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59EB2" w14:textId="197E5C8B" w:rsidR="000D740D" w:rsidRPr="00EC12CE" w:rsidRDefault="007840EE" w:rsidP="0007267D">
      <w:pPr>
        <w:spacing w:after="0" w:line="276" w:lineRule="auto"/>
        <w:rPr>
          <w:rFonts w:ascii="Aptos" w:hAnsi="Aptos" w:cs="Arial"/>
        </w:rPr>
      </w:pPr>
      <w:r>
        <w:rPr>
          <w:rFonts w:ascii="Times New Roman"/>
          <w:b/>
          <w:noProof/>
          <w:sz w:val="20"/>
        </w:rPr>
        <w:drawing>
          <wp:anchor distT="0" distB="0" distL="114300" distR="114300" simplePos="0" relativeHeight="251661312" behindDoc="0" locked="0" layoutInCell="1" allowOverlap="1" wp14:anchorId="1934F95C" wp14:editId="6EF81781">
            <wp:simplePos x="0" y="0"/>
            <wp:positionH relativeFrom="column">
              <wp:posOffset>-95250</wp:posOffset>
            </wp:positionH>
            <wp:positionV relativeFrom="paragraph">
              <wp:posOffset>147320</wp:posOffset>
            </wp:positionV>
            <wp:extent cx="1668017" cy="3093720"/>
            <wp:effectExtent l="0" t="0" r="8890" b="0"/>
            <wp:wrapSquare wrapText="bothSides"/>
            <wp:docPr id="3" name="image2.jpeg" descr="A picture containing crest, emblem, symbol, ba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A picture containing crest, emblem, symbol, badg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68017" cy="30937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9264" behindDoc="1" locked="0" layoutInCell="1" allowOverlap="1" wp14:anchorId="4F37C7F8" wp14:editId="605212DF">
            <wp:simplePos x="0" y="0"/>
            <wp:positionH relativeFrom="page">
              <wp:align>right</wp:align>
            </wp:positionH>
            <wp:positionV relativeFrom="page">
              <wp:posOffset>6985</wp:posOffset>
            </wp:positionV>
            <wp:extent cx="4181475" cy="11096625"/>
            <wp:effectExtent l="0" t="0" r="9525" b="9525"/>
            <wp:wrapNone/>
            <wp:docPr id="1" name="image1.jpeg" descr="A red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red and gold logo&#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4181475" cy="11096625"/>
                    </a:xfrm>
                    <a:prstGeom prst="rect">
                      <a:avLst/>
                    </a:prstGeom>
                  </pic:spPr>
                </pic:pic>
              </a:graphicData>
            </a:graphic>
            <wp14:sizeRelH relativeFrom="margin">
              <wp14:pctWidth>0</wp14:pctWidth>
            </wp14:sizeRelH>
            <wp14:sizeRelV relativeFrom="margin">
              <wp14:pctHeight>0</wp14:pctHeight>
            </wp14:sizeRelV>
          </wp:anchor>
        </w:drawing>
      </w:r>
    </w:p>
    <w:p w14:paraId="65498909" w14:textId="4D1BC31E" w:rsidR="10B18F36" w:rsidRDefault="10B18F36" w:rsidP="10B18F36">
      <w:pPr>
        <w:spacing w:after="0" w:line="276" w:lineRule="auto"/>
        <w:rPr>
          <w:rFonts w:ascii="Aptos" w:hAnsi="Aptos" w:cs="Arial"/>
        </w:rPr>
      </w:pPr>
      <w:bookmarkStart w:id="0" w:name="_Hlk106635151"/>
      <w:bookmarkEnd w:id="0"/>
    </w:p>
    <w:p w14:paraId="25575218" w14:textId="4A54D8EB" w:rsidR="10B18F36" w:rsidRDefault="10B18F36" w:rsidP="10B18F36">
      <w:pPr>
        <w:spacing w:after="0" w:line="276" w:lineRule="auto"/>
        <w:rPr>
          <w:rFonts w:ascii="Aptos" w:hAnsi="Aptos" w:cs="Arial"/>
        </w:rPr>
      </w:pPr>
    </w:p>
    <w:p w14:paraId="72CC2BEE" w14:textId="094F60C6" w:rsidR="10B18F36" w:rsidRDefault="10B18F36" w:rsidP="10B18F36">
      <w:pPr>
        <w:spacing w:after="0" w:line="276" w:lineRule="auto"/>
      </w:pPr>
    </w:p>
    <w:p w14:paraId="3AD140D2" w14:textId="0264CBB2" w:rsidR="10B18F36" w:rsidRDefault="10B18F36" w:rsidP="10B18F36">
      <w:pPr>
        <w:spacing w:after="0" w:line="276" w:lineRule="auto"/>
        <w:rPr>
          <w:rFonts w:ascii="Aptos" w:hAnsi="Aptos" w:cs="Arial"/>
        </w:rPr>
      </w:pPr>
    </w:p>
    <w:p w14:paraId="14842C55" w14:textId="56C3F8A7" w:rsidR="10B18F36" w:rsidRDefault="10B18F36" w:rsidP="10B18F36">
      <w:pPr>
        <w:spacing w:after="0" w:line="276" w:lineRule="auto"/>
        <w:rPr>
          <w:rFonts w:ascii="Aptos" w:hAnsi="Aptos" w:cs="Arial"/>
        </w:rPr>
      </w:pPr>
    </w:p>
    <w:p w14:paraId="5EBA6892" w14:textId="67A9C3F1" w:rsidR="10B18F36" w:rsidRDefault="10B18F36" w:rsidP="10B18F36">
      <w:pPr>
        <w:spacing w:after="0" w:line="276" w:lineRule="auto"/>
        <w:rPr>
          <w:rFonts w:ascii="Aptos" w:hAnsi="Aptos" w:cs="Arial"/>
        </w:rPr>
      </w:pPr>
    </w:p>
    <w:p w14:paraId="7EE758A6" w14:textId="7C076113" w:rsidR="10B18F36" w:rsidRDefault="10B18F36" w:rsidP="10B18F36">
      <w:pPr>
        <w:spacing w:after="0" w:line="276" w:lineRule="auto"/>
        <w:rPr>
          <w:rFonts w:ascii="Aptos" w:hAnsi="Aptos" w:cs="Arial"/>
        </w:rPr>
      </w:pPr>
    </w:p>
    <w:p w14:paraId="36BA659B" w14:textId="5CA09352" w:rsidR="10B18F36" w:rsidRDefault="10B18F36" w:rsidP="10B18F36">
      <w:pPr>
        <w:spacing w:after="0" w:line="276" w:lineRule="auto"/>
        <w:rPr>
          <w:rFonts w:ascii="Aptos" w:hAnsi="Aptos" w:cs="Arial"/>
        </w:rPr>
      </w:pPr>
    </w:p>
    <w:p w14:paraId="0B262AB7" w14:textId="66F668E3" w:rsidR="10B18F36" w:rsidRDefault="10B18F36" w:rsidP="10B18F36">
      <w:pPr>
        <w:spacing w:after="0" w:line="276" w:lineRule="auto"/>
        <w:rPr>
          <w:rFonts w:ascii="Aptos" w:hAnsi="Aptos" w:cs="Arial"/>
        </w:rPr>
      </w:pPr>
    </w:p>
    <w:p w14:paraId="0A87C524" w14:textId="2AFBA4BF" w:rsidR="10B18F36" w:rsidRDefault="10B18F36" w:rsidP="10B18F36">
      <w:pPr>
        <w:spacing w:after="0" w:line="276" w:lineRule="auto"/>
        <w:rPr>
          <w:rFonts w:ascii="Aptos" w:hAnsi="Aptos" w:cs="Arial"/>
        </w:rPr>
      </w:pPr>
    </w:p>
    <w:p w14:paraId="1267637B" w14:textId="38B1D67D" w:rsidR="10B18F36" w:rsidRDefault="10B18F36" w:rsidP="10B18F36">
      <w:pPr>
        <w:spacing w:after="0" w:line="276" w:lineRule="auto"/>
        <w:rPr>
          <w:rFonts w:ascii="Aptos" w:hAnsi="Aptos" w:cs="Arial"/>
        </w:rPr>
      </w:pPr>
    </w:p>
    <w:p w14:paraId="50EF82D5" w14:textId="3BC19E19" w:rsidR="10B18F36" w:rsidRDefault="10B18F36" w:rsidP="10B18F36">
      <w:pPr>
        <w:spacing w:after="0" w:line="276" w:lineRule="auto"/>
        <w:rPr>
          <w:rFonts w:ascii="Aptos" w:hAnsi="Aptos" w:cs="Arial"/>
        </w:rPr>
      </w:pPr>
    </w:p>
    <w:p w14:paraId="47E2C609" w14:textId="730CE112" w:rsidR="10B18F36" w:rsidRDefault="10B18F36" w:rsidP="10B18F36">
      <w:pPr>
        <w:spacing w:after="0" w:line="276" w:lineRule="auto"/>
        <w:rPr>
          <w:rFonts w:ascii="Aptos" w:hAnsi="Aptos" w:cs="Arial"/>
        </w:rPr>
      </w:pPr>
    </w:p>
    <w:p w14:paraId="412FD1B5" w14:textId="1BDF5C00" w:rsidR="10B18F36" w:rsidRDefault="10B18F36" w:rsidP="10B18F36">
      <w:pPr>
        <w:spacing w:after="0" w:line="276" w:lineRule="auto"/>
        <w:rPr>
          <w:rFonts w:ascii="Aptos" w:hAnsi="Aptos" w:cs="Arial"/>
        </w:rPr>
      </w:pPr>
    </w:p>
    <w:p w14:paraId="1EAECAFC" w14:textId="17BCF8C7" w:rsidR="10B18F36" w:rsidRDefault="10B18F36" w:rsidP="10B18F36">
      <w:pPr>
        <w:spacing w:after="0" w:line="276" w:lineRule="auto"/>
        <w:rPr>
          <w:rFonts w:ascii="Aptos" w:hAnsi="Aptos" w:cs="Arial"/>
        </w:rPr>
      </w:pPr>
    </w:p>
    <w:p w14:paraId="2DAB0300" w14:textId="2510CBCC" w:rsidR="10B18F36" w:rsidRDefault="10B18F36" w:rsidP="10B18F36">
      <w:pPr>
        <w:spacing w:after="0" w:line="276" w:lineRule="auto"/>
        <w:rPr>
          <w:rFonts w:ascii="Aptos" w:hAnsi="Aptos" w:cs="Arial"/>
        </w:rPr>
      </w:pPr>
    </w:p>
    <w:p w14:paraId="5CC758E3" w14:textId="5A3F5979" w:rsidR="10B18F36" w:rsidRDefault="10B18F36" w:rsidP="10B18F36">
      <w:pPr>
        <w:spacing w:after="0" w:line="276" w:lineRule="auto"/>
        <w:rPr>
          <w:rFonts w:ascii="Aptos" w:hAnsi="Aptos" w:cs="Arial"/>
        </w:rPr>
      </w:pPr>
    </w:p>
    <w:p w14:paraId="71D06B9C" w14:textId="7866764D" w:rsidR="10B18F36" w:rsidRDefault="10B18F36" w:rsidP="10B18F36">
      <w:pPr>
        <w:spacing w:after="0" w:line="276" w:lineRule="auto"/>
        <w:rPr>
          <w:rFonts w:ascii="Aptos" w:hAnsi="Aptos" w:cs="Arial"/>
        </w:rPr>
      </w:pPr>
    </w:p>
    <w:p w14:paraId="7A22C179" w14:textId="60E474CF" w:rsidR="10B18F36" w:rsidRDefault="10B18F36" w:rsidP="10B18F36">
      <w:pPr>
        <w:spacing w:after="0" w:line="276" w:lineRule="auto"/>
        <w:rPr>
          <w:rFonts w:ascii="Aptos" w:hAnsi="Aptos" w:cs="Arial"/>
        </w:rPr>
      </w:pPr>
    </w:p>
    <w:p w14:paraId="456B7EE8" w14:textId="708304BA" w:rsidR="10B18F36" w:rsidRDefault="10B18F36" w:rsidP="10B18F36">
      <w:pPr>
        <w:spacing w:after="0" w:line="276" w:lineRule="auto"/>
        <w:rPr>
          <w:rFonts w:ascii="Aptos" w:hAnsi="Aptos" w:cs="Arial"/>
        </w:rPr>
      </w:pPr>
    </w:p>
    <w:p w14:paraId="2B1A3CA7" w14:textId="77777777" w:rsidR="007840EE" w:rsidRPr="00AA1FA2" w:rsidRDefault="007840EE" w:rsidP="007840EE">
      <w:pPr>
        <w:spacing w:before="77"/>
        <w:rPr>
          <w:b/>
          <w:sz w:val="82"/>
        </w:rPr>
      </w:pPr>
      <w:r w:rsidRPr="00AA1FA2">
        <w:rPr>
          <w:w w:val="105"/>
          <w:sz w:val="73"/>
        </w:rPr>
        <w:t>TOWER</w:t>
      </w:r>
      <w:r w:rsidRPr="00AA1FA2">
        <w:rPr>
          <w:spacing w:val="-6"/>
          <w:w w:val="105"/>
          <w:sz w:val="73"/>
        </w:rPr>
        <w:t xml:space="preserve"> </w:t>
      </w:r>
      <w:r w:rsidRPr="00AA1FA2">
        <w:rPr>
          <w:spacing w:val="-2"/>
          <w:w w:val="105"/>
          <w:sz w:val="73"/>
        </w:rPr>
        <w:t>COLLEGE</w:t>
      </w:r>
    </w:p>
    <w:p w14:paraId="28959B20" w14:textId="77777777" w:rsidR="007840EE" w:rsidRPr="00AA1FA2" w:rsidRDefault="007840EE" w:rsidP="007840EE">
      <w:pPr>
        <w:pStyle w:val="BodyText"/>
        <w:spacing w:before="3"/>
        <w:rPr>
          <w:b w:val="0"/>
          <w:sz w:val="56"/>
          <w:szCs w:val="52"/>
        </w:rPr>
      </w:pPr>
    </w:p>
    <w:p w14:paraId="0E6CE6E8" w14:textId="77777777" w:rsidR="007840EE" w:rsidRPr="00AA1FA2" w:rsidRDefault="007840EE" w:rsidP="007840EE">
      <w:pPr>
        <w:pStyle w:val="BodyText"/>
        <w:spacing w:before="3"/>
        <w:rPr>
          <w:bCs w:val="0"/>
          <w:sz w:val="160"/>
          <w:szCs w:val="144"/>
        </w:rPr>
      </w:pPr>
    </w:p>
    <w:p w14:paraId="02E30250" w14:textId="77777777" w:rsidR="007840EE" w:rsidRPr="00AA1FA2" w:rsidRDefault="007840EE" w:rsidP="007840EE">
      <w:pPr>
        <w:pStyle w:val="BodyText"/>
        <w:spacing w:line="316" w:lineRule="auto"/>
        <w:ind w:right="995"/>
        <w:rPr>
          <w:sz w:val="20"/>
        </w:rPr>
      </w:pPr>
      <w:r w:rsidRPr="00AA1FA2">
        <w:rPr>
          <w:spacing w:val="-2"/>
          <w:w w:val="105"/>
        </w:rPr>
        <w:t>SAFEGUARDING &amp; CHILD PROTECTION POLICY</w:t>
      </w:r>
    </w:p>
    <w:p w14:paraId="6F923E2C" w14:textId="20D7E211" w:rsidR="10B18F36" w:rsidRDefault="10B18F36" w:rsidP="10B18F36">
      <w:pPr>
        <w:spacing w:after="0" w:line="276" w:lineRule="auto"/>
        <w:rPr>
          <w:rFonts w:ascii="Aptos" w:hAnsi="Aptos" w:cs="Arial"/>
        </w:rPr>
      </w:pPr>
    </w:p>
    <w:p w14:paraId="0A5E3642" w14:textId="0437317F" w:rsidR="10B18F36" w:rsidRDefault="10B18F36" w:rsidP="10B18F36">
      <w:pPr>
        <w:spacing w:after="0" w:line="276" w:lineRule="auto"/>
        <w:rPr>
          <w:rFonts w:ascii="Aptos" w:hAnsi="Aptos" w:cs="Arial"/>
        </w:rPr>
      </w:pPr>
    </w:p>
    <w:p w14:paraId="5A0B68CD" w14:textId="2301BFA3" w:rsidR="10B18F36" w:rsidRDefault="10B18F36" w:rsidP="10B18F36">
      <w:pPr>
        <w:spacing w:after="0" w:line="276" w:lineRule="auto"/>
        <w:rPr>
          <w:rFonts w:ascii="Aptos" w:hAnsi="Aptos" w:cs="Arial"/>
        </w:rPr>
      </w:pPr>
    </w:p>
    <w:p w14:paraId="4D6623C1" w14:textId="6C47D8DF" w:rsidR="10B18F36" w:rsidRDefault="10B18F36" w:rsidP="10B18F36">
      <w:pPr>
        <w:spacing w:after="0" w:line="276" w:lineRule="auto"/>
        <w:rPr>
          <w:rFonts w:ascii="Aptos" w:hAnsi="Aptos" w:cs="Arial"/>
        </w:rPr>
      </w:pPr>
    </w:p>
    <w:p w14:paraId="56920B62" w14:textId="1B780E48" w:rsidR="10B18F36" w:rsidRDefault="10B18F36" w:rsidP="10B18F36">
      <w:pPr>
        <w:spacing w:after="0" w:line="276" w:lineRule="auto"/>
        <w:rPr>
          <w:rFonts w:ascii="Aptos" w:hAnsi="Aptos" w:cs="Arial"/>
        </w:rPr>
      </w:pPr>
    </w:p>
    <w:p w14:paraId="377B2766" w14:textId="5B8297F5" w:rsidR="10B18F36" w:rsidRDefault="10B18F36" w:rsidP="10B18F36">
      <w:pPr>
        <w:spacing w:after="0" w:line="276" w:lineRule="auto"/>
        <w:rPr>
          <w:rFonts w:ascii="Aptos" w:hAnsi="Aptos" w:cs="Arial"/>
        </w:rPr>
      </w:pPr>
    </w:p>
    <w:p w14:paraId="7D7795ED" w14:textId="41677E84" w:rsidR="10B18F36" w:rsidRDefault="10B18F36" w:rsidP="10B18F36">
      <w:pPr>
        <w:spacing w:after="0" w:line="276" w:lineRule="auto"/>
        <w:rPr>
          <w:rFonts w:ascii="Aptos" w:hAnsi="Aptos" w:cs="Arial"/>
        </w:rPr>
      </w:pPr>
    </w:p>
    <w:p w14:paraId="56C5C65B" w14:textId="21CFBA90" w:rsidR="10B18F36" w:rsidRDefault="10B18F36" w:rsidP="10B18F36">
      <w:pPr>
        <w:spacing w:after="0" w:line="276" w:lineRule="auto"/>
        <w:rPr>
          <w:rFonts w:ascii="Aptos" w:hAnsi="Aptos" w:cs="Arial"/>
        </w:rPr>
      </w:pPr>
    </w:p>
    <w:p w14:paraId="7740BE95" w14:textId="33948804" w:rsidR="10B18F36" w:rsidRDefault="10B18F36" w:rsidP="10B18F36">
      <w:pPr>
        <w:spacing w:after="0" w:line="276" w:lineRule="auto"/>
        <w:rPr>
          <w:rFonts w:ascii="Aptos" w:hAnsi="Aptos" w:cs="Arial"/>
        </w:rPr>
      </w:pPr>
    </w:p>
    <w:p w14:paraId="5753307F" w14:textId="2ECF9AE5" w:rsidR="10B18F36" w:rsidRDefault="10B18F36" w:rsidP="10B18F36">
      <w:pPr>
        <w:spacing w:after="0" w:line="276" w:lineRule="auto"/>
        <w:rPr>
          <w:rFonts w:ascii="Aptos" w:hAnsi="Aptos" w:cs="Arial"/>
        </w:rPr>
      </w:pPr>
    </w:p>
    <w:p w14:paraId="6F515BAD" w14:textId="5296C7E6" w:rsidR="10B18F36" w:rsidRDefault="10B18F36" w:rsidP="10B18F36">
      <w:pPr>
        <w:spacing w:after="0" w:line="276" w:lineRule="auto"/>
        <w:rPr>
          <w:rFonts w:ascii="Aptos" w:hAnsi="Aptos" w:cs="Arial"/>
        </w:rPr>
      </w:pPr>
    </w:p>
    <w:p w14:paraId="4054BA70" w14:textId="1CF3E7A8" w:rsidR="10B18F36" w:rsidRDefault="10B18F36" w:rsidP="10B18F36">
      <w:pPr>
        <w:spacing w:after="0" w:line="276" w:lineRule="auto"/>
        <w:rPr>
          <w:rFonts w:ascii="Aptos" w:hAnsi="Aptos" w:cs="Arial"/>
        </w:rPr>
      </w:pPr>
    </w:p>
    <w:p w14:paraId="68CB0DBA" w14:textId="515C681D" w:rsidR="10B18F36" w:rsidRDefault="10B18F36" w:rsidP="10B18F36">
      <w:pPr>
        <w:spacing w:after="0" w:line="276" w:lineRule="auto"/>
        <w:rPr>
          <w:rFonts w:ascii="Aptos" w:hAnsi="Aptos" w:cs="Arial"/>
        </w:rPr>
      </w:pPr>
    </w:p>
    <w:p w14:paraId="74002BEF" w14:textId="5E532B9B" w:rsidR="10B18F36" w:rsidRDefault="10B18F36" w:rsidP="10B18F36">
      <w:pPr>
        <w:spacing w:after="0" w:line="276" w:lineRule="auto"/>
        <w:rPr>
          <w:rFonts w:ascii="Aptos" w:hAnsi="Aptos" w:cs="Arial"/>
        </w:rPr>
      </w:pPr>
    </w:p>
    <w:p w14:paraId="19B11AA8" w14:textId="160DFC86" w:rsidR="10B18F36" w:rsidRDefault="10B18F36" w:rsidP="10B18F36">
      <w:pPr>
        <w:spacing w:after="0" w:line="276" w:lineRule="auto"/>
      </w:pPr>
    </w:p>
    <w:p w14:paraId="3D85E618" w14:textId="06D9E224" w:rsidR="10B18F36" w:rsidRDefault="10B18F36" w:rsidP="10B18F36">
      <w:pPr>
        <w:spacing w:after="0" w:line="276" w:lineRule="auto"/>
        <w:rPr>
          <w:rFonts w:ascii="Aptos" w:hAnsi="Aptos" w:cs="Arial"/>
        </w:rPr>
      </w:pPr>
    </w:p>
    <w:p w14:paraId="1DF4783E" w14:textId="63A60CD4" w:rsidR="10B18F36" w:rsidRDefault="10B18F36" w:rsidP="10B18F36">
      <w:pPr>
        <w:spacing w:after="0" w:line="276" w:lineRule="auto"/>
        <w:rPr>
          <w:rFonts w:ascii="Aptos" w:hAnsi="Aptos" w:cs="Arial"/>
        </w:rPr>
      </w:pPr>
    </w:p>
    <w:p w14:paraId="3FB97EEE" w14:textId="345EF997" w:rsidR="10B18F36" w:rsidRDefault="10B18F36" w:rsidP="10B18F36">
      <w:pPr>
        <w:spacing w:after="0" w:line="276" w:lineRule="auto"/>
        <w:rPr>
          <w:rFonts w:ascii="Aptos" w:hAnsi="Aptos" w:cs="Arial"/>
        </w:rPr>
      </w:pPr>
    </w:p>
    <w:p w14:paraId="0E78AA61" w14:textId="2AB83E2C" w:rsidR="10B18F36" w:rsidRDefault="10B18F36" w:rsidP="10B18F36">
      <w:pPr>
        <w:spacing w:after="0" w:line="276" w:lineRule="auto"/>
        <w:rPr>
          <w:rFonts w:ascii="Aptos" w:hAnsi="Aptos" w:cs="Arial"/>
        </w:rPr>
      </w:pPr>
    </w:p>
    <w:p w14:paraId="114B3F78" w14:textId="3DDABEC9" w:rsidR="10B18F36" w:rsidRDefault="10B18F36" w:rsidP="10B18F36">
      <w:pPr>
        <w:spacing w:after="0" w:line="276" w:lineRule="auto"/>
        <w:rPr>
          <w:rFonts w:ascii="Aptos" w:hAnsi="Aptos" w:cs="Arial"/>
        </w:rPr>
      </w:pPr>
    </w:p>
    <w:p w14:paraId="517FE45E" w14:textId="6442BAA2" w:rsidR="10B18F36" w:rsidRDefault="10B18F36" w:rsidP="10B18F36">
      <w:pPr>
        <w:spacing w:after="0" w:line="276" w:lineRule="auto"/>
        <w:rPr>
          <w:rFonts w:ascii="Aptos" w:hAnsi="Aptos" w:cs="Arial"/>
        </w:rPr>
      </w:pPr>
    </w:p>
    <w:p w14:paraId="78D839F3" w14:textId="5FF454BC" w:rsidR="10B18F36" w:rsidRDefault="10B18F36" w:rsidP="10B18F36">
      <w:pPr>
        <w:spacing w:after="0" w:line="276" w:lineRule="auto"/>
        <w:rPr>
          <w:rFonts w:ascii="Aptos" w:hAnsi="Aptos" w:cs="Arial"/>
        </w:rPr>
      </w:pPr>
    </w:p>
    <w:p w14:paraId="3F3EA5AF" w14:textId="2D27BB2B" w:rsidR="6966CCBF" w:rsidRDefault="6966CCBF" w:rsidP="5807769C">
      <w:pPr>
        <w:spacing w:line="276" w:lineRule="auto"/>
        <w:jc w:val="center"/>
      </w:pPr>
      <w:r w:rsidRPr="5807769C">
        <w:rPr>
          <w:rFonts w:ascii="Aptos" w:hAnsi="Aptos" w:cs="Arial"/>
          <w:b/>
          <w:bCs/>
        </w:rPr>
        <w:t>Tower College</w:t>
      </w:r>
    </w:p>
    <w:p w14:paraId="0073BEDC" w14:textId="15CCDDAD" w:rsidR="6966CCBF" w:rsidRDefault="6966CCBF" w:rsidP="5807769C">
      <w:pPr>
        <w:spacing w:line="276" w:lineRule="auto"/>
        <w:jc w:val="center"/>
      </w:pPr>
      <w:r w:rsidRPr="5807769C">
        <w:rPr>
          <w:rFonts w:ascii="Aptos" w:hAnsi="Aptos" w:cs="Arial"/>
          <w:b/>
          <w:bCs/>
        </w:rPr>
        <w:t>September 2026</w:t>
      </w:r>
    </w:p>
    <w:p w14:paraId="11FA03B9" w14:textId="77777777" w:rsidR="00F61D4E" w:rsidRPr="00F61D4E" w:rsidRDefault="00F61D4E" w:rsidP="00F61D4E">
      <w:pPr>
        <w:spacing w:line="276" w:lineRule="auto"/>
        <w:jc w:val="center"/>
        <w:rPr>
          <w:rFonts w:ascii="Aptos" w:hAnsi="Aptos" w:cs="Arial"/>
          <w:b/>
        </w:rPr>
      </w:pPr>
    </w:p>
    <w:p w14:paraId="20D29736" w14:textId="77777777" w:rsidR="00B06762" w:rsidRPr="00AF67E7" w:rsidRDefault="00B06762" w:rsidP="00855398">
      <w:pPr>
        <w:spacing w:after="0" w:line="276" w:lineRule="auto"/>
        <w:jc w:val="center"/>
        <w:rPr>
          <w:rFonts w:ascii="Aptos" w:hAnsi="Aptos" w:cs="Arial"/>
          <w:b/>
          <w:sz w:val="24"/>
          <w:szCs w:val="24"/>
        </w:rPr>
      </w:pPr>
      <w:r w:rsidRPr="00AF67E7">
        <w:rPr>
          <w:rFonts w:ascii="Aptos" w:hAnsi="Aptos" w:cs="Arial"/>
          <w:b/>
          <w:sz w:val="24"/>
          <w:szCs w:val="24"/>
        </w:rPr>
        <w:t>CHILD PROTECTION AND SAFEGUARDING</w:t>
      </w:r>
    </w:p>
    <w:p w14:paraId="74BDFCE6" w14:textId="62B13F66" w:rsidR="00B06762" w:rsidRPr="00375DD3" w:rsidRDefault="00B06762" w:rsidP="5807769C">
      <w:pPr>
        <w:spacing w:after="0" w:line="276" w:lineRule="auto"/>
        <w:jc w:val="center"/>
        <w:rPr>
          <w:rFonts w:ascii="Aptos" w:hAnsi="Aptos" w:cs="Arial"/>
          <w:b/>
          <w:bCs/>
          <w:sz w:val="24"/>
          <w:szCs w:val="24"/>
        </w:rPr>
      </w:pPr>
      <w:r w:rsidRPr="5807769C">
        <w:rPr>
          <w:rFonts w:ascii="Aptos" w:hAnsi="Aptos" w:cs="Arial"/>
          <w:b/>
          <w:bCs/>
          <w:sz w:val="24"/>
          <w:szCs w:val="24"/>
        </w:rPr>
        <w:t xml:space="preserve"> POLICY</w:t>
      </w:r>
    </w:p>
    <w:sdt>
      <w:sdtPr>
        <w:rPr>
          <w:rFonts w:asciiTheme="minorHAnsi" w:eastAsiaTheme="minorEastAsia" w:hAnsiTheme="minorHAnsi" w:cstheme="minorBidi"/>
          <w:b/>
          <w:bCs/>
          <w:color w:val="auto"/>
          <w:szCs w:val="22"/>
          <w:lang w:val="en-GB"/>
        </w:rPr>
        <w:id w:val="-1709555973"/>
        <w:docPartObj>
          <w:docPartGallery w:val="Table of Contents"/>
          <w:docPartUnique/>
        </w:docPartObj>
      </w:sdtPr>
      <w:sdtEndPr>
        <w:rPr>
          <w:b w:val="0"/>
          <w:bCs w:val="0"/>
          <w:noProof/>
        </w:rPr>
      </w:sdtEndPr>
      <w:sdtContent>
        <w:p w14:paraId="379BF36C" w14:textId="77777777" w:rsidR="00B06762" w:rsidRPr="002D0FAE" w:rsidRDefault="00B06762" w:rsidP="00BB015D">
          <w:pPr>
            <w:pStyle w:val="TOCHeading"/>
            <w:jc w:val="center"/>
            <w:rPr>
              <w:b/>
              <w:bCs/>
              <w:sz w:val="24"/>
              <w:szCs w:val="36"/>
            </w:rPr>
          </w:pPr>
          <w:r w:rsidRPr="002D0FAE">
            <w:rPr>
              <w:b/>
              <w:bCs/>
              <w:sz w:val="24"/>
              <w:szCs w:val="36"/>
            </w:rPr>
            <w:t>Contents</w:t>
          </w:r>
        </w:p>
        <w:p w14:paraId="74D6576A" w14:textId="77777777" w:rsidR="00B06762" w:rsidRPr="00FE5239" w:rsidRDefault="00B06762" w:rsidP="0007267D">
          <w:pPr>
            <w:rPr>
              <w:lang w:val="en-US"/>
            </w:rPr>
          </w:pPr>
        </w:p>
        <w:p w14:paraId="75B9F3EC" w14:textId="016C6009" w:rsidR="00944B46" w:rsidRDefault="00B06762">
          <w:pPr>
            <w:pStyle w:val="TOC1"/>
            <w:tabs>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38551982" w:history="1">
            <w:r w:rsidR="00944B46" w:rsidRPr="009F6677">
              <w:rPr>
                <w:rStyle w:val="Hyperlink"/>
                <w:noProof/>
              </w:rPr>
              <w:t>KEY SCHOOL CONTACTS</w:t>
            </w:r>
            <w:r w:rsidR="00944B46">
              <w:rPr>
                <w:noProof/>
                <w:webHidden/>
              </w:rPr>
              <w:tab/>
            </w:r>
            <w:r w:rsidR="00944B46">
              <w:rPr>
                <w:noProof/>
                <w:webHidden/>
              </w:rPr>
              <w:fldChar w:fldCharType="begin"/>
            </w:r>
            <w:r w:rsidR="00944B46">
              <w:rPr>
                <w:noProof/>
                <w:webHidden/>
              </w:rPr>
              <w:instrText xml:space="preserve"> PAGEREF _Toc238551982 \h </w:instrText>
            </w:r>
            <w:r w:rsidR="00944B46">
              <w:rPr>
                <w:noProof/>
                <w:webHidden/>
              </w:rPr>
            </w:r>
            <w:r w:rsidR="00944B46">
              <w:rPr>
                <w:noProof/>
                <w:webHidden/>
              </w:rPr>
              <w:fldChar w:fldCharType="separate"/>
            </w:r>
            <w:r w:rsidR="00944B46">
              <w:rPr>
                <w:noProof/>
                <w:webHidden/>
              </w:rPr>
              <w:t>9</w:t>
            </w:r>
            <w:r w:rsidR="00944B46">
              <w:rPr>
                <w:noProof/>
                <w:webHidden/>
              </w:rPr>
              <w:fldChar w:fldCharType="end"/>
            </w:r>
          </w:hyperlink>
        </w:p>
        <w:p w14:paraId="79CF9FB0" w14:textId="43E6C560" w:rsidR="00944B46" w:rsidRDefault="00944B46">
          <w:pPr>
            <w:pStyle w:val="TOC1"/>
            <w:tabs>
              <w:tab w:val="right" w:leader="dot" w:pos="9016"/>
            </w:tabs>
            <w:rPr>
              <w:rFonts w:eastAsiaTheme="minorEastAsia"/>
              <w:noProof/>
              <w:kern w:val="2"/>
              <w:sz w:val="24"/>
              <w:szCs w:val="24"/>
              <w:lang w:eastAsia="en-GB"/>
              <w14:ligatures w14:val="standardContextual"/>
            </w:rPr>
          </w:pPr>
          <w:hyperlink w:anchor="_Toc238551983" w:history="1">
            <w:r w:rsidRPr="009F6677">
              <w:rPr>
                <w:rStyle w:val="Hyperlink"/>
                <w:noProof/>
              </w:rPr>
              <w:t>KEY EXTERNAL CONTACTS</w:t>
            </w:r>
            <w:r>
              <w:rPr>
                <w:noProof/>
                <w:webHidden/>
              </w:rPr>
              <w:tab/>
            </w:r>
            <w:r>
              <w:rPr>
                <w:noProof/>
                <w:webHidden/>
              </w:rPr>
              <w:fldChar w:fldCharType="begin"/>
            </w:r>
            <w:r>
              <w:rPr>
                <w:noProof/>
                <w:webHidden/>
              </w:rPr>
              <w:instrText xml:space="preserve"> PAGEREF _Toc238551983 \h </w:instrText>
            </w:r>
            <w:r>
              <w:rPr>
                <w:noProof/>
                <w:webHidden/>
              </w:rPr>
            </w:r>
            <w:r>
              <w:rPr>
                <w:noProof/>
                <w:webHidden/>
              </w:rPr>
              <w:fldChar w:fldCharType="separate"/>
            </w:r>
            <w:r>
              <w:rPr>
                <w:noProof/>
                <w:webHidden/>
              </w:rPr>
              <w:t>9</w:t>
            </w:r>
            <w:r>
              <w:rPr>
                <w:noProof/>
                <w:webHidden/>
              </w:rPr>
              <w:fldChar w:fldCharType="end"/>
            </w:r>
          </w:hyperlink>
        </w:p>
        <w:p w14:paraId="2D2E25FD" w14:textId="269CF96D" w:rsidR="00944B46" w:rsidRDefault="00944B46">
          <w:pPr>
            <w:pStyle w:val="TOC1"/>
            <w:tabs>
              <w:tab w:val="right" w:leader="dot" w:pos="9016"/>
            </w:tabs>
            <w:rPr>
              <w:rFonts w:eastAsiaTheme="minorEastAsia"/>
              <w:noProof/>
              <w:kern w:val="2"/>
              <w:sz w:val="24"/>
              <w:szCs w:val="24"/>
              <w:lang w:eastAsia="en-GB"/>
              <w14:ligatures w14:val="standardContextual"/>
            </w:rPr>
          </w:pPr>
          <w:hyperlink w:anchor="_Toc238551984" w:history="1">
            <w:r w:rsidRPr="009F6677">
              <w:rPr>
                <w:rStyle w:val="Hyperlink"/>
                <w:noProof/>
              </w:rPr>
              <w:t>SECTION 1: INTRODUCTION AND FRAMEWORK</w:t>
            </w:r>
            <w:r>
              <w:rPr>
                <w:noProof/>
                <w:webHidden/>
              </w:rPr>
              <w:tab/>
            </w:r>
            <w:r>
              <w:rPr>
                <w:noProof/>
                <w:webHidden/>
              </w:rPr>
              <w:fldChar w:fldCharType="begin"/>
            </w:r>
            <w:r>
              <w:rPr>
                <w:noProof/>
                <w:webHidden/>
              </w:rPr>
              <w:instrText xml:space="preserve"> PAGEREF _Toc238551984 \h </w:instrText>
            </w:r>
            <w:r>
              <w:rPr>
                <w:noProof/>
                <w:webHidden/>
              </w:rPr>
            </w:r>
            <w:r>
              <w:rPr>
                <w:noProof/>
                <w:webHidden/>
              </w:rPr>
              <w:fldChar w:fldCharType="separate"/>
            </w:r>
            <w:r>
              <w:rPr>
                <w:noProof/>
                <w:webHidden/>
              </w:rPr>
              <w:t>12</w:t>
            </w:r>
            <w:r>
              <w:rPr>
                <w:noProof/>
                <w:webHidden/>
              </w:rPr>
              <w:fldChar w:fldCharType="end"/>
            </w:r>
          </w:hyperlink>
        </w:p>
        <w:p w14:paraId="5E7428E9" w14:textId="42A43271"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1985" w:history="1">
            <w:r w:rsidRPr="009F6677">
              <w:rPr>
                <w:rStyle w:val="Hyperlink"/>
                <w:noProof/>
              </w:rPr>
              <w:t>INTRODUCTION</w:t>
            </w:r>
            <w:r>
              <w:rPr>
                <w:noProof/>
                <w:webHidden/>
              </w:rPr>
              <w:tab/>
            </w:r>
            <w:r>
              <w:rPr>
                <w:noProof/>
                <w:webHidden/>
              </w:rPr>
              <w:fldChar w:fldCharType="begin"/>
            </w:r>
            <w:r>
              <w:rPr>
                <w:noProof/>
                <w:webHidden/>
              </w:rPr>
              <w:instrText xml:space="preserve"> PAGEREF _Toc238551985 \h </w:instrText>
            </w:r>
            <w:r>
              <w:rPr>
                <w:noProof/>
                <w:webHidden/>
              </w:rPr>
            </w:r>
            <w:r>
              <w:rPr>
                <w:noProof/>
                <w:webHidden/>
              </w:rPr>
              <w:fldChar w:fldCharType="separate"/>
            </w:r>
            <w:r>
              <w:rPr>
                <w:noProof/>
                <w:webHidden/>
              </w:rPr>
              <w:t>12</w:t>
            </w:r>
            <w:r>
              <w:rPr>
                <w:noProof/>
                <w:webHidden/>
              </w:rPr>
              <w:fldChar w:fldCharType="end"/>
            </w:r>
          </w:hyperlink>
        </w:p>
        <w:p w14:paraId="29524FDB" w14:textId="3A4C6916"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1986" w:history="1">
            <w:r w:rsidRPr="009F6677">
              <w:rPr>
                <w:rStyle w:val="Hyperlink"/>
                <w:noProof/>
              </w:rPr>
              <w:t>POLICY STATEMENT AND SAFEGUARDING PRINCIPLES</w:t>
            </w:r>
            <w:r>
              <w:rPr>
                <w:noProof/>
                <w:webHidden/>
              </w:rPr>
              <w:tab/>
            </w:r>
            <w:r>
              <w:rPr>
                <w:noProof/>
                <w:webHidden/>
              </w:rPr>
              <w:fldChar w:fldCharType="begin"/>
            </w:r>
            <w:r>
              <w:rPr>
                <w:noProof/>
                <w:webHidden/>
              </w:rPr>
              <w:instrText xml:space="preserve"> PAGEREF _Toc238551986 \h </w:instrText>
            </w:r>
            <w:r>
              <w:rPr>
                <w:noProof/>
                <w:webHidden/>
              </w:rPr>
            </w:r>
            <w:r>
              <w:rPr>
                <w:noProof/>
                <w:webHidden/>
              </w:rPr>
              <w:fldChar w:fldCharType="separate"/>
            </w:r>
            <w:r>
              <w:rPr>
                <w:noProof/>
                <w:webHidden/>
              </w:rPr>
              <w:t>12</w:t>
            </w:r>
            <w:r>
              <w:rPr>
                <w:noProof/>
                <w:webHidden/>
              </w:rPr>
              <w:fldChar w:fldCharType="end"/>
            </w:r>
          </w:hyperlink>
        </w:p>
        <w:p w14:paraId="55CE5CE6" w14:textId="5CD4D5FF"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1987" w:history="1">
            <w:r w:rsidRPr="009F6677">
              <w:rPr>
                <w:rStyle w:val="Hyperlink"/>
                <w:noProof/>
              </w:rPr>
              <w:t>REGULATORY FRAMEWORK</w:t>
            </w:r>
            <w:r>
              <w:rPr>
                <w:noProof/>
                <w:webHidden/>
              </w:rPr>
              <w:tab/>
            </w:r>
            <w:r>
              <w:rPr>
                <w:noProof/>
                <w:webHidden/>
              </w:rPr>
              <w:fldChar w:fldCharType="begin"/>
            </w:r>
            <w:r>
              <w:rPr>
                <w:noProof/>
                <w:webHidden/>
              </w:rPr>
              <w:instrText xml:space="preserve"> PAGEREF _Toc238551987 \h </w:instrText>
            </w:r>
            <w:r>
              <w:rPr>
                <w:noProof/>
                <w:webHidden/>
              </w:rPr>
            </w:r>
            <w:r>
              <w:rPr>
                <w:noProof/>
                <w:webHidden/>
              </w:rPr>
              <w:fldChar w:fldCharType="separate"/>
            </w:r>
            <w:r>
              <w:rPr>
                <w:noProof/>
                <w:webHidden/>
              </w:rPr>
              <w:t>13</w:t>
            </w:r>
            <w:r>
              <w:rPr>
                <w:noProof/>
                <w:webHidden/>
              </w:rPr>
              <w:fldChar w:fldCharType="end"/>
            </w:r>
          </w:hyperlink>
        </w:p>
        <w:p w14:paraId="68CEC350" w14:textId="031A07F5"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1988" w:history="1">
            <w:r w:rsidRPr="009F6677">
              <w:rPr>
                <w:rStyle w:val="Hyperlink"/>
                <w:noProof/>
              </w:rPr>
              <w:t>DEFINITIONS</w:t>
            </w:r>
            <w:r>
              <w:rPr>
                <w:noProof/>
                <w:webHidden/>
              </w:rPr>
              <w:tab/>
            </w:r>
            <w:r>
              <w:rPr>
                <w:noProof/>
                <w:webHidden/>
              </w:rPr>
              <w:fldChar w:fldCharType="begin"/>
            </w:r>
            <w:r>
              <w:rPr>
                <w:noProof/>
                <w:webHidden/>
              </w:rPr>
              <w:instrText xml:space="preserve"> PAGEREF _Toc238551988 \h </w:instrText>
            </w:r>
            <w:r>
              <w:rPr>
                <w:noProof/>
                <w:webHidden/>
              </w:rPr>
            </w:r>
            <w:r>
              <w:rPr>
                <w:noProof/>
                <w:webHidden/>
              </w:rPr>
              <w:fldChar w:fldCharType="separate"/>
            </w:r>
            <w:r>
              <w:rPr>
                <w:noProof/>
                <w:webHidden/>
              </w:rPr>
              <w:t>14</w:t>
            </w:r>
            <w:r>
              <w:rPr>
                <w:noProof/>
                <w:webHidden/>
              </w:rPr>
              <w:fldChar w:fldCharType="end"/>
            </w:r>
          </w:hyperlink>
        </w:p>
        <w:p w14:paraId="5F27B325" w14:textId="329FB364" w:rsidR="00944B46" w:rsidRDefault="00944B46">
          <w:pPr>
            <w:pStyle w:val="TOC1"/>
            <w:tabs>
              <w:tab w:val="right" w:leader="dot" w:pos="9016"/>
            </w:tabs>
            <w:rPr>
              <w:rFonts w:eastAsiaTheme="minorEastAsia"/>
              <w:noProof/>
              <w:kern w:val="2"/>
              <w:sz w:val="24"/>
              <w:szCs w:val="24"/>
              <w:lang w:eastAsia="en-GB"/>
              <w14:ligatures w14:val="standardContextual"/>
            </w:rPr>
          </w:pPr>
          <w:hyperlink w:anchor="_Toc238551989" w:history="1">
            <w:r w:rsidRPr="009F6677">
              <w:rPr>
                <w:rStyle w:val="Hyperlink"/>
                <w:noProof/>
              </w:rPr>
              <w:t>SECTION 2: REPORTING CONCERNS - WHAT ALL STAFF MUST DO</w:t>
            </w:r>
            <w:r>
              <w:rPr>
                <w:noProof/>
                <w:webHidden/>
              </w:rPr>
              <w:tab/>
            </w:r>
            <w:r>
              <w:rPr>
                <w:noProof/>
                <w:webHidden/>
              </w:rPr>
              <w:fldChar w:fldCharType="begin"/>
            </w:r>
            <w:r>
              <w:rPr>
                <w:noProof/>
                <w:webHidden/>
              </w:rPr>
              <w:instrText xml:space="preserve"> PAGEREF _Toc238551989 \h </w:instrText>
            </w:r>
            <w:r>
              <w:rPr>
                <w:noProof/>
                <w:webHidden/>
              </w:rPr>
            </w:r>
            <w:r>
              <w:rPr>
                <w:noProof/>
                <w:webHidden/>
              </w:rPr>
              <w:fldChar w:fldCharType="separate"/>
            </w:r>
            <w:r>
              <w:rPr>
                <w:noProof/>
                <w:webHidden/>
              </w:rPr>
              <w:t>16</w:t>
            </w:r>
            <w:r>
              <w:rPr>
                <w:noProof/>
                <w:webHidden/>
              </w:rPr>
              <w:fldChar w:fldCharType="end"/>
            </w:r>
          </w:hyperlink>
        </w:p>
        <w:p w14:paraId="11107F8A" w14:textId="496A6D33"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1990" w:history="1">
            <w:r w:rsidRPr="009F6677">
              <w:rPr>
                <w:rStyle w:val="Hyperlink"/>
                <w:noProof/>
              </w:rPr>
              <w:t>CONCERNS ABOUT A CHILD</w:t>
            </w:r>
            <w:r>
              <w:rPr>
                <w:noProof/>
                <w:webHidden/>
              </w:rPr>
              <w:tab/>
            </w:r>
            <w:r>
              <w:rPr>
                <w:noProof/>
                <w:webHidden/>
              </w:rPr>
              <w:fldChar w:fldCharType="begin"/>
            </w:r>
            <w:r>
              <w:rPr>
                <w:noProof/>
                <w:webHidden/>
              </w:rPr>
              <w:instrText xml:space="preserve"> PAGEREF _Toc238551990 \h </w:instrText>
            </w:r>
            <w:r>
              <w:rPr>
                <w:noProof/>
                <w:webHidden/>
              </w:rPr>
            </w:r>
            <w:r>
              <w:rPr>
                <w:noProof/>
                <w:webHidden/>
              </w:rPr>
              <w:fldChar w:fldCharType="separate"/>
            </w:r>
            <w:r>
              <w:rPr>
                <w:noProof/>
                <w:webHidden/>
              </w:rPr>
              <w:t>16</w:t>
            </w:r>
            <w:r>
              <w:rPr>
                <w:noProof/>
                <w:webHidden/>
              </w:rPr>
              <w:fldChar w:fldCharType="end"/>
            </w:r>
          </w:hyperlink>
        </w:p>
        <w:p w14:paraId="40F99697" w14:textId="04CAF406"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1991" w:history="1">
            <w:r w:rsidRPr="009F6677">
              <w:rPr>
                <w:rStyle w:val="Hyperlink"/>
                <w:noProof/>
              </w:rPr>
              <w:t>CONCERNS OR ALLEGATIONS ABOUT STAFF</w:t>
            </w:r>
            <w:r>
              <w:rPr>
                <w:noProof/>
                <w:webHidden/>
              </w:rPr>
              <w:tab/>
            </w:r>
            <w:r>
              <w:rPr>
                <w:noProof/>
                <w:webHidden/>
              </w:rPr>
              <w:fldChar w:fldCharType="begin"/>
            </w:r>
            <w:r>
              <w:rPr>
                <w:noProof/>
                <w:webHidden/>
              </w:rPr>
              <w:instrText xml:space="preserve"> PAGEREF _Toc238551991 \h </w:instrText>
            </w:r>
            <w:r>
              <w:rPr>
                <w:noProof/>
                <w:webHidden/>
              </w:rPr>
            </w:r>
            <w:r>
              <w:rPr>
                <w:noProof/>
                <w:webHidden/>
              </w:rPr>
              <w:fldChar w:fldCharType="separate"/>
            </w:r>
            <w:r>
              <w:rPr>
                <w:noProof/>
                <w:webHidden/>
              </w:rPr>
              <w:t>17</w:t>
            </w:r>
            <w:r>
              <w:rPr>
                <w:noProof/>
                <w:webHidden/>
              </w:rPr>
              <w:fldChar w:fldCharType="end"/>
            </w:r>
          </w:hyperlink>
        </w:p>
        <w:p w14:paraId="4213074E" w14:textId="1ADF7579"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1992" w:history="1">
            <w:r w:rsidRPr="009F6677">
              <w:rPr>
                <w:rStyle w:val="Hyperlink"/>
                <w:noProof/>
              </w:rPr>
              <w:t>Low-Level Concerns</w:t>
            </w:r>
            <w:r>
              <w:rPr>
                <w:noProof/>
                <w:webHidden/>
              </w:rPr>
              <w:tab/>
            </w:r>
            <w:r>
              <w:rPr>
                <w:noProof/>
                <w:webHidden/>
              </w:rPr>
              <w:fldChar w:fldCharType="begin"/>
            </w:r>
            <w:r>
              <w:rPr>
                <w:noProof/>
                <w:webHidden/>
              </w:rPr>
              <w:instrText xml:space="preserve"> PAGEREF _Toc238551992 \h </w:instrText>
            </w:r>
            <w:r>
              <w:rPr>
                <w:noProof/>
                <w:webHidden/>
              </w:rPr>
            </w:r>
            <w:r>
              <w:rPr>
                <w:noProof/>
                <w:webHidden/>
              </w:rPr>
              <w:fldChar w:fldCharType="separate"/>
            </w:r>
            <w:r>
              <w:rPr>
                <w:noProof/>
                <w:webHidden/>
              </w:rPr>
              <w:t>18</w:t>
            </w:r>
            <w:r>
              <w:rPr>
                <w:noProof/>
                <w:webHidden/>
              </w:rPr>
              <w:fldChar w:fldCharType="end"/>
            </w:r>
          </w:hyperlink>
        </w:p>
        <w:p w14:paraId="6F0C1D1D" w14:textId="65DCBC57"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1993" w:history="1">
            <w:r w:rsidRPr="009F6677">
              <w:rPr>
                <w:rStyle w:val="Hyperlink"/>
                <w:noProof/>
              </w:rPr>
              <w:t>CONCERNS ABOUT SAFEGUARDING PRACTICES IN THE SCHOOL</w:t>
            </w:r>
            <w:r>
              <w:rPr>
                <w:noProof/>
                <w:webHidden/>
              </w:rPr>
              <w:tab/>
            </w:r>
            <w:r>
              <w:rPr>
                <w:noProof/>
                <w:webHidden/>
              </w:rPr>
              <w:fldChar w:fldCharType="begin"/>
            </w:r>
            <w:r>
              <w:rPr>
                <w:noProof/>
                <w:webHidden/>
              </w:rPr>
              <w:instrText xml:space="preserve"> PAGEREF _Toc238551993 \h </w:instrText>
            </w:r>
            <w:r>
              <w:rPr>
                <w:noProof/>
                <w:webHidden/>
              </w:rPr>
            </w:r>
            <w:r>
              <w:rPr>
                <w:noProof/>
                <w:webHidden/>
              </w:rPr>
              <w:fldChar w:fldCharType="separate"/>
            </w:r>
            <w:r>
              <w:rPr>
                <w:noProof/>
                <w:webHidden/>
              </w:rPr>
              <w:t>18</w:t>
            </w:r>
            <w:r>
              <w:rPr>
                <w:noProof/>
                <w:webHidden/>
              </w:rPr>
              <w:fldChar w:fldCharType="end"/>
            </w:r>
          </w:hyperlink>
        </w:p>
        <w:p w14:paraId="3EC5E350" w14:textId="03AB938D" w:rsidR="00944B46" w:rsidRDefault="00944B46">
          <w:pPr>
            <w:pStyle w:val="TOC1"/>
            <w:tabs>
              <w:tab w:val="right" w:leader="dot" w:pos="9016"/>
            </w:tabs>
            <w:rPr>
              <w:rFonts w:eastAsiaTheme="minorEastAsia"/>
              <w:noProof/>
              <w:kern w:val="2"/>
              <w:sz w:val="24"/>
              <w:szCs w:val="24"/>
              <w:lang w:eastAsia="en-GB"/>
              <w14:ligatures w14:val="standardContextual"/>
            </w:rPr>
          </w:pPr>
          <w:hyperlink w:anchor="_Toc238551994" w:history="1">
            <w:r w:rsidRPr="009F6677">
              <w:rPr>
                <w:rStyle w:val="Hyperlink"/>
                <w:noProof/>
              </w:rPr>
              <w:t>SECTION 3: THE SCHOOL’S SAFEGUARDING ARRANGEMENTS</w:t>
            </w:r>
            <w:r>
              <w:rPr>
                <w:noProof/>
                <w:webHidden/>
              </w:rPr>
              <w:tab/>
            </w:r>
            <w:r>
              <w:rPr>
                <w:noProof/>
                <w:webHidden/>
              </w:rPr>
              <w:fldChar w:fldCharType="begin"/>
            </w:r>
            <w:r>
              <w:rPr>
                <w:noProof/>
                <w:webHidden/>
              </w:rPr>
              <w:instrText xml:space="preserve"> PAGEREF _Toc238551994 \h </w:instrText>
            </w:r>
            <w:r>
              <w:rPr>
                <w:noProof/>
                <w:webHidden/>
              </w:rPr>
            </w:r>
            <w:r>
              <w:rPr>
                <w:noProof/>
                <w:webHidden/>
              </w:rPr>
              <w:fldChar w:fldCharType="separate"/>
            </w:r>
            <w:r>
              <w:rPr>
                <w:noProof/>
                <w:webHidden/>
              </w:rPr>
              <w:t>20</w:t>
            </w:r>
            <w:r>
              <w:rPr>
                <w:noProof/>
                <w:webHidden/>
              </w:rPr>
              <w:fldChar w:fldCharType="end"/>
            </w:r>
          </w:hyperlink>
        </w:p>
        <w:p w14:paraId="48AE3E9E" w14:textId="36049541"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1995" w:history="1">
            <w:r w:rsidRPr="009F6677">
              <w:rPr>
                <w:rStyle w:val="Hyperlink"/>
                <w:noProof/>
              </w:rPr>
              <w:t>MANAGEMENT OF SAFEGUARDING</w:t>
            </w:r>
            <w:r>
              <w:rPr>
                <w:noProof/>
                <w:webHidden/>
              </w:rPr>
              <w:tab/>
            </w:r>
            <w:r>
              <w:rPr>
                <w:noProof/>
                <w:webHidden/>
              </w:rPr>
              <w:fldChar w:fldCharType="begin"/>
            </w:r>
            <w:r>
              <w:rPr>
                <w:noProof/>
                <w:webHidden/>
              </w:rPr>
              <w:instrText xml:space="preserve"> PAGEREF _Toc238551995 \h </w:instrText>
            </w:r>
            <w:r>
              <w:rPr>
                <w:noProof/>
                <w:webHidden/>
              </w:rPr>
            </w:r>
            <w:r>
              <w:rPr>
                <w:noProof/>
                <w:webHidden/>
              </w:rPr>
              <w:fldChar w:fldCharType="separate"/>
            </w:r>
            <w:r>
              <w:rPr>
                <w:noProof/>
                <w:webHidden/>
              </w:rPr>
              <w:t>20</w:t>
            </w:r>
            <w:r>
              <w:rPr>
                <w:noProof/>
                <w:webHidden/>
              </w:rPr>
              <w:fldChar w:fldCharType="end"/>
            </w:r>
          </w:hyperlink>
        </w:p>
        <w:p w14:paraId="5FA502F8" w14:textId="3F2F7BAA"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1996" w:history="1">
            <w:r w:rsidRPr="009F6677">
              <w:rPr>
                <w:rStyle w:val="Hyperlink"/>
                <w:noProof/>
              </w:rPr>
              <w:t>ROLE OF THE DSL</w:t>
            </w:r>
            <w:r>
              <w:rPr>
                <w:noProof/>
                <w:webHidden/>
              </w:rPr>
              <w:tab/>
            </w:r>
            <w:r>
              <w:rPr>
                <w:noProof/>
                <w:webHidden/>
              </w:rPr>
              <w:fldChar w:fldCharType="begin"/>
            </w:r>
            <w:r>
              <w:rPr>
                <w:noProof/>
                <w:webHidden/>
              </w:rPr>
              <w:instrText xml:space="preserve"> PAGEREF _Toc238551996 \h </w:instrText>
            </w:r>
            <w:r>
              <w:rPr>
                <w:noProof/>
                <w:webHidden/>
              </w:rPr>
            </w:r>
            <w:r>
              <w:rPr>
                <w:noProof/>
                <w:webHidden/>
              </w:rPr>
              <w:fldChar w:fldCharType="separate"/>
            </w:r>
            <w:r>
              <w:rPr>
                <w:noProof/>
                <w:webHidden/>
              </w:rPr>
              <w:t>20</w:t>
            </w:r>
            <w:r>
              <w:rPr>
                <w:noProof/>
                <w:webHidden/>
              </w:rPr>
              <w:fldChar w:fldCharType="end"/>
            </w:r>
          </w:hyperlink>
        </w:p>
        <w:p w14:paraId="586FE08C" w14:textId="15F18AD8"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1997" w:history="1">
            <w:r w:rsidRPr="009F6677">
              <w:rPr>
                <w:rStyle w:val="Hyperlink"/>
                <w:noProof/>
              </w:rPr>
              <w:t>OVERSIGHT OF SAFEGUARDING</w:t>
            </w:r>
            <w:r>
              <w:rPr>
                <w:noProof/>
                <w:webHidden/>
              </w:rPr>
              <w:tab/>
            </w:r>
            <w:r>
              <w:rPr>
                <w:noProof/>
                <w:webHidden/>
              </w:rPr>
              <w:fldChar w:fldCharType="begin"/>
            </w:r>
            <w:r>
              <w:rPr>
                <w:noProof/>
                <w:webHidden/>
              </w:rPr>
              <w:instrText xml:space="preserve"> PAGEREF _Toc238551997 \h </w:instrText>
            </w:r>
            <w:r>
              <w:rPr>
                <w:noProof/>
                <w:webHidden/>
              </w:rPr>
            </w:r>
            <w:r>
              <w:rPr>
                <w:noProof/>
                <w:webHidden/>
              </w:rPr>
              <w:fldChar w:fldCharType="separate"/>
            </w:r>
            <w:r>
              <w:rPr>
                <w:noProof/>
                <w:webHidden/>
              </w:rPr>
              <w:t>21</w:t>
            </w:r>
            <w:r>
              <w:rPr>
                <w:noProof/>
                <w:webHidden/>
              </w:rPr>
              <w:fldChar w:fldCharType="end"/>
            </w:r>
          </w:hyperlink>
        </w:p>
        <w:p w14:paraId="57064FBF" w14:textId="320D3503"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1998" w:history="1">
            <w:r w:rsidRPr="009F6677">
              <w:rPr>
                <w:rStyle w:val="Hyperlink"/>
                <w:noProof/>
              </w:rPr>
              <w:t>PASTORAL SUPPORT</w:t>
            </w:r>
            <w:r>
              <w:rPr>
                <w:noProof/>
                <w:webHidden/>
              </w:rPr>
              <w:tab/>
            </w:r>
            <w:r>
              <w:rPr>
                <w:noProof/>
                <w:webHidden/>
              </w:rPr>
              <w:fldChar w:fldCharType="begin"/>
            </w:r>
            <w:r>
              <w:rPr>
                <w:noProof/>
                <w:webHidden/>
              </w:rPr>
              <w:instrText xml:space="preserve"> PAGEREF _Toc238551998 \h </w:instrText>
            </w:r>
            <w:r>
              <w:rPr>
                <w:noProof/>
                <w:webHidden/>
              </w:rPr>
            </w:r>
            <w:r>
              <w:rPr>
                <w:noProof/>
                <w:webHidden/>
              </w:rPr>
              <w:fldChar w:fldCharType="separate"/>
            </w:r>
            <w:r>
              <w:rPr>
                <w:noProof/>
                <w:webHidden/>
              </w:rPr>
              <w:t>22</w:t>
            </w:r>
            <w:r>
              <w:rPr>
                <w:noProof/>
                <w:webHidden/>
              </w:rPr>
              <w:fldChar w:fldCharType="end"/>
            </w:r>
          </w:hyperlink>
        </w:p>
        <w:p w14:paraId="282E3A04" w14:textId="00792D61"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1999" w:history="1">
            <w:r w:rsidRPr="009F6677">
              <w:rPr>
                <w:rStyle w:val="Hyperlink"/>
                <w:noProof/>
              </w:rPr>
              <w:t>EARLY HELP AND FAMILY HELP</w:t>
            </w:r>
            <w:r>
              <w:rPr>
                <w:noProof/>
                <w:webHidden/>
              </w:rPr>
              <w:tab/>
            </w:r>
            <w:r>
              <w:rPr>
                <w:noProof/>
                <w:webHidden/>
              </w:rPr>
              <w:fldChar w:fldCharType="begin"/>
            </w:r>
            <w:r>
              <w:rPr>
                <w:noProof/>
                <w:webHidden/>
              </w:rPr>
              <w:instrText xml:space="preserve"> PAGEREF _Toc238551999 \h </w:instrText>
            </w:r>
            <w:r>
              <w:rPr>
                <w:noProof/>
                <w:webHidden/>
              </w:rPr>
            </w:r>
            <w:r>
              <w:rPr>
                <w:noProof/>
                <w:webHidden/>
              </w:rPr>
              <w:fldChar w:fldCharType="separate"/>
            </w:r>
            <w:r>
              <w:rPr>
                <w:noProof/>
                <w:webHidden/>
              </w:rPr>
              <w:t>22</w:t>
            </w:r>
            <w:r>
              <w:rPr>
                <w:noProof/>
                <w:webHidden/>
              </w:rPr>
              <w:fldChar w:fldCharType="end"/>
            </w:r>
          </w:hyperlink>
        </w:p>
        <w:p w14:paraId="107466F3" w14:textId="64B1BD6A"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00" w:history="1">
            <w:r w:rsidRPr="009F6677">
              <w:rPr>
                <w:rStyle w:val="Hyperlink"/>
                <w:noProof/>
              </w:rPr>
              <w:t>RISK ASSESSMENT</w:t>
            </w:r>
            <w:r>
              <w:rPr>
                <w:noProof/>
                <w:webHidden/>
              </w:rPr>
              <w:tab/>
            </w:r>
            <w:r>
              <w:rPr>
                <w:noProof/>
                <w:webHidden/>
              </w:rPr>
              <w:fldChar w:fldCharType="begin"/>
            </w:r>
            <w:r>
              <w:rPr>
                <w:noProof/>
                <w:webHidden/>
              </w:rPr>
              <w:instrText xml:space="preserve"> PAGEREF _Toc238552000 \h </w:instrText>
            </w:r>
            <w:r>
              <w:rPr>
                <w:noProof/>
                <w:webHidden/>
              </w:rPr>
            </w:r>
            <w:r>
              <w:rPr>
                <w:noProof/>
                <w:webHidden/>
              </w:rPr>
              <w:fldChar w:fldCharType="separate"/>
            </w:r>
            <w:r>
              <w:rPr>
                <w:noProof/>
                <w:webHidden/>
              </w:rPr>
              <w:t>24</w:t>
            </w:r>
            <w:r>
              <w:rPr>
                <w:noProof/>
                <w:webHidden/>
              </w:rPr>
              <w:fldChar w:fldCharType="end"/>
            </w:r>
          </w:hyperlink>
        </w:p>
        <w:p w14:paraId="5C9E344B" w14:textId="05F89CF2"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01" w:history="1">
            <w:r w:rsidRPr="009F6677">
              <w:rPr>
                <w:rStyle w:val="Hyperlink"/>
                <w:noProof/>
              </w:rPr>
              <w:t>SAFER RECRUITMENT</w:t>
            </w:r>
            <w:r>
              <w:rPr>
                <w:noProof/>
                <w:webHidden/>
              </w:rPr>
              <w:tab/>
            </w:r>
            <w:r>
              <w:rPr>
                <w:noProof/>
                <w:webHidden/>
              </w:rPr>
              <w:fldChar w:fldCharType="begin"/>
            </w:r>
            <w:r>
              <w:rPr>
                <w:noProof/>
                <w:webHidden/>
              </w:rPr>
              <w:instrText xml:space="preserve"> PAGEREF _Toc238552001 \h </w:instrText>
            </w:r>
            <w:r>
              <w:rPr>
                <w:noProof/>
                <w:webHidden/>
              </w:rPr>
            </w:r>
            <w:r>
              <w:rPr>
                <w:noProof/>
                <w:webHidden/>
              </w:rPr>
              <w:fldChar w:fldCharType="separate"/>
            </w:r>
            <w:r>
              <w:rPr>
                <w:noProof/>
                <w:webHidden/>
              </w:rPr>
              <w:t>25</w:t>
            </w:r>
            <w:r>
              <w:rPr>
                <w:noProof/>
                <w:webHidden/>
              </w:rPr>
              <w:fldChar w:fldCharType="end"/>
            </w:r>
          </w:hyperlink>
        </w:p>
        <w:p w14:paraId="3C490E0B" w14:textId="5E13BA56"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02" w:history="1">
            <w:r w:rsidRPr="009F6677">
              <w:rPr>
                <w:rStyle w:val="Hyperlink"/>
                <w:noProof/>
              </w:rPr>
              <w:t>TRAINING</w:t>
            </w:r>
            <w:r>
              <w:rPr>
                <w:noProof/>
                <w:webHidden/>
              </w:rPr>
              <w:tab/>
            </w:r>
            <w:r>
              <w:rPr>
                <w:noProof/>
                <w:webHidden/>
              </w:rPr>
              <w:fldChar w:fldCharType="begin"/>
            </w:r>
            <w:r>
              <w:rPr>
                <w:noProof/>
                <w:webHidden/>
              </w:rPr>
              <w:instrText xml:space="preserve"> PAGEREF _Toc238552002 \h </w:instrText>
            </w:r>
            <w:r>
              <w:rPr>
                <w:noProof/>
                <w:webHidden/>
              </w:rPr>
            </w:r>
            <w:r>
              <w:rPr>
                <w:noProof/>
                <w:webHidden/>
              </w:rPr>
              <w:fldChar w:fldCharType="separate"/>
            </w:r>
            <w:r>
              <w:rPr>
                <w:noProof/>
                <w:webHidden/>
              </w:rPr>
              <w:t>25</w:t>
            </w:r>
            <w:r>
              <w:rPr>
                <w:noProof/>
                <w:webHidden/>
              </w:rPr>
              <w:fldChar w:fldCharType="end"/>
            </w:r>
          </w:hyperlink>
        </w:p>
        <w:p w14:paraId="59AC8BF1" w14:textId="7D5FDB18"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03" w:history="1">
            <w:r w:rsidRPr="009F6677">
              <w:rPr>
                <w:rStyle w:val="Hyperlink"/>
                <w:noProof/>
              </w:rPr>
              <w:t>Staff</w:t>
            </w:r>
            <w:r>
              <w:rPr>
                <w:noProof/>
                <w:webHidden/>
              </w:rPr>
              <w:tab/>
            </w:r>
            <w:r>
              <w:rPr>
                <w:noProof/>
                <w:webHidden/>
              </w:rPr>
              <w:fldChar w:fldCharType="begin"/>
            </w:r>
            <w:r>
              <w:rPr>
                <w:noProof/>
                <w:webHidden/>
              </w:rPr>
              <w:instrText xml:space="preserve"> PAGEREF _Toc238552003 \h </w:instrText>
            </w:r>
            <w:r>
              <w:rPr>
                <w:noProof/>
                <w:webHidden/>
              </w:rPr>
            </w:r>
            <w:r>
              <w:rPr>
                <w:noProof/>
                <w:webHidden/>
              </w:rPr>
              <w:fldChar w:fldCharType="separate"/>
            </w:r>
            <w:r>
              <w:rPr>
                <w:noProof/>
                <w:webHidden/>
              </w:rPr>
              <w:t>25</w:t>
            </w:r>
            <w:r>
              <w:rPr>
                <w:noProof/>
                <w:webHidden/>
              </w:rPr>
              <w:fldChar w:fldCharType="end"/>
            </w:r>
          </w:hyperlink>
        </w:p>
        <w:p w14:paraId="4B81957C" w14:textId="7F74892B"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04" w:history="1">
            <w:r w:rsidRPr="009F6677">
              <w:rPr>
                <w:rStyle w:val="Hyperlink"/>
                <w:noProof/>
              </w:rPr>
              <w:t>DSL [and DDSLs]</w:t>
            </w:r>
            <w:r>
              <w:rPr>
                <w:noProof/>
                <w:webHidden/>
              </w:rPr>
              <w:tab/>
            </w:r>
            <w:r>
              <w:rPr>
                <w:noProof/>
                <w:webHidden/>
              </w:rPr>
              <w:fldChar w:fldCharType="begin"/>
            </w:r>
            <w:r>
              <w:rPr>
                <w:noProof/>
                <w:webHidden/>
              </w:rPr>
              <w:instrText xml:space="preserve"> PAGEREF _Toc238552004 \h </w:instrText>
            </w:r>
            <w:r>
              <w:rPr>
                <w:noProof/>
                <w:webHidden/>
              </w:rPr>
            </w:r>
            <w:r>
              <w:rPr>
                <w:noProof/>
                <w:webHidden/>
              </w:rPr>
              <w:fldChar w:fldCharType="separate"/>
            </w:r>
            <w:r>
              <w:rPr>
                <w:noProof/>
                <w:webHidden/>
              </w:rPr>
              <w:t>27</w:t>
            </w:r>
            <w:r>
              <w:rPr>
                <w:noProof/>
                <w:webHidden/>
              </w:rPr>
              <w:fldChar w:fldCharType="end"/>
            </w:r>
          </w:hyperlink>
        </w:p>
        <w:p w14:paraId="45509654" w14:textId="23B8D03B"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05" w:history="1">
            <w:r w:rsidRPr="009F6677">
              <w:rPr>
                <w:rStyle w:val="Hyperlink"/>
                <w:noProof/>
              </w:rPr>
              <w:t>Governors</w:t>
            </w:r>
            <w:r>
              <w:rPr>
                <w:noProof/>
                <w:webHidden/>
              </w:rPr>
              <w:tab/>
            </w:r>
            <w:r>
              <w:rPr>
                <w:noProof/>
                <w:webHidden/>
              </w:rPr>
              <w:fldChar w:fldCharType="begin"/>
            </w:r>
            <w:r>
              <w:rPr>
                <w:noProof/>
                <w:webHidden/>
              </w:rPr>
              <w:instrText xml:space="preserve"> PAGEREF _Toc238552005 \h </w:instrText>
            </w:r>
            <w:r>
              <w:rPr>
                <w:noProof/>
                <w:webHidden/>
              </w:rPr>
            </w:r>
            <w:r>
              <w:rPr>
                <w:noProof/>
                <w:webHidden/>
              </w:rPr>
              <w:fldChar w:fldCharType="separate"/>
            </w:r>
            <w:r>
              <w:rPr>
                <w:noProof/>
                <w:webHidden/>
              </w:rPr>
              <w:t>27</w:t>
            </w:r>
            <w:r>
              <w:rPr>
                <w:noProof/>
                <w:webHidden/>
              </w:rPr>
              <w:fldChar w:fldCharType="end"/>
            </w:r>
          </w:hyperlink>
        </w:p>
        <w:p w14:paraId="3FA3FE04" w14:textId="54663494"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06" w:history="1">
            <w:r w:rsidRPr="009F6677">
              <w:rPr>
                <w:rStyle w:val="Hyperlink"/>
                <w:noProof/>
              </w:rPr>
              <w:t>RECORD KEEPING</w:t>
            </w:r>
            <w:r>
              <w:rPr>
                <w:noProof/>
                <w:webHidden/>
              </w:rPr>
              <w:tab/>
            </w:r>
            <w:r>
              <w:rPr>
                <w:noProof/>
                <w:webHidden/>
              </w:rPr>
              <w:fldChar w:fldCharType="begin"/>
            </w:r>
            <w:r>
              <w:rPr>
                <w:noProof/>
                <w:webHidden/>
              </w:rPr>
              <w:instrText xml:space="preserve"> PAGEREF _Toc238552006 \h </w:instrText>
            </w:r>
            <w:r>
              <w:rPr>
                <w:noProof/>
                <w:webHidden/>
              </w:rPr>
            </w:r>
            <w:r>
              <w:rPr>
                <w:noProof/>
                <w:webHidden/>
              </w:rPr>
              <w:fldChar w:fldCharType="separate"/>
            </w:r>
            <w:r>
              <w:rPr>
                <w:noProof/>
                <w:webHidden/>
              </w:rPr>
              <w:t>28</w:t>
            </w:r>
            <w:r>
              <w:rPr>
                <w:noProof/>
                <w:webHidden/>
              </w:rPr>
              <w:fldChar w:fldCharType="end"/>
            </w:r>
          </w:hyperlink>
        </w:p>
        <w:p w14:paraId="1154AFB4" w14:textId="320E2281"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07" w:history="1">
            <w:r w:rsidRPr="009F6677">
              <w:rPr>
                <w:rStyle w:val="Hyperlink"/>
                <w:noProof/>
              </w:rPr>
              <w:t>INFORMATION SHARING</w:t>
            </w:r>
            <w:r>
              <w:rPr>
                <w:noProof/>
                <w:webHidden/>
              </w:rPr>
              <w:tab/>
            </w:r>
            <w:r>
              <w:rPr>
                <w:noProof/>
                <w:webHidden/>
              </w:rPr>
              <w:fldChar w:fldCharType="begin"/>
            </w:r>
            <w:r>
              <w:rPr>
                <w:noProof/>
                <w:webHidden/>
              </w:rPr>
              <w:instrText xml:space="preserve"> PAGEREF _Toc238552007 \h </w:instrText>
            </w:r>
            <w:r>
              <w:rPr>
                <w:noProof/>
                <w:webHidden/>
              </w:rPr>
            </w:r>
            <w:r>
              <w:rPr>
                <w:noProof/>
                <w:webHidden/>
              </w:rPr>
              <w:fldChar w:fldCharType="separate"/>
            </w:r>
            <w:r>
              <w:rPr>
                <w:noProof/>
                <w:webHidden/>
              </w:rPr>
              <w:t>28</w:t>
            </w:r>
            <w:r>
              <w:rPr>
                <w:noProof/>
                <w:webHidden/>
              </w:rPr>
              <w:fldChar w:fldCharType="end"/>
            </w:r>
          </w:hyperlink>
        </w:p>
        <w:p w14:paraId="78E55478" w14:textId="533BDCF7"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08" w:history="1">
            <w:r w:rsidRPr="009F6677">
              <w:rPr>
                <w:rStyle w:val="Hyperlink"/>
                <w:noProof/>
              </w:rPr>
              <w:t>REVIEW OF POLICIES AND PROCEDURES</w:t>
            </w:r>
            <w:r>
              <w:rPr>
                <w:noProof/>
                <w:webHidden/>
              </w:rPr>
              <w:tab/>
            </w:r>
            <w:r>
              <w:rPr>
                <w:noProof/>
                <w:webHidden/>
              </w:rPr>
              <w:fldChar w:fldCharType="begin"/>
            </w:r>
            <w:r>
              <w:rPr>
                <w:noProof/>
                <w:webHidden/>
              </w:rPr>
              <w:instrText xml:space="preserve"> PAGEREF _Toc238552008 \h </w:instrText>
            </w:r>
            <w:r>
              <w:rPr>
                <w:noProof/>
                <w:webHidden/>
              </w:rPr>
            </w:r>
            <w:r>
              <w:rPr>
                <w:noProof/>
                <w:webHidden/>
              </w:rPr>
              <w:fldChar w:fldCharType="separate"/>
            </w:r>
            <w:r>
              <w:rPr>
                <w:noProof/>
                <w:webHidden/>
              </w:rPr>
              <w:t>29</w:t>
            </w:r>
            <w:r>
              <w:rPr>
                <w:noProof/>
                <w:webHidden/>
              </w:rPr>
              <w:fldChar w:fldCharType="end"/>
            </w:r>
          </w:hyperlink>
        </w:p>
        <w:p w14:paraId="10E675C2" w14:textId="1149056C" w:rsidR="00944B46" w:rsidRDefault="00944B46">
          <w:pPr>
            <w:pStyle w:val="TOC1"/>
            <w:tabs>
              <w:tab w:val="right" w:leader="dot" w:pos="9016"/>
            </w:tabs>
            <w:rPr>
              <w:rFonts w:eastAsiaTheme="minorEastAsia"/>
              <w:noProof/>
              <w:kern w:val="2"/>
              <w:sz w:val="24"/>
              <w:szCs w:val="24"/>
              <w:lang w:eastAsia="en-GB"/>
              <w14:ligatures w14:val="standardContextual"/>
            </w:rPr>
          </w:pPr>
          <w:hyperlink w:anchor="_Toc238552009" w:history="1">
            <w:r w:rsidRPr="009F6677">
              <w:rPr>
                <w:rStyle w:val="Hyperlink"/>
                <w:noProof/>
              </w:rPr>
              <w:t>SECTION 4: RESPONDING TO SPECIFIC SAFEGUARDING ISSUES</w:t>
            </w:r>
            <w:r>
              <w:rPr>
                <w:noProof/>
                <w:webHidden/>
              </w:rPr>
              <w:tab/>
            </w:r>
            <w:r>
              <w:rPr>
                <w:noProof/>
                <w:webHidden/>
              </w:rPr>
              <w:fldChar w:fldCharType="begin"/>
            </w:r>
            <w:r>
              <w:rPr>
                <w:noProof/>
                <w:webHidden/>
              </w:rPr>
              <w:instrText xml:space="preserve"> PAGEREF _Toc238552009 \h </w:instrText>
            </w:r>
            <w:r>
              <w:rPr>
                <w:noProof/>
                <w:webHidden/>
              </w:rPr>
            </w:r>
            <w:r>
              <w:rPr>
                <w:noProof/>
                <w:webHidden/>
              </w:rPr>
              <w:fldChar w:fldCharType="separate"/>
            </w:r>
            <w:r>
              <w:rPr>
                <w:noProof/>
                <w:webHidden/>
              </w:rPr>
              <w:t>31</w:t>
            </w:r>
            <w:r>
              <w:rPr>
                <w:noProof/>
                <w:webHidden/>
              </w:rPr>
              <w:fldChar w:fldCharType="end"/>
            </w:r>
          </w:hyperlink>
        </w:p>
        <w:p w14:paraId="7440582F" w14:textId="766005F5"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10" w:history="1">
            <w:r w:rsidRPr="009F6677">
              <w:rPr>
                <w:rStyle w:val="Hyperlink"/>
                <w:noProof/>
              </w:rPr>
              <w:t>CHILD ON CHILD ABUSE (INCLUDING SEXUAL VIOLENCE AND HARASSMENT)</w:t>
            </w:r>
            <w:r>
              <w:rPr>
                <w:noProof/>
                <w:webHidden/>
              </w:rPr>
              <w:tab/>
            </w:r>
            <w:r>
              <w:rPr>
                <w:noProof/>
                <w:webHidden/>
              </w:rPr>
              <w:fldChar w:fldCharType="begin"/>
            </w:r>
            <w:r>
              <w:rPr>
                <w:noProof/>
                <w:webHidden/>
              </w:rPr>
              <w:instrText xml:space="preserve"> PAGEREF _Toc238552010 \h </w:instrText>
            </w:r>
            <w:r>
              <w:rPr>
                <w:noProof/>
                <w:webHidden/>
              </w:rPr>
            </w:r>
            <w:r>
              <w:rPr>
                <w:noProof/>
                <w:webHidden/>
              </w:rPr>
              <w:fldChar w:fldCharType="separate"/>
            </w:r>
            <w:r>
              <w:rPr>
                <w:noProof/>
                <w:webHidden/>
              </w:rPr>
              <w:t>31</w:t>
            </w:r>
            <w:r>
              <w:rPr>
                <w:noProof/>
                <w:webHidden/>
              </w:rPr>
              <w:fldChar w:fldCharType="end"/>
            </w:r>
          </w:hyperlink>
        </w:p>
        <w:p w14:paraId="6383F291" w14:textId="69BA1529"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11" w:history="1">
            <w:r w:rsidRPr="009F6677">
              <w:rPr>
                <w:rStyle w:val="Hyperlink"/>
                <w:noProof/>
              </w:rPr>
              <w:t>ONLINE SAFETY</w:t>
            </w:r>
            <w:r>
              <w:rPr>
                <w:noProof/>
                <w:webHidden/>
              </w:rPr>
              <w:tab/>
            </w:r>
            <w:r>
              <w:rPr>
                <w:noProof/>
                <w:webHidden/>
              </w:rPr>
              <w:fldChar w:fldCharType="begin"/>
            </w:r>
            <w:r>
              <w:rPr>
                <w:noProof/>
                <w:webHidden/>
              </w:rPr>
              <w:instrText xml:space="preserve"> PAGEREF _Toc238552011 \h </w:instrText>
            </w:r>
            <w:r>
              <w:rPr>
                <w:noProof/>
                <w:webHidden/>
              </w:rPr>
            </w:r>
            <w:r>
              <w:rPr>
                <w:noProof/>
                <w:webHidden/>
              </w:rPr>
              <w:fldChar w:fldCharType="separate"/>
            </w:r>
            <w:r>
              <w:rPr>
                <w:noProof/>
                <w:webHidden/>
              </w:rPr>
              <w:t>32</w:t>
            </w:r>
            <w:r>
              <w:rPr>
                <w:noProof/>
                <w:webHidden/>
              </w:rPr>
              <w:fldChar w:fldCharType="end"/>
            </w:r>
          </w:hyperlink>
        </w:p>
        <w:p w14:paraId="57FD894E" w14:textId="5375946C"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12" w:history="1">
            <w:r w:rsidRPr="009F6677">
              <w:rPr>
                <w:rStyle w:val="Hyperlink"/>
                <w:rFonts w:ascii="Aptos" w:hAnsi="Aptos"/>
                <w:noProof/>
              </w:rPr>
              <w:t>Four categories of online risk</w:t>
            </w:r>
            <w:r>
              <w:rPr>
                <w:noProof/>
                <w:webHidden/>
              </w:rPr>
              <w:tab/>
            </w:r>
            <w:r>
              <w:rPr>
                <w:noProof/>
                <w:webHidden/>
              </w:rPr>
              <w:fldChar w:fldCharType="begin"/>
            </w:r>
            <w:r>
              <w:rPr>
                <w:noProof/>
                <w:webHidden/>
              </w:rPr>
              <w:instrText xml:space="preserve"> PAGEREF _Toc238552012 \h </w:instrText>
            </w:r>
            <w:r>
              <w:rPr>
                <w:noProof/>
                <w:webHidden/>
              </w:rPr>
            </w:r>
            <w:r>
              <w:rPr>
                <w:noProof/>
                <w:webHidden/>
              </w:rPr>
              <w:fldChar w:fldCharType="separate"/>
            </w:r>
            <w:r>
              <w:rPr>
                <w:noProof/>
                <w:webHidden/>
              </w:rPr>
              <w:t>33</w:t>
            </w:r>
            <w:r>
              <w:rPr>
                <w:noProof/>
                <w:webHidden/>
              </w:rPr>
              <w:fldChar w:fldCharType="end"/>
            </w:r>
          </w:hyperlink>
        </w:p>
        <w:p w14:paraId="34894D01" w14:textId="08CB9DF2"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13" w:history="1">
            <w:r w:rsidRPr="009F6677">
              <w:rPr>
                <w:rStyle w:val="Hyperlink"/>
                <w:rFonts w:ascii="Aptos" w:hAnsi="Aptos"/>
                <w:noProof/>
              </w:rPr>
              <w:t>Use of Artificial Intelligence (AI)</w:t>
            </w:r>
            <w:r>
              <w:rPr>
                <w:noProof/>
                <w:webHidden/>
              </w:rPr>
              <w:tab/>
            </w:r>
            <w:r>
              <w:rPr>
                <w:noProof/>
                <w:webHidden/>
              </w:rPr>
              <w:fldChar w:fldCharType="begin"/>
            </w:r>
            <w:r>
              <w:rPr>
                <w:noProof/>
                <w:webHidden/>
              </w:rPr>
              <w:instrText xml:space="preserve"> PAGEREF _Toc238552013 \h </w:instrText>
            </w:r>
            <w:r>
              <w:rPr>
                <w:noProof/>
                <w:webHidden/>
              </w:rPr>
            </w:r>
            <w:r>
              <w:rPr>
                <w:noProof/>
                <w:webHidden/>
              </w:rPr>
              <w:fldChar w:fldCharType="separate"/>
            </w:r>
            <w:r>
              <w:rPr>
                <w:noProof/>
                <w:webHidden/>
              </w:rPr>
              <w:t>33</w:t>
            </w:r>
            <w:r>
              <w:rPr>
                <w:noProof/>
                <w:webHidden/>
              </w:rPr>
              <w:fldChar w:fldCharType="end"/>
            </w:r>
          </w:hyperlink>
        </w:p>
        <w:p w14:paraId="125BE6C6" w14:textId="1CC73FFB"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14" w:history="1">
            <w:r w:rsidRPr="009F6677">
              <w:rPr>
                <w:rStyle w:val="Hyperlink"/>
                <w:noProof/>
              </w:rPr>
              <w:t>Filtering and monitoring</w:t>
            </w:r>
            <w:r>
              <w:rPr>
                <w:noProof/>
                <w:webHidden/>
              </w:rPr>
              <w:tab/>
            </w:r>
            <w:r>
              <w:rPr>
                <w:noProof/>
                <w:webHidden/>
              </w:rPr>
              <w:fldChar w:fldCharType="begin"/>
            </w:r>
            <w:r>
              <w:rPr>
                <w:noProof/>
                <w:webHidden/>
              </w:rPr>
              <w:instrText xml:space="preserve"> PAGEREF _Toc238552014 \h </w:instrText>
            </w:r>
            <w:r>
              <w:rPr>
                <w:noProof/>
                <w:webHidden/>
              </w:rPr>
            </w:r>
            <w:r>
              <w:rPr>
                <w:noProof/>
                <w:webHidden/>
              </w:rPr>
              <w:fldChar w:fldCharType="separate"/>
            </w:r>
            <w:r>
              <w:rPr>
                <w:noProof/>
                <w:webHidden/>
              </w:rPr>
              <w:t>34</w:t>
            </w:r>
            <w:r>
              <w:rPr>
                <w:noProof/>
                <w:webHidden/>
              </w:rPr>
              <w:fldChar w:fldCharType="end"/>
            </w:r>
          </w:hyperlink>
        </w:p>
        <w:p w14:paraId="6AB0F160" w14:textId="26CAD15F"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15" w:history="1">
            <w:r w:rsidRPr="009F6677">
              <w:rPr>
                <w:rStyle w:val="Hyperlink"/>
                <w:noProof/>
              </w:rPr>
              <w:t>Cyber Security</w:t>
            </w:r>
            <w:r>
              <w:rPr>
                <w:noProof/>
                <w:webHidden/>
              </w:rPr>
              <w:tab/>
            </w:r>
            <w:r>
              <w:rPr>
                <w:noProof/>
                <w:webHidden/>
              </w:rPr>
              <w:fldChar w:fldCharType="begin"/>
            </w:r>
            <w:r>
              <w:rPr>
                <w:noProof/>
                <w:webHidden/>
              </w:rPr>
              <w:instrText xml:space="preserve"> PAGEREF _Toc238552015 \h </w:instrText>
            </w:r>
            <w:r>
              <w:rPr>
                <w:noProof/>
                <w:webHidden/>
              </w:rPr>
            </w:r>
            <w:r>
              <w:rPr>
                <w:noProof/>
                <w:webHidden/>
              </w:rPr>
              <w:fldChar w:fldCharType="separate"/>
            </w:r>
            <w:r>
              <w:rPr>
                <w:noProof/>
                <w:webHidden/>
              </w:rPr>
              <w:t>35</w:t>
            </w:r>
            <w:r>
              <w:rPr>
                <w:noProof/>
                <w:webHidden/>
              </w:rPr>
              <w:fldChar w:fldCharType="end"/>
            </w:r>
          </w:hyperlink>
        </w:p>
        <w:p w14:paraId="2128D99A" w14:textId="16426D97"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16" w:history="1">
            <w:r w:rsidRPr="009F6677">
              <w:rPr>
                <w:rStyle w:val="Hyperlink"/>
                <w:noProof/>
              </w:rPr>
              <w:t>Use of Mobile Phones</w:t>
            </w:r>
            <w:r>
              <w:rPr>
                <w:noProof/>
                <w:webHidden/>
              </w:rPr>
              <w:tab/>
            </w:r>
            <w:r>
              <w:rPr>
                <w:noProof/>
                <w:webHidden/>
              </w:rPr>
              <w:fldChar w:fldCharType="begin"/>
            </w:r>
            <w:r>
              <w:rPr>
                <w:noProof/>
                <w:webHidden/>
              </w:rPr>
              <w:instrText xml:space="preserve"> PAGEREF _Toc238552016 \h </w:instrText>
            </w:r>
            <w:r>
              <w:rPr>
                <w:noProof/>
                <w:webHidden/>
              </w:rPr>
            </w:r>
            <w:r>
              <w:rPr>
                <w:noProof/>
                <w:webHidden/>
              </w:rPr>
              <w:fldChar w:fldCharType="separate"/>
            </w:r>
            <w:r>
              <w:rPr>
                <w:noProof/>
                <w:webHidden/>
              </w:rPr>
              <w:t>36</w:t>
            </w:r>
            <w:r>
              <w:rPr>
                <w:noProof/>
                <w:webHidden/>
              </w:rPr>
              <w:fldChar w:fldCharType="end"/>
            </w:r>
          </w:hyperlink>
        </w:p>
        <w:p w14:paraId="3730A7BC" w14:textId="0F4F2D4D"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17" w:history="1">
            <w:r w:rsidRPr="009F6677">
              <w:rPr>
                <w:rStyle w:val="Hyperlink"/>
                <w:noProof/>
              </w:rPr>
              <w:t>Reporting online safety concerns</w:t>
            </w:r>
            <w:r>
              <w:rPr>
                <w:noProof/>
                <w:webHidden/>
              </w:rPr>
              <w:tab/>
            </w:r>
            <w:r>
              <w:rPr>
                <w:noProof/>
                <w:webHidden/>
              </w:rPr>
              <w:fldChar w:fldCharType="begin"/>
            </w:r>
            <w:r>
              <w:rPr>
                <w:noProof/>
                <w:webHidden/>
              </w:rPr>
              <w:instrText xml:space="preserve"> PAGEREF _Toc238552017 \h </w:instrText>
            </w:r>
            <w:r>
              <w:rPr>
                <w:noProof/>
                <w:webHidden/>
              </w:rPr>
            </w:r>
            <w:r>
              <w:rPr>
                <w:noProof/>
                <w:webHidden/>
              </w:rPr>
              <w:fldChar w:fldCharType="separate"/>
            </w:r>
            <w:r>
              <w:rPr>
                <w:noProof/>
                <w:webHidden/>
              </w:rPr>
              <w:t>36</w:t>
            </w:r>
            <w:r>
              <w:rPr>
                <w:noProof/>
                <w:webHidden/>
              </w:rPr>
              <w:fldChar w:fldCharType="end"/>
            </w:r>
          </w:hyperlink>
        </w:p>
        <w:p w14:paraId="609FB960" w14:textId="1968DF6D"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18" w:history="1">
            <w:r w:rsidRPr="009F6677">
              <w:rPr>
                <w:rStyle w:val="Hyperlink"/>
                <w:noProof/>
              </w:rPr>
              <w:t>NUDE OR-SEMI NUDE IMAGES AND/OR VIDEOS (INCLUDING AI-GENERATED)</w:t>
            </w:r>
            <w:r>
              <w:rPr>
                <w:noProof/>
                <w:webHidden/>
              </w:rPr>
              <w:tab/>
            </w:r>
            <w:r>
              <w:rPr>
                <w:noProof/>
                <w:webHidden/>
              </w:rPr>
              <w:fldChar w:fldCharType="begin"/>
            </w:r>
            <w:r>
              <w:rPr>
                <w:noProof/>
                <w:webHidden/>
              </w:rPr>
              <w:instrText xml:space="preserve"> PAGEREF _Toc238552018 \h </w:instrText>
            </w:r>
            <w:r>
              <w:rPr>
                <w:noProof/>
                <w:webHidden/>
              </w:rPr>
            </w:r>
            <w:r>
              <w:rPr>
                <w:noProof/>
                <w:webHidden/>
              </w:rPr>
              <w:fldChar w:fldCharType="separate"/>
            </w:r>
            <w:r>
              <w:rPr>
                <w:noProof/>
                <w:webHidden/>
              </w:rPr>
              <w:t>36</w:t>
            </w:r>
            <w:r>
              <w:rPr>
                <w:noProof/>
                <w:webHidden/>
              </w:rPr>
              <w:fldChar w:fldCharType="end"/>
            </w:r>
          </w:hyperlink>
        </w:p>
        <w:p w14:paraId="6A978F29" w14:textId="04EC0694"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19" w:history="1">
            <w:r w:rsidRPr="009F6677">
              <w:rPr>
                <w:rStyle w:val="Hyperlink"/>
                <w:noProof/>
              </w:rPr>
              <w:t>CHILDREN ABSENT FROM EDUCATION (including attendance issues)</w:t>
            </w:r>
            <w:r>
              <w:rPr>
                <w:noProof/>
                <w:webHidden/>
              </w:rPr>
              <w:tab/>
            </w:r>
            <w:r>
              <w:rPr>
                <w:noProof/>
                <w:webHidden/>
              </w:rPr>
              <w:fldChar w:fldCharType="begin"/>
            </w:r>
            <w:r>
              <w:rPr>
                <w:noProof/>
                <w:webHidden/>
              </w:rPr>
              <w:instrText xml:space="preserve"> PAGEREF _Toc238552019 \h </w:instrText>
            </w:r>
            <w:r>
              <w:rPr>
                <w:noProof/>
                <w:webHidden/>
              </w:rPr>
            </w:r>
            <w:r>
              <w:rPr>
                <w:noProof/>
                <w:webHidden/>
              </w:rPr>
              <w:fldChar w:fldCharType="separate"/>
            </w:r>
            <w:r>
              <w:rPr>
                <w:noProof/>
                <w:webHidden/>
              </w:rPr>
              <w:t>37</w:t>
            </w:r>
            <w:r>
              <w:rPr>
                <w:noProof/>
                <w:webHidden/>
              </w:rPr>
              <w:fldChar w:fldCharType="end"/>
            </w:r>
          </w:hyperlink>
        </w:p>
        <w:p w14:paraId="535BF854" w14:textId="3BD54FF9"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20" w:history="1">
            <w:r w:rsidRPr="009F6677">
              <w:rPr>
                <w:rStyle w:val="Hyperlink"/>
                <w:noProof/>
              </w:rPr>
              <w:t>RADICALISATION AND PREVENT</w:t>
            </w:r>
            <w:r>
              <w:rPr>
                <w:noProof/>
                <w:webHidden/>
              </w:rPr>
              <w:tab/>
            </w:r>
            <w:r>
              <w:rPr>
                <w:noProof/>
                <w:webHidden/>
              </w:rPr>
              <w:fldChar w:fldCharType="begin"/>
            </w:r>
            <w:r>
              <w:rPr>
                <w:noProof/>
                <w:webHidden/>
              </w:rPr>
              <w:instrText xml:space="preserve"> PAGEREF _Toc238552020 \h </w:instrText>
            </w:r>
            <w:r>
              <w:rPr>
                <w:noProof/>
                <w:webHidden/>
              </w:rPr>
            </w:r>
            <w:r>
              <w:rPr>
                <w:noProof/>
                <w:webHidden/>
              </w:rPr>
              <w:fldChar w:fldCharType="separate"/>
            </w:r>
            <w:r>
              <w:rPr>
                <w:noProof/>
                <w:webHidden/>
              </w:rPr>
              <w:t>38</w:t>
            </w:r>
            <w:r>
              <w:rPr>
                <w:noProof/>
                <w:webHidden/>
              </w:rPr>
              <w:fldChar w:fldCharType="end"/>
            </w:r>
          </w:hyperlink>
        </w:p>
        <w:p w14:paraId="0A527F97" w14:textId="533F1698"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21" w:history="1">
            <w:r w:rsidRPr="009F6677">
              <w:rPr>
                <w:rStyle w:val="Hyperlink"/>
                <w:noProof/>
              </w:rPr>
              <w:t>FEMALE GENITAL MUTILATION (FGM)</w:t>
            </w:r>
            <w:r>
              <w:rPr>
                <w:noProof/>
                <w:webHidden/>
              </w:rPr>
              <w:tab/>
            </w:r>
            <w:r>
              <w:rPr>
                <w:noProof/>
                <w:webHidden/>
              </w:rPr>
              <w:fldChar w:fldCharType="begin"/>
            </w:r>
            <w:r>
              <w:rPr>
                <w:noProof/>
                <w:webHidden/>
              </w:rPr>
              <w:instrText xml:space="preserve"> PAGEREF _Toc238552021 \h </w:instrText>
            </w:r>
            <w:r>
              <w:rPr>
                <w:noProof/>
                <w:webHidden/>
              </w:rPr>
            </w:r>
            <w:r>
              <w:rPr>
                <w:noProof/>
                <w:webHidden/>
              </w:rPr>
              <w:fldChar w:fldCharType="separate"/>
            </w:r>
            <w:r>
              <w:rPr>
                <w:noProof/>
                <w:webHidden/>
              </w:rPr>
              <w:t>39</w:t>
            </w:r>
            <w:r>
              <w:rPr>
                <w:noProof/>
                <w:webHidden/>
              </w:rPr>
              <w:fldChar w:fldCharType="end"/>
            </w:r>
          </w:hyperlink>
        </w:p>
        <w:p w14:paraId="19F58BDD" w14:textId="1BBB136E"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22" w:history="1">
            <w:r w:rsidRPr="009F6677">
              <w:rPr>
                <w:rStyle w:val="Hyperlink"/>
                <w:noProof/>
              </w:rPr>
              <w:t>CHILDREN POTENTIALLY AT GREATER RISK OF HARM</w:t>
            </w:r>
            <w:r>
              <w:rPr>
                <w:noProof/>
                <w:webHidden/>
              </w:rPr>
              <w:tab/>
            </w:r>
            <w:r>
              <w:rPr>
                <w:noProof/>
                <w:webHidden/>
              </w:rPr>
              <w:fldChar w:fldCharType="begin"/>
            </w:r>
            <w:r>
              <w:rPr>
                <w:noProof/>
                <w:webHidden/>
              </w:rPr>
              <w:instrText xml:space="preserve"> PAGEREF _Toc238552022 \h </w:instrText>
            </w:r>
            <w:r>
              <w:rPr>
                <w:noProof/>
                <w:webHidden/>
              </w:rPr>
            </w:r>
            <w:r>
              <w:rPr>
                <w:noProof/>
                <w:webHidden/>
              </w:rPr>
              <w:fldChar w:fldCharType="separate"/>
            </w:r>
            <w:r>
              <w:rPr>
                <w:noProof/>
                <w:webHidden/>
              </w:rPr>
              <w:t>39</w:t>
            </w:r>
            <w:r>
              <w:rPr>
                <w:noProof/>
                <w:webHidden/>
              </w:rPr>
              <w:fldChar w:fldCharType="end"/>
            </w:r>
          </w:hyperlink>
        </w:p>
        <w:p w14:paraId="7C03661D" w14:textId="5D85CB39"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23" w:history="1">
            <w:r w:rsidRPr="009F6677">
              <w:rPr>
                <w:rStyle w:val="Hyperlink"/>
                <w:noProof/>
              </w:rPr>
              <w:t>Children requiring mental health support</w:t>
            </w:r>
            <w:r>
              <w:rPr>
                <w:noProof/>
                <w:webHidden/>
              </w:rPr>
              <w:tab/>
            </w:r>
            <w:r>
              <w:rPr>
                <w:noProof/>
                <w:webHidden/>
              </w:rPr>
              <w:fldChar w:fldCharType="begin"/>
            </w:r>
            <w:r>
              <w:rPr>
                <w:noProof/>
                <w:webHidden/>
              </w:rPr>
              <w:instrText xml:space="preserve"> PAGEREF _Toc238552023 \h </w:instrText>
            </w:r>
            <w:r>
              <w:rPr>
                <w:noProof/>
                <w:webHidden/>
              </w:rPr>
            </w:r>
            <w:r>
              <w:rPr>
                <w:noProof/>
                <w:webHidden/>
              </w:rPr>
              <w:fldChar w:fldCharType="separate"/>
            </w:r>
            <w:r>
              <w:rPr>
                <w:noProof/>
                <w:webHidden/>
              </w:rPr>
              <w:t>39</w:t>
            </w:r>
            <w:r>
              <w:rPr>
                <w:noProof/>
                <w:webHidden/>
              </w:rPr>
              <w:fldChar w:fldCharType="end"/>
            </w:r>
          </w:hyperlink>
        </w:p>
        <w:p w14:paraId="297155A8" w14:textId="4B8A626C"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24" w:history="1">
            <w:r w:rsidRPr="009F6677">
              <w:rPr>
                <w:rStyle w:val="Hyperlink"/>
                <w:noProof/>
              </w:rPr>
              <w:t>Children who are lesbian, gay or bisexual</w:t>
            </w:r>
            <w:r>
              <w:rPr>
                <w:noProof/>
                <w:webHidden/>
              </w:rPr>
              <w:tab/>
            </w:r>
            <w:r>
              <w:rPr>
                <w:noProof/>
                <w:webHidden/>
              </w:rPr>
              <w:fldChar w:fldCharType="begin"/>
            </w:r>
            <w:r>
              <w:rPr>
                <w:noProof/>
                <w:webHidden/>
              </w:rPr>
              <w:instrText xml:space="preserve"> PAGEREF _Toc238552024 \h </w:instrText>
            </w:r>
            <w:r>
              <w:rPr>
                <w:noProof/>
                <w:webHidden/>
              </w:rPr>
            </w:r>
            <w:r>
              <w:rPr>
                <w:noProof/>
                <w:webHidden/>
              </w:rPr>
              <w:fldChar w:fldCharType="separate"/>
            </w:r>
            <w:r>
              <w:rPr>
                <w:noProof/>
                <w:webHidden/>
              </w:rPr>
              <w:t>41</w:t>
            </w:r>
            <w:r>
              <w:rPr>
                <w:noProof/>
                <w:webHidden/>
              </w:rPr>
              <w:fldChar w:fldCharType="end"/>
            </w:r>
          </w:hyperlink>
        </w:p>
        <w:p w14:paraId="7BEFCFE4" w14:textId="5EC740FC"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25" w:history="1">
            <w:r w:rsidRPr="009F6677">
              <w:rPr>
                <w:rStyle w:val="Hyperlink"/>
                <w:noProof/>
              </w:rPr>
              <w:t>Children who are questioning their gender</w:t>
            </w:r>
            <w:r>
              <w:rPr>
                <w:noProof/>
                <w:webHidden/>
              </w:rPr>
              <w:tab/>
            </w:r>
            <w:r>
              <w:rPr>
                <w:noProof/>
                <w:webHidden/>
              </w:rPr>
              <w:fldChar w:fldCharType="begin"/>
            </w:r>
            <w:r>
              <w:rPr>
                <w:noProof/>
                <w:webHidden/>
              </w:rPr>
              <w:instrText xml:space="preserve"> PAGEREF _Toc238552025 \h </w:instrText>
            </w:r>
            <w:r>
              <w:rPr>
                <w:noProof/>
                <w:webHidden/>
              </w:rPr>
            </w:r>
            <w:r>
              <w:rPr>
                <w:noProof/>
                <w:webHidden/>
              </w:rPr>
              <w:fldChar w:fldCharType="separate"/>
            </w:r>
            <w:r>
              <w:rPr>
                <w:noProof/>
                <w:webHidden/>
              </w:rPr>
              <w:t>41</w:t>
            </w:r>
            <w:r>
              <w:rPr>
                <w:noProof/>
                <w:webHidden/>
              </w:rPr>
              <w:fldChar w:fldCharType="end"/>
            </w:r>
          </w:hyperlink>
        </w:p>
        <w:p w14:paraId="3A075112" w14:textId="44053612"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26" w:history="1">
            <w:r w:rsidRPr="009F6677">
              <w:rPr>
                <w:rStyle w:val="Hyperlink"/>
                <w:noProof/>
              </w:rPr>
              <w:t>Children with special educational needs and/or disabilities (SEND)</w:t>
            </w:r>
            <w:r>
              <w:rPr>
                <w:noProof/>
                <w:webHidden/>
              </w:rPr>
              <w:tab/>
            </w:r>
            <w:r>
              <w:rPr>
                <w:noProof/>
                <w:webHidden/>
              </w:rPr>
              <w:fldChar w:fldCharType="begin"/>
            </w:r>
            <w:r>
              <w:rPr>
                <w:noProof/>
                <w:webHidden/>
              </w:rPr>
              <w:instrText xml:space="preserve"> PAGEREF _Toc238552026 \h </w:instrText>
            </w:r>
            <w:r>
              <w:rPr>
                <w:noProof/>
                <w:webHidden/>
              </w:rPr>
            </w:r>
            <w:r>
              <w:rPr>
                <w:noProof/>
                <w:webHidden/>
              </w:rPr>
              <w:fldChar w:fldCharType="separate"/>
            </w:r>
            <w:r>
              <w:rPr>
                <w:noProof/>
                <w:webHidden/>
              </w:rPr>
              <w:t>42</w:t>
            </w:r>
            <w:r>
              <w:rPr>
                <w:noProof/>
                <w:webHidden/>
              </w:rPr>
              <w:fldChar w:fldCharType="end"/>
            </w:r>
          </w:hyperlink>
        </w:p>
        <w:p w14:paraId="45BDE11A" w14:textId="469EBE04"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27" w:history="1">
            <w:r w:rsidRPr="009F6677">
              <w:rPr>
                <w:rStyle w:val="Hyperlink"/>
                <w:noProof/>
              </w:rPr>
              <w:t>Children with medical conditions</w:t>
            </w:r>
            <w:r>
              <w:rPr>
                <w:noProof/>
                <w:webHidden/>
              </w:rPr>
              <w:tab/>
            </w:r>
            <w:r>
              <w:rPr>
                <w:noProof/>
                <w:webHidden/>
              </w:rPr>
              <w:fldChar w:fldCharType="begin"/>
            </w:r>
            <w:r>
              <w:rPr>
                <w:noProof/>
                <w:webHidden/>
              </w:rPr>
              <w:instrText xml:space="preserve"> PAGEREF _Toc238552027 \h </w:instrText>
            </w:r>
            <w:r>
              <w:rPr>
                <w:noProof/>
                <w:webHidden/>
              </w:rPr>
            </w:r>
            <w:r>
              <w:rPr>
                <w:noProof/>
                <w:webHidden/>
              </w:rPr>
              <w:fldChar w:fldCharType="separate"/>
            </w:r>
            <w:r>
              <w:rPr>
                <w:noProof/>
                <w:webHidden/>
              </w:rPr>
              <w:t>42</w:t>
            </w:r>
            <w:r>
              <w:rPr>
                <w:noProof/>
                <w:webHidden/>
              </w:rPr>
              <w:fldChar w:fldCharType="end"/>
            </w:r>
          </w:hyperlink>
        </w:p>
        <w:p w14:paraId="207179D0" w14:textId="57C4A396"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28" w:history="1">
            <w:r w:rsidRPr="009F6677">
              <w:rPr>
                <w:rStyle w:val="Hyperlink"/>
                <w:noProof/>
              </w:rPr>
              <w:t>Children with a social worker</w:t>
            </w:r>
            <w:r>
              <w:rPr>
                <w:noProof/>
                <w:webHidden/>
              </w:rPr>
              <w:tab/>
            </w:r>
            <w:r>
              <w:rPr>
                <w:noProof/>
                <w:webHidden/>
              </w:rPr>
              <w:fldChar w:fldCharType="begin"/>
            </w:r>
            <w:r>
              <w:rPr>
                <w:noProof/>
                <w:webHidden/>
              </w:rPr>
              <w:instrText xml:space="preserve"> PAGEREF _Toc238552028 \h </w:instrText>
            </w:r>
            <w:r>
              <w:rPr>
                <w:noProof/>
                <w:webHidden/>
              </w:rPr>
            </w:r>
            <w:r>
              <w:rPr>
                <w:noProof/>
                <w:webHidden/>
              </w:rPr>
              <w:fldChar w:fldCharType="separate"/>
            </w:r>
            <w:r>
              <w:rPr>
                <w:noProof/>
                <w:webHidden/>
              </w:rPr>
              <w:t>43</w:t>
            </w:r>
            <w:r>
              <w:rPr>
                <w:noProof/>
                <w:webHidden/>
              </w:rPr>
              <w:fldChar w:fldCharType="end"/>
            </w:r>
          </w:hyperlink>
        </w:p>
        <w:p w14:paraId="3C5AF276" w14:textId="68E584C1"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29" w:history="1">
            <w:r w:rsidRPr="009F6677">
              <w:rPr>
                <w:rStyle w:val="Hyperlink"/>
                <w:noProof/>
              </w:rPr>
              <w:t>Young carers</w:t>
            </w:r>
            <w:r>
              <w:rPr>
                <w:noProof/>
                <w:webHidden/>
              </w:rPr>
              <w:tab/>
            </w:r>
            <w:r>
              <w:rPr>
                <w:noProof/>
                <w:webHidden/>
              </w:rPr>
              <w:fldChar w:fldCharType="begin"/>
            </w:r>
            <w:r>
              <w:rPr>
                <w:noProof/>
                <w:webHidden/>
              </w:rPr>
              <w:instrText xml:space="preserve"> PAGEREF _Toc238552029 \h </w:instrText>
            </w:r>
            <w:r>
              <w:rPr>
                <w:noProof/>
                <w:webHidden/>
              </w:rPr>
            </w:r>
            <w:r>
              <w:rPr>
                <w:noProof/>
                <w:webHidden/>
              </w:rPr>
              <w:fldChar w:fldCharType="separate"/>
            </w:r>
            <w:r>
              <w:rPr>
                <w:noProof/>
                <w:webHidden/>
              </w:rPr>
              <w:t>43</w:t>
            </w:r>
            <w:r>
              <w:rPr>
                <w:noProof/>
                <w:webHidden/>
              </w:rPr>
              <w:fldChar w:fldCharType="end"/>
            </w:r>
          </w:hyperlink>
        </w:p>
        <w:p w14:paraId="081460CD" w14:textId="7B32AA0C"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30" w:history="1">
            <w:r w:rsidRPr="009F6677">
              <w:rPr>
                <w:rStyle w:val="Hyperlink"/>
                <w:noProof/>
              </w:rPr>
              <w:t>Looked after and previously looked after children</w:t>
            </w:r>
            <w:r>
              <w:rPr>
                <w:noProof/>
                <w:webHidden/>
              </w:rPr>
              <w:tab/>
            </w:r>
            <w:r>
              <w:rPr>
                <w:noProof/>
                <w:webHidden/>
              </w:rPr>
              <w:fldChar w:fldCharType="begin"/>
            </w:r>
            <w:r>
              <w:rPr>
                <w:noProof/>
                <w:webHidden/>
              </w:rPr>
              <w:instrText xml:space="preserve"> PAGEREF _Toc238552030 \h </w:instrText>
            </w:r>
            <w:r>
              <w:rPr>
                <w:noProof/>
                <w:webHidden/>
              </w:rPr>
            </w:r>
            <w:r>
              <w:rPr>
                <w:noProof/>
                <w:webHidden/>
              </w:rPr>
              <w:fldChar w:fldCharType="separate"/>
            </w:r>
            <w:r>
              <w:rPr>
                <w:noProof/>
                <w:webHidden/>
              </w:rPr>
              <w:t>43</w:t>
            </w:r>
            <w:r>
              <w:rPr>
                <w:noProof/>
                <w:webHidden/>
              </w:rPr>
              <w:fldChar w:fldCharType="end"/>
            </w:r>
          </w:hyperlink>
        </w:p>
        <w:p w14:paraId="10D25A56" w14:textId="16932469" w:rsidR="00944B46" w:rsidRDefault="00944B46">
          <w:pPr>
            <w:pStyle w:val="TOC1"/>
            <w:tabs>
              <w:tab w:val="right" w:leader="dot" w:pos="9016"/>
            </w:tabs>
            <w:rPr>
              <w:rFonts w:eastAsiaTheme="minorEastAsia"/>
              <w:noProof/>
              <w:kern w:val="2"/>
              <w:sz w:val="24"/>
              <w:szCs w:val="24"/>
              <w:lang w:eastAsia="en-GB"/>
              <w14:ligatures w14:val="standardContextual"/>
            </w:rPr>
          </w:pPr>
          <w:hyperlink w:anchor="_Toc238552031" w:history="1">
            <w:r w:rsidRPr="009F6677">
              <w:rPr>
                <w:rStyle w:val="Hyperlink"/>
                <w:noProof/>
              </w:rPr>
              <w:t>SECTION 5: OTHER SAFEGUARDING RESPONSIBILITIES</w:t>
            </w:r>
            <w:r>
              <w:rPr>
                <w:noProof/>
                <w:webHidden/>
              </w:rPr>
              <w:tab/>
            </w:r>
            <w:r>
              <w:rPr>
                <w:noProof/>
                <w:webHidden/>
              </w:rPr>
              <w:fldChar w:fldCharType="begin"/>
            </w:r>
            <w:r>
              <w:rPr>
                <w:noProof/>
                <w:webHidden/>
              </w:rPr>
              <w:instrText xml:space="preserve"> PAGEREF _Toc238552031 \h </w:instrText>
            </w:r>
            <w:r>
              <w:rPr>
                <w:noProof/>
                <w:webHidden/>
              </w:rPr>
            </w:r>
            <w:r>
              <w:rPr>
                <w:noProof/>
                <w:webHidden/>
              </w:rPr>
              <w:fldChar w:fldCharType="separate"/>
            </w:r>
            <w:r>
              <w:rPr>
                <w:noProof/>
                <w:webHidden/>
              </w:rPr>
              <w:t>44</w:t>
            </w:r>
            <w:r>
              <w:rPr>
                <w:noProof/>
                <w:webHidden/>
              </w:rPr>
              <w:fldChar w:fldCharType="end"/>
            </w:r>
          </w:hyperlink>
        </w:p>
        <w:p w14:paraId="70E0621E" w14:textId="67FF2F0A"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32" w:history="1">
            <w:r w:rsidRPr="009F6677">
              <w:rPr>
                <w:rStyle w:val="Hyperlink"/>
                <w:noProof/>
              </w:rPr>
              <w:t>TEACHING CHILDREN HOW TO KEEP SAFE</w:t>
            </w:r>
            <w:r>
              <w:rPr>
                <w:noProof/>
                <w:webHidden/>
              </w:rPr>
              <w:tab/>
            </w:r>
            <w:r>
              <w:rPr>
                <w:noProof/>
                <w:webHidden/>
              </w:rPr>
              <w:fldChar w:fldCharType="begin"/>
            </w:r>
            <w:r>
              <w:rPr>
                <w:noProof/>
                <w:webHidden/>
              </w:rPr>
              <w:instrText xml:space="preserve"> PAGEREF _Toc238552032 \h </w:instrText>
            </w:r>
            <w:r>
              <w:rPr>
                <w:noProof/>
                <w:webHidden/>
              </w:rPr>
            </w:r>
            <w:r>
              <w:rPr>
                <w:noProof/>
                <w:webHidden/>
              </w:rPr>
              <w:fldChar w:fldCharType="separate"/>
            </w:r>
            <w:r>
              <w:rPr>
                <w:noProof/>
                <w:webHidden/>
              </w:rPr>
              <w:t>44</w:t>
            </w:r>
            <w:r>
              <w:rPr>
                <w:noProof/>
                <w:webHidden/>
              </w:rPr>
              <w:fldChar w:fldCharType="end"/>
            </w:r>
          </w:hyperlink>
        </w:p>
        <w:p w14:paraId="6B2100AC" w14:textId="303AFCE1"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33" w:history="1">
            <w:r w:rsidRPr="009F6677">
              <w:rPr>
                <w:rStyle w:val="Hyperlink"/>
                <w:noProof/>
                <w:lang w:eastAsia="zh-CN"/>
              </w:rPr>
              <w:t>Teaching online safety</w:t>
            </w:r>
            <w:r>
              <w:rPr>
                <w:noProof/>
                <w:webHidden/>
              </w:rPr>
              <w:tab/>
            </w:r>
            <w:r>
              <w:rPr>
                <w:noProof/>
                <w:webHidden/>
              </w:rPr>
              <w:fldChar w:fldCharType="begin"/>
            </w:r>
            <w:r>
              <w:rPr>
                <w:noProof/>
                <w:webHidden/>
              </w:rPr>
              <w:instrText xml:space="preserve"> PAGEREF _Toc238552033 \h </w:instrText>
            </w:r>
            <w:r>
              <w:rPr>
                <w:noProof/>
                <w:webHidden/>
              </w:rPr>
            </w:r>
            <w:r>
              <w:rPr>
                <w:noProof/>
                <w:webHidden/>
              </w:rPr>
              <w:fldChar w:fldCharType="separate"/>
            </w:r>
            <w:r>
              <w:rPr>
                <w:noProof/>
                <w:webHidden/>
              </w:rPr>
              <w:t>44</w:t>
            </w:r>
            <w:r>
              <w:rPr>
                <w:noProof/>
                <w:webHidden/>
              </w:rPr>
              <w:fldChar w:fldCharType="end"/>
            </w:r>
          </w:hyperlink>
        </w:p>
        <w:p w14:paraId="6C23B65A" w14:textId="4F8E4F5D"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34" w:history="1">
            <w:r w:rsidRPr="009F6677">
              <w:rPr>
                <w:rStyle w:val="Hyperlink"/>
                <w:noProof/>
                <w:lang w:eastAsia="zh-CN"/>
              </w:rPr>
              <w:t>RSE Relationships and Sex Education</w:t>
            </w:r>
            <w:r>
              <w:rPr>
                <w:noProof/>
                <w:webHidden/>
              </w:rPr>
              <w:tab/>
            </w:r>
            <w:r>
              <w:rPr>
                <w:noProof/>
                <w:webHidden/>
              </w:rPr>
              <w:fldChar w:fldCharType="begin"/>
            </w:r>
            <w:r>
              <w:rPr>
                <w:noProof/>
                <w:webHidden/>
              </w:rPr>
              <w:instrText xml:space="preserve"> PAGEREF _Toc238552034 \h </w:instrText>
            </w:r>
            <w:r>
              <w:rPr>
                <w:noProof/>
                <w:webHidden/>
              </w:rPr>
            </w:r>
            <w:r>
              <w:rPr>
                <w:noProof/>
                <w:webHidden/>
              </w:rPr>
              <w:fldChar w:fldCharType="separate"/>
            </w:r>
            <w:r>
              <w:rPr>
                <w:noProof/>
                <w:webHidden/>
              </w:rPr>
              <w:t>44</w:t>
            </w:r>
            <w:r>
              <w:rPr>
                <w:noProof/>
                <w:webHidden/>
              </w:rPr>
              <w:fldChar w:fldCharType="end"/>
            </w:r>
          </w:hyperlink>
        </w:p>
        <w:p w14:paraId="31177BE1" w14:textId="679F2275"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35" w:history="1">
            <w:r w:rsidRPr="009F6677">
              <w:rPr>
                <w:rStyle w:val="Hyperlink"/>
                <w:noProof/>
              </w:rPr>
              <w:t>PHOTOGRAPHS AND IMAGES OF CHILDREN</w:t>
            </w:r>
            <w:r>
              <w:rPr>
                <w:noProof/>
                <w:webHidden/>
              </w:rPr>
              <w:tab/>
            </w:r>
            <w:r>
              <w:rPr>
                <w:noProof/>
                <w:webHidden/>
              </w:rPr>
              <w:fldChar w:fldCharType="begin"/>
            </w:r>
            <w:r>
              <w:rPr>
                <w:noProof/>
                <w:webHidden/>
              </w:rPr>
              <w:instrText xml:space="preserve"> PAGEREF _Toc238552035 \h </w:instrText>
            </w:r>
            <w:r>
              <w:rPr>
                <w:noProof/>
                <w:webHidden/>
              </w:rPr>
            </w:r>
            <w:r>
              <w:rPr>
                <w:noProof/>
                <w:webHidden/>
              </w:rPr>
              <w:fldChar w:fldCharType="separate"/>
            </w:r>
            <w:r>
              <w:rPr>
                <w:noProof/>
                <w:webHidden/>
              </w:rPr>
              <w:t>45</w:t>
            </w:r>
            <w:r>
              <w:rPr>
                <w:noProof/>
                <w:webHidden/>
              </w:rPr>
              <w:fldChar w:fldCharType="end"/>
            </w:r>
          </w:hyperlink>
        </w:p>
        <w:p w14:paraId="6CF830D7" w14:textId="2F3F5C2F"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36" w:history="1">
            <w:r w:rsidRPr="009F6677">
              <w:rPr>
                <w:rStyle w:val="Hyperlink"/>
                <w:noProof/>
              </w:rPr>
              <w:t>ARRANGEMENTS FOR VISITING SPEAKERS</w:t>
            </w:r>
            <w:r>
              <w:rPr>
                <w:noProof/>
                <w:webHidden/>
              </w:rPr>
              <w:tab/>
            </w:r>
            <w:r>
              <w:rPr>
                <w:noProof/>
                <w:webHidden/>
              </w:rPr>
              <w:fldChar w:fldCharType="begin"/>
            </w:r>
            <w:r>
              <w:rPr>
                <w:noProof/>
                <w:webHidden/>
              </w:rPr>
              <w:instrText xml:space="preserve"> PAGEREF _Toc238552036 \h </w:instrText>
            </w:r>
            <w:r>
              <w:rPr>
                <w:noProof/>
                <w:webHidden/>
              </w:rPr>
            </w:r>
            <w:r>
              <w:rPr>
                <w:noProof/>
                <w:webHidden/>
              </w:rPr>
              <w:fldChar w:fldCharType="separate"/>
            </w:r>
            <w:r>
              <w:rPr>
                <w:noProof/>
                <w:webHidden/>
              </w:rPr>
              <w:t>45</w:t>
            </w:r>
            <w:r>
              <w:rPr>
                <w:noProof/>
                <w:webHidden/>
              </w:rPr>
              <w:fldChar w:fldCharType="end"/>
            </w:r>
          </w:hyperlink>
        </w:p>
        <w:p w14:paraId="08769A9A" w14:textId="65F8F4B1"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37" w:history="1">
            <w:r w:rsidRPr="009F6677">
              <w:rPr>
                <w:rStyle w:val="Hyperlink"/>
                <w:noProof/>
              </w:rPr>
              <w:t>USE OF PREMISES FOR NON-SCHOOL ACTIVITIES</w:t>
            </w:r>
            <w:r>
              <w:rPr>
                <w:noProof/>
                <w:webHidden/>
              </w:rPr>
              <w:tab/>
            </w:r>
            <w:r>
              <w:rPr>
                <w:noProof/>
                <w:webHidden/>
              </w:rPr>
              <w:fldChar w:fldCharType="begin"/>
            </w:r>
            <w:r>
              <w:rPr>
                <w:noProof/>
                <w:webHidden/>
              </w:rPr>
              <w:instrText xml:space="preserve"> PAGEREF _Toc238552037 \h </w:instrText>
            </w:r>
            <w:r>
              <w:rPr>
                <w:noProof/>
                <w:webHidden/>
              </w:rPr>
            </w:r>
            <w:r>
              <w:rPr>
                <w:noProof/>
                <w:webHidden/>
              </w:rPr>
              <w:fldChar w:fldCharType="separate"/>
            </w:r>
            <w:r>
              <w:rPr>
                <w:noProof/>
                <w:webHidden/>
              </w:rPr>
              <w:t>46</w:t>
            </w:r>
            <w:r>
              <w:rPr>
                <w:noProof/>
                <w:webHidden/>
              </w:rPr>
              <w:fldChar w:fldCharType="end"/>
            </w:r>
          </w:hyperlink>
        </w:p>
        <w:p w14:paraId="4915A80A" w14:textId="3A9D3AD8"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38" w:history="1">
            <w:r w:rsidRPr="009F6677">
              <w:rPr>
                <w:rStyle w:val="Hyperlink"/>
                <w:noProof/>
              </w:rPr>
              <w:t>ADDITIONAL REPORTING OBLIGATIONS</w:t>
            </w:r>
            <w:r>
              <w:rPr>
                <w:noProof/>
                <w:webHidden/>
              </w:rPr>
              <w:tab/>
            </w:r>
            <w:r>
              <w:rPr>
                <w:noProof/>
                <w:webHidden/>
              </w:rPr>
              <w:fldChar w:fldCharType="begin"/>
            </w:r>
            <w:r>
              <w:rPr>
                <w:noProof/>
                <w:webHidden/>
              </w:rPr>
              <w:instrText xml:space="preserve"> PAGEREF _Toc238552038 \h </w:instrText>
            </w:r>
            <w:r>
              <w:rPr>
                <w:noProof/>
                <w:webHidden/>
              </w:rPr>
            </w:r>
            <w:r>
              <w:rPr>
                <w:noProof/>
                <w:webHidden/>
              </w:rPr>
              <w:fldChar w:fldCharType="separate"/>
            </w:r>
            <w:r>
              <w:rPr>
                <w:noProof/>
                <w:webHidden/>
              </w:rPr>
              <w:t>47</w:t>
            </w:r>
            <w:r>
              <w:rPr>
                <w:noProof/>
                <w:webHidden/>
              </w:rPr>
              <w:fldChar w:fldCharType="end"/>
            </w:r>
          </w:hyperlink>
        </w:p>
        <w:p w14:paraId="5EDC53E9" w14:textId="0ECFF93F"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39" w:history="1">
            <w:r w:rsidRPr="009F6677">
              <w:rPr>
                <w:rStyle w:val="Hyperlink"/>
                <w:noProof/>
              </w:rPr>
              <w:t>OPERATION ENCOMPASS</w:t>
            </w:r>
            <w:r>
              <w:rPr>
                <w:noProof/>
                <w:webHidden/>
              </w:rPr>
              <w:tab/>
            </w:r>
            <w:r>
              <w:rPr>
                <w:noProof/>
                <w:webHidden/>
              </w:rPr>
              <w:fldChar w:fldCharType="begin"/>
            </w:r>
            <w:r>
              <w:rPr>
                <w:noProof/>
                <w:webHidden/>
              </w:rPr>
              <w:instrText xml:space="preserve"> PAGEREF _Toc238552039 \h </w:instrText>
            </w:r>
            <w:r>
              <w:rPr>
                <w:noProof/>
                <w:webHidden/>
              </w:rPr>
            </w:r>
            <w:r>
              <w:rPr>
                <w:noProof/>
                <w:webHidden/>
              </w:rPr>
              <w:fldChar w:fldCharType="separate"/>
            </w:r>
            <w:r>
              <w:rPr>
                <w:noProof/>
                <w:webHidden/>
              </w:rPr>
              <w:t>47</w:t>
            </w:r>
            <w:r>
              <w:rPr>
                <w:noProof/>
                <w:webHidden/>
              </w:rPr>
              <w:fldChar w:fldCharType="end"/>
            </w:r>
          </w:hyperlink>
        </w:p>
        <w:p w14:paraId="458BE809" w14:textId="30945FD4"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40" w:history="1">
            <w:r w:rsidRPr="009F6677">
              <w:rPr>
                <w:rStyle w:val="Hyperlink"/>
                <w:noProof/>
              </w:rPr>
              <w:t>[EARLY YEARS PROVISION</w:t>
            </w:r>
            <w:r>
              <w:rPr>
                <w:noProof/>
                <w:webHidden/>
              </w:rPr>
              <w:tab/>
            </w:r>
            <w:r>
              <w:rPr>
                <w:noProof/>
                <w:webHidden/>
              </w:rPr>
              <w:fldChar w:fldCharType="begin"/>
            </w:r>
            <w:r>
              <w:rPr>
                <w:noProof/>
                <w:webHidden/>
              </w:rPr>
              <w:instrText xml:space="preserve"> PAGEREF _Toc238552040 \h </w:instrText>
            </w:r>
            <w:r>
              <w:rPr>
                <w:noProof/>
                <w:webHidden/>
              </w:rPr>
            </w:r>
            <w:r>
              <w:rPr>
                <w:noProof/>
                <w:webHidden/>
              </w:rPr>
              <w:fldChar w:fldCharType="separate"/>
            </w:r>
            <w:r>
              <w:rPr>
                <w:noProof/>
                <w:webHidden/>
              </w:rPr>
              <w:t>48</w:t>
            </w:r>
            <w:r>
              <w:rPr>
                <w:noProof/>
                <w:webHidden/>
              </w:rPr>
              <w:fldChar w:fldCharType="end"/>
            </w:r>
          </w:hyperlink>
        </w:p>
        <w:p w14:paraId="23518BAB" w14:textId="24CFB5E7"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41" w:history="1">
            <w:r w:rsidRPr="009F6677">
              <w:rPr>
                <w:rStyle w:val="Hyperlink"/>
                <w:noProof/>
              </w:rPr>
              <w:t>Designated Safeguarding Lead for the EYFS</w:t>
            </w:r>
            <w:r>
              <w:rPr>
                <w:noProof/>
                <w:webHidden/>
              </w:rPr>
              <w:tab/>
            </w:r>
            <w:r>
              <w:rPr>
                <w:noProof/>
                <w:webHidden/>
              </w:rPr>
              <w:fldChar w:fldCharType="begin"/>
            </w:r>
            <w:r>
              <w:rPr>
                <w:noProof/>
                <w:webHidden/>
              </w:rPr>
              <w:instrText xml:space="preserve"> PAGEREF _Toc238552041 \h </w:instrText>
            </w:r>
            <w:r>
              <w:rPr>
                <w:noProof/>
                <w:webHidden/>
              </w:rPr>
            </w:r>
            <w:r>
              <w:rPr>
                <w:noProof/>
                <w:webHidden/>
              </w:rPr>
              <w:fldChar w:fldCharType="separate"/>
            </w:r>
            <w:r>
              <w:rPr>
                <w:noProof/>
                <w:webHidden/>
              </w:rPr>
              <w:t>48</w:t>
            </w:r>
            <w:r>
              <w:rPr>
                <w:noProof/>
                <w:webHidden/>
              </w:rPr>
              <w:fldChar w:fldCharType="end"/>
            </w:r>
          </w:hyperlink>
        </w:p>
        <w:p w14:paraId="0A67F644" w14:textId="4F4CF8BB"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42" w:history="1">
            <w:r w:rsidRPr="009F6677">
              <w:rPr>
                <w:rStyle w:val="Hyperlink"/>
                <w:noProof/>
              </w:rPr>
              <w:t>Use of mobile phones and cameras</w:t>
            </w:r>
            <w:r>
              <w:rPr>
                <w:noProof/>
                <w:webHidden/>
              </w:rPr>
              <w:tab/>
            </w:r>
            <w:r>
              <w:rPr>
                <w:noProof/>
                <w:webHidden/>
              </w:rPr>
              <w:fldChar w:fldCharType="begin"/>
            </w:r>
            <w:r>
              <w:rPr>
                <w:noProof/>
                <w:webHidden/>
              </w:rPr>
              <w:instrText xml:space="preserve"> PAGEREF _Toc238552042 \h </w:instrText>
            </w:r>
            <w:r>
              <w:rPr>
                <w:noProof/>
                <w:webHidden/>
              </w:rPr>
            </w:r>
            <w:r>
              <w:rPr>
                <w:noProof/>
                <w:webHidden/>
              </w:rPr>
              <w:fldChar w:fldCharType="separate"/>
            </w:r>
            <w:r>
              <w:rPr>
                <w:noProof/>
                <w:webHidden/>
              </w:rPr>
              <w:t>48</w:t>
            </w:r>
            <w:r>
              <w:rPr>
                <w:noProof/>
                <w:webHidden/>
              </w:rPr>
              <w:fldChar w:fldCharType="end"/>
            </w:r>
          </w:hyperlink>
        </w:p>
        <w:p w14:paraId="515F4BB2" w14:textId="2714AA94"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43" w:history="1">
            <w:r w:rsidRPr="009F6677">
              <w:rPr>
                <w:rStyle w:val="Hyperlink"/>
                <w:noProof/>
              </w:rPr>
              <w:t>Screen use</w:t>
            </w:r>
            <w:r>
              <w:rPr>
                <w:noProof/>
                <w:webHidden/>
              </w:rPr>
              <w:tab/>
            </w:r>
            <w:r>
              <w:rPr>
                <w:noProof/>
                <w:webHidden/>
              </w:rPr>
              <w:fldChar w:fldCharType="begin"/>
            </w:r>
            <w:r>
              <w:rPr>
                <w:noProof/>
                <w:webHidden/>
              </w:rPr>
              <w:instrText xml:space="preserve"> PAGEREF _Toc238552043 \h </w:instrText>
            </w:r>
            <w:r>
              <w:rPr>
                <w:noProof/>
                <w:webHidden/>
              </w:rPr>
            </w:r>
            <w:r>
              <w:rPr>
                <w:noProof/>
                <w:webHidden/>
              </w:rPr>
              <w:fldChar w:fldCharType="separate"/>
            </w:r>
            <w:r>
              <w:rPr>
                <w:noProof/>
                <w:webHidden/>
              </w:rPr>
              <w:t>48</w:t>
            </w:r>
            <w:r>
              <w:rPr>
                <w:noProof/>
                <w:webHidden/>
              </w:rPr>
              <w:fldChar w:fldCharType="end"/>
            </w:r>
          </w:hyperlink>
        </w:p>
        <w:p w14:paraId="4FE7BFF5" w14:textId="702D3648"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44" w:history="1">
            <w:r w:rsidRPr="009F6677">
              <w:rPr>
                <w:rStyle w:val="Hyperlink"/>
                <w:noProof/>
              </w:rPr>
              <w:t>Safeguarding training</w:t>
            </w:r>
            <w:r>
              <w:rPr>
                <w:noProof/>
                <w:webHidden/>
              </w:rPr>
              <w:tab/>
            </w:r>
            <w:r>
              <w:rPr>
                <w:noProof/>
                <w:webHidden/>
              </w:rPr>
              <w:fldChar w:fldCharType="begin"/>
            </w:r>
            <w:r>
              <w:rPr>
                <w:noProof/>
                <w:webHidden/>
              </w:rPr>
              <w:instrText xml:space="preserve"> PAGEREF _Toc238552044 \h </w:instrText>
            </w:r>
            <w:r>
              <w:rPr>
                <w:noProof/>
                <w:webHidden/>
              </w:rPr>
            </w:r>
            <w:r>
              <w:rPr>
                <w:noProof/>
                <w:webHidden/>
              </w:rPr>
              <w:fldChar w:fldCharType="separate"/>
            </w:r>
            <w:r>
              <w:rPr>
                <w:noProof/>
                <w:webHidden/>
              </w:rPr>
              <w:t>48</w:t>
            </w:r>
            <w:r>
              <w:rPr>
                <w:noProof/>
                <w:webHidden/>
              </w:rPr>
              <w:fldChar w:fldCharType="end"/>
            </w:r>
          </w:hyperlink>
        </w:p>
        <w:p w14:paraId="08BC011C" w14:textId="359A6B51"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45" w:history="1">
            <w:r w:rsidRPr="009F6677">
              <w:rPr>
                <w:rStyle w:val="Hyperlink"/>
                <w:noProof/>
              </w:rPr>
              <w:t>Disclosure obligation</w:t>
            </w:r>
            <w:r>
              <w:rPr>
                <w:noProof/>
                <w:webHidden/>
              </w:rPr>
              <w:tab/>
            </w:r>
            <w:r>
              <w:rPr>
                <w:noProof/>
                <w:webHidden/>
              </w:rPr>
              <w:fldChar w:fldCharType="begin"/>
            </w:r>
            <w:r>
              <w:rPr>
                <w:noProof/>
                <w:webHidden/>
              </w:rPr>
              <w:instrText xml:space="preserve"> PAGEREF _Toc238552045 \h </w:instrText>
            </w:r>
            <w:r>
              <w:rPr>
                <w:noProof/>
                <w:webHidden/>
              </w:rPr>
            </w:r>
            <w:r>
              <w:rPr>
                <w:noProof/>
                <w:webHidden/>
              </w:rPr>
              <w:fldChar w:fldCharType="separate"/>
            </w:r>
            <w:r>
              <w:rPr>
                <w:noProof/>
                <w:webHidden/>
              </w:rPr>
              <w:t>49</w:t>
            </w:r>
            <w:r>
              <w:rPr>
                <w:noProof/>
                <w:webHidden/>
              </w:rPr>
              <w:fldChar w:fldCharType="end"/>
            </w:r>
          </w:hyperlink>
        </w:p>
        <w:p w14:paraId="2F834040" w14:textId="117DB657" w:rsidR="00944B46" w:rsidRDefault="00944B46">
          <w:pPr>
            <w:pStyle w:val="TOC1"/>
            <w:tabs>
              <w:tab w:val="right" w:leader="dot" w:pos="9016"/>
            </w:tabs>
            <w:rPr>
              <w:rFonts w:eastAsiaTheme="minorEastAsia"/>
              <w:noProof/>
              <w:kern w:val="2"/>
              <w:sz w:val="24"/>
              <w:szCs w:val="24"/>
              <w:lang w:eastAsia="en-GB"/>
              <w14:ligatures w14:val="standardContextual"/>
            </w:rPr>
          </w:pPr>
          <w:hyperlink w:anchor="_Toc238552046" w:history="1">
            <w:r w:rsidRPr="009F6677">
              <w:rPr>
                <w:rStyle w:val="Hyperlink"/>
                <w:noProof/>
              </w:rPr>
              <w:t>APPENDIX 1: TYPES AND SIGNS OF ABUSE AND SPECIFIC SAFEGUARDING ISSUES</w:t>
            </w:r>
            <w:r>
              <w:rPr>
                <w:noProof/>
                <w:webHidden/>
              </w:rPr>
              <w:tab/>
            </w:r>
            <w:r>
              <w:rPr>
                <w:noProof/>
                <w:webHidden/>
              </w:rPr>
              <w:fldChar w:fldCharType="begin"/>
            </w:r>
            <w:r>
              <w:rPr>
                <w:noProof/>
                <w:webHidden/>
              </w:rPr>
              <w:instrText xml:space="preserve"> PAGEREF _Toc238552046 \h </w:instrText>
            </w:r>
            <w:r>
              <w:rPr>
                <w:noProof/>
                <w:webHidden/>
              </w:rPr>
            </w:r>
            <w:r>
              <w:rPr>
                <w:noProof/>
                <w:webHidden/>
              </w:rPr>
              <w:fldChar w:fldCharType="separate"/>
            </w:r>
            <w:r>
              <w:rPr>
                <w:noProof/>
                <w:webHidden/>
              </w:rPr>
              <w:t>50</w:t>
            </w:r>
            <w:r>
              <w:rPr>
                <w:noProof/>
                <w:webHidden/>
              </w:rPr>
              <w:fldChar w:fldCharType="end"/>
            </w:r>
          </w:hyperlink>
        </w:p>
        <w:p w14:paraId="5944B01D" w14:textId="1B94E7EF"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47" w:history="1">
            <w:r w:rsidRPr="009F6677">
              <w:rPr>
                <w:rStyle w:val="Hyperlink"/>
                <w:noProof/>
              </w:rPr>
              <w:t>Recognising concerns</w:t>
            </w:r>
            <w:r>
              <w:rPr>
                <w:noProof/>
                <w:webHidden/>
              </w:rPr>
              <w:tab/>
            </w:r>
            <w:r>
              <w:rPr>
                <w:noProof/>
                <w:webHidden/>
              </w:rPr>
              <w:fldChar w:fldCharType="begin"/>
            </w:r>
            <w:r>
              <w:rPr>
                <w:noProof/>
                <w:webHidden/>
              </w:rPr>
              <w:instrText xml:space="preserve"> PAGEREF _Toc238552047 \h </w:instrText>
            </w:r>
            <w:r>
              <w:rPr>
                <w:noProof/>
                <w:webHidden/>
              </w:rPr>
            </w:r>
            <w:r>
              <w:rPr>
                <w:noProof/>
                <w:webHidden/>
              </w:rPr>
              <w:fldChar w:fldCharType="separate"/>
            </w:r>
            <w:r>
              <w:rPr>
                <w:noProof/>
                <w:webHidden/>
              </w:rPr>
              <w:t>50</w:t>
            </w:r>
            <w:r>
              <w:rPr>
                <w:noProof/>
                <w:webHidden/>
              </w:rPr>
              <w:fldChar w:fldCharType="end"/>
            </w:r>
          </w:hyperlink>
        </w:p>
        <w:p w14:paraId="3B2532B6" w14:textId="1DEA387A"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48" w:history="1">
            <w:r w:rsidRPr="009F6677">
              <w:rPr>
                <w:rStyle w:val="Hyperlink"/>
                <w:noProof/>
              </w:rPr>
              <w:t>Extra-familial Harm</w:t>
            </w:r>
            <w:r>
              <w:rPr>
                <w:noProof/>
                <w:webHidden/>
              </w:rPr>
              <w:tab/>
            </w:r>
            <w:r>
              <w:rPr>
                <w:noProof/>
                <w:webHidden/>
              </w:rPr>
              <w:fldChar w:fldCharType="begin"/>
            </w:r>
            <w:r>
              <w:rPr>
                <w:noProof/>
                <w:webHidden/>
              </w:rPr>
              <w:instrText xml:space="preserve"> PAGEREF _Toc238552048 \h </w:instrText>
            </w:r>
            <w:r>
              <w:rPr>
                <w:noProof/>
                <w:webHidden/>
              </w:rPr>
            </w:r>
            <w:r>
              <w:rPr>
                <w:noProof/>
                <w:webHidden/>
              </w:rPr>
              <w:fldChar w:fldCharType="separate"/>
            </w:r>
            <w:r>
              <w:rPr>
                <w:noProof/>
                <w:webHidden/>
              </w:rPr>
              <w:t>50</w:t>
            </w:r>
            <w:r>
              <w:rPr>
                <w:noProof/>
                <w:webHidden/>
              </w:rPr>
              <w:fldChar w:fldCharType="end"/>
            </w:r>
          </w:hyperlink>
        </w:p>
        <w:p w14:paraId="1D17325B" w14:textId="3FCCC0B2"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49" w:history="1">
            <w:r w:rsidRPr="009F6677">
              <w:rPr>
                <w:rStyle w:val="Hyperlink"/>
                <w:noProof/>
              </w:rPr>
              <w:t>Signs of Abuse</w:t>
            </w:r>
            <w:r>
              <w:rPr>
                <w:noProof/>
                <w:webHidden/>
              </w:rPr>
              <w:tab/>
            </w:r>
            <w:r>
              <w:rPr>
                <w:noProof/>
                <w:webHidden/>
              </w:rPr>
              <w:fldChar w:fldCharType="begin"/>
            </w:r>
            <w:r>
              <w:rPr>
                <w:noProof/>
                <w:webHidden/>
              </w:rPr>
              <w:instrText xml:space="preserve"> PAGEREF _Toc238552049 \h </w:instrText>
            </w:r>
            <w:r>
              <w:rPr>
                <w:noProof/>
                <w:webHidden/>
              </w:rPr>
            </w:r>
            <w:r>
              <w:rPr>
                <w:noProof/>
                <w:webHidden/>
              </w:rPr>
              <w:fldChar w:fldCharType="separate"/>
            </w:r>
            <w:r>
              <w:rPr>
                <w:noProof/>
                <w:webHidden/>
              </w:rPr>
              <w:t>51</w:t>
            </w:r>
            <w:r>
              <w:rPr>
                <w:noProof/>
                <w:webHidden/>
              </w:rPr>
              <w:fldChar w:fldCharType="end"/>
            </w:r>
          </w:hyperlink>
        </w:p>
        <w:p w14:paraId="1DF3966A" w14:textId="55A3AE66"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50" w:history="1">
            <w:r w:rsidRPr="009F6677">
              <w:rPr>
                <w:rStyle w:val="Hyperlink"/>
                <w:noProof/>
              </w:rPr>
              <w:t>Types of Abuse</w:t>
            </w:r>
            <w:r>
              <w:rPr>
                <w:noProof/>
                <w:webHidden/>
              </w:rPr>
              <w:tab/>
            </w:r>
            <w:r>
              <w:rPr>
                <w:noProof/>
                <w:webHidden/>
              </w:rPr>
              <w:fldChar w:fldCharType="begin"/>
            </w:r>
            <w:r>
              <w:rPr>
                <w:noProof/>
                <w:webHidden/>
              </w:rPr>
              <w:instrText xml:space="preserve"> PAGEREF _Toc238552050 \h </w:instrText>
            </w:r>
            <w:r>
              <w:rPr>
                <w:noProof/>
                <w:webHidden/>
              </w:rPr>
            </w:r>
            <w:r>
              <w:rPr>
                <w:noProof/>
                <w:webHidden/>
              </w:rPr>
              <w:fldChar w:fldCharType="separate"/>
            </w:r>
            <w:r>
              <w:rPr>
                <w:noProof/>
                <w:webHidden/>
              </w:rPr>
              <w:t>52</w:t>
            </w:r>
            <w:r>
              <w:rPr>
                <w:noProof/>
                <w:webHidden/>
              </w:rPr>
              <w:fldChar w:fldCharType="end"/>
            </w:r>
          </w:hyperlink>
        </w:p>
        <w:p w14:paraId="24DE33AE" w14:textId="0B24BB92"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51" w:history="1">
            <w:r w:rsidRPr="009F6677">
              <w:rPr>
                <w:rStyle w:val="Hyperlink"/>
                <w:noProof/>
              </w:rPr>
              <w:t>Specific Safeguarding Issues</w:t>
            </w:r>
            <w:r>
              <w:rPr>
                <w:noProof/>
                <w:webHidden/>
              </w:rPr>
              <w:tab/>
            </w:r>
            <w:r>
              <w:rPr>
                <w:noProof/>
                <w:webHidden/>
              </w:rPr>
              <w:fldChar w:fldCharType="begin"/>
            </w:r>
            <w:r>
              <w:rPr>
                <w:noProof/>
                <w:webHidden/>
              </w:rPr>
              <w:instrText xml:space="preserve"> PAGEREF _Toc238552051 \h </w:instrText>
            </w:r>
            <w:r>
              <w:rPr>
                <w:noProof/>
                <w:webHidden/>
              </w:rPr>
            </w:r>
            <w:r>
              <w:rPr>
                <w:noProof/>
                <w:webHidden/>
              </w:rPr>
              <w:fldChar w:fldCharType="separate"/>
            </w:r>
            <w:r>
              <w:rPr>
                <w:noProof/>
                <w:webHidden/>
              </w:rPr>
              <w:t>53</w:t>
            </w:r>
            <w:r>
              <w:rPr>
                <w:noProof/>
                <w:webHidden/>
              </w:rPr>
              <w:fldChar w:fldCharType="end"/>
            </w:r>
          </w:hyperlink>
        </w:p>
        <w:p w14:paraId="7B716583" w14:textId="7B82B124"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52" w:history="1">
            <w:r w:rsidRPr="009F6677">
              <w:rPr>
                <w:rStyle w:val="Hyperlink"/>
                <w:noProof/>
              </w:rPr>
              <w:t>Child Criminal Exploitation (CCE) and Child Sexual Exploitation (CSE)</w:t>
            </w:r>
            <w:r>
              <w:rPr>
                <w:noProof/>
                <w:webHidden/>
              </w:rPr>
              <w:tab/>
            </w:r>
            <w:r>
              <w:rPr>
                <w:noProof/>
                <w:webHidden/>
              </w:rPr>
              <w:fldChar w:fldCharType="begin"/>
            </w:r>
            <w:r>
              <w:rPr>
                <w:noProof/>
                <w:webHidden/>
              </w:rPr>
              <w:instrText xml:space="preserve"> PAGEREF _Toc238552052 \h </w:instrText>
            </w:r>
            <w:r>
              <w:rPr>
                <w:noProof/>
                <w:webHidden/>
              </w:rPr>
            </w:r>
            <w:r>
              <w:rPr>
                <w:noProof/>
                <w:webHidden/>
              </w:rPr>
              <w:fldChar w:fldCharType="separate"/>
            </w:r>
            <w:r>
              <w:rPr>
                <w:noProof/>
                <w:webHidden/>
              </w:rPr>
              <w:t>53</w:t>
            </w:r>
            <w:r>
              <w:rPr>
                <w:noProof/>
                <w:webHidden/>
              </w:rPr>
              <w:fldChar w:fldCharType="end"/>
            </w:r>
          </w:hyperlink>
        </w:p>
        <w:p w14:paraId="4850417C" w14:textId="2DB5AC72"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53" w:history="1">
            <w:r w:rsidRPr="009F6677">
              <w:rPr>
                <w:rStyle w:val="Hyperlink"/>
                <w:noProof/>
              </w:rPr>
              <w:t>Modern Slavery</w:t>
            </w:r>
            <w:r>
              <w:rPr>
                <w:noProof/>
                <w:webHidden/>
              </w:rPr>
              <w:tab/>
            </w:r>
            <w:r>
              <w:rPr>
                <w:noProof/>
                <w:webHidden/>
              </w:rPr>
              <w:fldChar w:fldCharType="begin"/>
            </w:r>
            <w:r>
              <w:rPr>
                <w:noProof/>
                <w:webHidden/>
              </w:rPr>
              <w:instrText xml:space="preserve"> PAGEREF _Toc238552053 \h </w:instrText>
            </w:r>
            <w:r>
              <w:rPr>
                <w:noProof/>
                <w:webHidden/>
              </w:rPr>
            </w:r>
            <w:r>
              <w:rPr>
                <w:noProof/>
                <w:webHidden/>
              </w:rPr>
              <w:fldChar w:fldCharType="separate"/>
            </w:r>
            <w:r>
              <w:rPr>
                <w:noProof/>
                <w:webHidden/>
              </w:rPr>
              <w:t>56</w:t>
            </w:r>
            <w:r>
              <w:rPr>
                <w:noProof/>
                <w:webHidden/>
              </w:rPr>
              <w:fldChar w:fldCharType="end"/>
            </w:r>
          </w:hyperlink>
        </w:p>
        <w:p w14:paraId="49ED054B" w14:textId="395C0479"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54" w:history="1">
            <w:r w:rsidRPr="009F6677">
              <w:rPr>
                <w:rStyle w:val="Hyperlink"/>
                <w:noProof/>
              </w:rPr>
              <w:t>Serious violence</w:t>
            </w:r>
            <w:r>
              <w:rPr>
                <w:noProof/>
                <w:webHidden/>
              </w:rPr>
              <w:tab/>
            </w:r>
            <w:r>
              <w:rPr>
                <w:noProof/>
                <w:webHidden/>
              </w:rPr>
              <w:fldChar w:fldCharType="begin"/>
            </w:r>
            <w:r>
              <w:rPr>
                <w:noProof/>
                <w:webHidden/>
              </w:rPr>
              <w:instrText xml:space="preserve"> PAGEREF _Toc238552054 \h </w:instrText>
            </w:r>
            <w:r>
              <w:rPr>
                <w:noProof/>
                <w:webHidden/>
              </w:rPr>
            </w:r>
            <w:r>
              <w:rPr>
                <w:noProof/>
                <w:webHidden/>
              </w:rPr>
              <w:fldChar w:fldCharType="separate"/>
            </w:r>
            <w:r>
              <w:rPr>
                <w:noProof/>
                <w:webHidden/>
              </w:rPr>
              <w:t>56</w:t>
            </w:r>
            <w:r>
              <w:rPr>
                <w:noProof/>
                <w:webHidden/>
              </w:rPr>
              <w:fldChar w:fldCharType="end"/>
            </w:r>
          </w:hyperlink>
        </w:p>
        <w:p w14:paraId="24F0E085" w14:textId="02DED6EA"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55" w:history="1">
            <w:r w:rsidRPr="009F6677">
              <w:rPr>
                <w:rStyle w:val="Hyperlink"/>
                <w:noProof/>
              </w:rPr>
              <w:t>Honour or faith-based abuse (including FGM)</w:t>
            </w:r>
            <w:r>
              <w:rPr>
                <w:noProof/>
                <w:webHidden/>
              </w:rPr>
              <w:tab/>
            </w:r>
            <w:r>
              <w:rPr>
                <w:noProof/>
                <w:webHidden/>
              </w:rPr>
              <w:fldChar w:fldCharType="begin"/>
            </w:r>
            <w:r>
              <w:rPr>
                <w:noProof/>
                <w:webHidden/>
              </w:rPr>
              <w:instrText xml:space="preserve"> PAGEREF _Toc238552055 \h </w:instrText>
            </w:r>
            <w:r>
              <w:rPr>
                <w:noProof/>
                <w:webHidden/>
              </w:rPr>
            </w:r>
            <w:r>
              <w:rPr>
                <w:noProof/>
                <w:webHidden/>
              </w:rPr>
              <w:fldChar w:fldCharType="separate"/>
            </w:r>
            <w:r>
              <w:rPr>
                <w:noProof/>
                <w:webHidden/>
              </w:rPr>
              <w:t>57</w:t>
            </w:r>
            <w:r>
              <w:rPr>
                <w:noProof/>
                <w:webHidden/>
              </w:rPr>
              <w:fldChar w:fldCharType="end"/>
            </w:r>
          </w:hyperlink>
        </w:p>
        <w:p w14:paraId="47E212BA" w14:textId="02127A63"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56" w:history="1">
            <w:r w:rsidRPr="009F6677">
              <w:rPr>
                <w:rStyle w:val="Hyperlink"/>
                <w:noProof/>
              </w:rPr>
              <w:t>Radicalisation and Extremism</w:t>
            </w:r>
            <w:r>
              <w:rPr>
                <w:noProof/>
                <w:webHidden/>
              </w:rPr>
              <w:tab/>
            </w:r>
            <w:r>
              <w:rPr>
                <w:noProof/>
                <w:webHidden/>
              </w:rPr>
              <w:fldChar w:fldCharType="begin"/>
            </w:r>
            <w:r>
              <w:rPr>
                <w:noProof/>
                <w:webHidden/>
              </w:rPr>
              <w:instrText xml:space="preserve"> PAGEREF _Toc238552056 \h </w:instrText>
            </w:r>
            <w:r>
              <w:rPr>
                <w:noProof/>
                <w:webHidden/>
              </w:rPr>
            </w:r>
            <w:r>
              <w:rPr>
                <w:noProof/>
                <w:webHidden/>
              </w:rPr>
              <w:fldChar w:fldCharType="separate"/>
            </w:r>
            <w:r>
              <w:rPr>
                <w:noProof/>
                <w:webHidden/>
              </w:rPr>
              <w:t>58</w:t>
            </w:r>
            <w:r>
              <w:rPr>
                <w:noProof/>
                <w:webHidden/>
              </w:rPr>
              <w:fldChar w:fldCharType="end"/>
            </w:r>
          </w:hyperlink>
        </w:p>
        <w:p w14:paraId="46F53D31" w14:textId="56E57A41"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57" w:history="1">
            <w:r w:rsidRPr="009F6677">
              <w:rPr>
                <w:rStyle w:val="Hyperlink"/>
                <w:noProof/>
              </w:rPr>
              <w:t>Cybercrime</w:t>
            </w:r>
            <w:r>
              <w:rPr>
                <w:noProof/>
                <w:webHidden/>
              </w:rPr>
              <w:tab/>
            </w:r>
            <w:r>
              <w:rPr>
                <w:noProof/>
                <w:webHidden/>
              </w:rPr>
              <w:fldChar w:fldCharType="begin"/>
            </w:r>
            <w:r>
              <w:rPr>
                <w:noProof/>
                <w:webHidden/>
              </w:rPr>
              <w:instrText xml:space="preserve"> PAGEREF _Toc238552057 \h </w:instrText>
            </w:r>
            <w:r>
              <w:rPr>
                <w:noProof/>
                <w:webHidden/>
              </w:rPr>
            </w:r>
            <w:r>
              <w:rPr>
                <w:noProof/>
                <w:webHidden/>
              </w:rPr>
              <w:fldChar w:fldCharType="separate"/>
            </w:r>
            <w:r>
              <w:rPr>
                <w:noProof/>
                <w:webHidden/>
              </w:rPr>
              <w:t>58</w:t>
            </w:r>
            <w:r>
              <w:rPr>
                <w:noProof/>
                <w:webHidden/>
              </w:rPr>
              <w:fldChar w:fldCharType="end"/>
            </w:r>
          </w:hyperlink>
        </w:p>
        <w:p w14:paraId="49394F8D" w14:textId="7C5446C3"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58" w:history="1">
            <w:r w:rsidRPr="009F6677">
              <w:rPr>
                <w:rStyle w:val="Hyperlink"/>
                <w:noProof/>
              </w:rPr>
              <w:t>Domestic abuse</w:t>
            </w:r>
            <w:r>
              <w:rPr>
                <w:noProof/>
                <w:webHidden/>
              </w:rPr>
              <w:tab/>
            </w:r>
            <w:r>
              <w:rPr>
                <w:noProof/>
                <w:webHidden/>
              </w:rPr>
              <w:fldChar w:fldCharType="begin"/>
            </w:r>
            <w:r>
              <w:rPr>
                <w:noProof/>
                <w:webHidden/>
              </w:rPr>
              <w:instrText xml:space="preserve"> PAGEREF _Toc238552058 \h </w:instrText>
            </w:r>
            <w:r>
              <w:rPr>
                <w:noProof/>
                <w:webHidden/>
              </w:rPr>
            </w:r>
            <w:r>
              <w:rPr>
                <w:noProof/>
                <w:webHidden/>
              </w:rPr>
              <w:fldChar w:fldCharType="separate"/>
            </w:r>
            <w:r>
              <w:rPr>
                <w:noProof/>
                <w:webHidden/>
              </w:rPr>
              <w:t>59</w:t>
            </w:r>
            <w:r>
              <w:rPr>
                <w:noProof/>
                <w:webHidden/>
              </w:rPr>
              <w:fldChar w:fldCharType="end"/>
            </w:r>
          </w:hyperlink>
        </w:p>
        <w:p w14:paraId="36ADAA64" w14:textId="4A58A956"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59" w:history="1">
            <w:r w:rsidRPr="009F6677">
              <w:rPr>
                <w:rStyle w:val="Hyperlink"/>
                <w:noProof/>
              </w:rPr>
              <w:t>Children who are absent from education</w:t>
            </w:r>
            <w:r>
              <w:rPr>
                <w:noProof/>
                <w:webHidden/>
              </w:rPr>
              <w:tab/>
            </w:r>
            <w:r>
              <w:rPr>
                <w:noProof/>
                <w:webHidden/>
              </w:rPr>
              <w:fldChar w:fldCharType="begin"/>
            </w:r>
            <w:r>
              <w:rPr>
                <w:noProof/>
                <w:webHidden/>
              </w:rPr>
              <w:instrText xml:space="preserve"> PAGEREF _Toc238552059 \h </w:instrText>
            </w:r>
            <w:r>
              <w:rPr>
                <w:noProof/>
                <w:webHidden/>
              </w:rPr>
            </w:r>
            <w:r>
              <w:rPr>
                <w:noProof/>
                <w:webHidden/>
              </w:rPr>
              <w:fldChar w:fldCharType="separate"/>
            </w:r>
            <w:r>
              <w:rPr>
                <w:noProof/>
                <w:webHidden/>
              </w:rPr>
              <w:t>59</w:t>
            </w:r>
            <w:r>
              <w:rPr>
                <w:noProof/>
                <w:webHidden/>
              </w:rPr>
              <w:fldChar w:fldCharType="end"/>
            </w:r>
          </w:hyperlink>
        </w:p>
        <w:p w14:paraId="3F6E93D2" w14:textId="31776A30"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60" w:history="1">
            <w:r w:rsidRPr="009F6677">
              <w:rPr>
                <w:rStyle w:val="Hyperlink"/>
                <w:noProof/>
              </w:rPr>
              <w:t>Child abduction and community safety incidents</w:t>
            </w:r>
            <w:r>
              <w:rPr>
                <w:noProof/>
                <w:webHidden/>
              </w:rPr>
              <w:tab/>
            </w:r>
            <w:r>
              <w:rPr>
                <w:noProof/>
                <w:webHidden/>
              </w:rPr>
              <w:fldChar w:fldCharType="begin"/>
            </w:r>
            <w:r>
              <w:rPr>
                <w:noProof/>
                <w:webHidden/>
              </w:rPr>
              <w:instrText xml:space="preserve"> PAGEREF _Toc238552060 \h </w:instrText>
            </w:r>
            <w:r>
              <w:rPr>
                <w:noProof/>
                <w:webHidden/>
              </w:rPr>
            </w:r>
            <w:r>
              <w:rPr>
                <w:noProof/>
                <w:webHidden/>
              </w:rPr>
              <w:fldChar w:fldCharType="separate"/>
            </w:r>
            <w:r>
              <w:rPr>
                <w:noProof/>
                <w:webHidden/>
              </w:rPr>
              <w:t>59</w:t>
            </w:r>
            <w:r>
              <w:rPr>
                <w:noProof/>
                <w:webHidden/>
              </w:rPr>
              <w:fldChar w:fldCharType="end"/>
            </w:r>
          </w:hyperlink>
        </w:p>
        <w:p w14:paraId="1029C2CC" w14:textId="017B892B"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61" w:history="1">
            <w:r w:rsidRPr="009F6677">
              <w:rPr>
                <w:rStyle w:val="Hyperlink"/>
                <w:noProof/>
              </w:rPr>
              <w:t>Homelessness</w:t>
            </w:r>
            <w:r>
              <w:rPr>
                <w:noProof/>
                <w:webHidden/>
              </w:rPr>
              <w:tab/>
            </w:r>
            <w:r>
              <w:rPr>
                <w:noProof/>
                <w:webHidden/>
              </w:rPr>
              <w:fldChar w:fldCharType="begin"/>
            </w:r>
            <w:r>
              <w:rPr>
                <w:noProof/>
                <w:webHidden/>
              </w:rPr>
              <w:instrText xml:space="preserve"> PAGEREF _Toc238552061 \h </w:instrText>
            </w:r>
            <w:r>
              <w:rPr>
                <w:noProof/>
                <w:webHidden/>
              </w:rPr>
            </w:r>
            <w:r>
              <w:rPr>
                <w:noProof/>
                <w:webHidden/>
              </w:rPr>
              <w:fldChar w:fldCharType="separate"/>
            </w:r>
            <w:r>
              <w:rPr>
                <w:noProof/>
                <w:webHidden/>
              </w:rPr>
              <w:t>60</w:t>
            </w:r>
            <w:r>
              <w:rPr>
                <w:noProof/>
                <w:webHidden/>
              </w:rPr>
              <w:fldChar w:fldCharType="end"/>
            </w:r>
          </w:hyperlink>
        </w:p>
        <w:p w14:paraId="2D22C7FB" w14:textId="5B424E4D"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62" w:history="1">
            <w:r w:rsidRPr="009F6677">
              <w:rPr>
                <w:rStyle w:val="Hyperlink"/>
                <w:noProof/>
              </w:rPr>
              <w:t>Children and the court system</w:t>
            </w:r>
            <w:r>
              <w:rPr>
                <w:noProof/>
                <w:webHidden/>
              </w:rPr>
              <w:tab/>
            </w:r>
            <w:r>
              <w:rPr>
                <w:noProof/>
                <w:webHidden/>
              </w:rPr>
              <w:fldChar w:fldCharType="begin"/>
            </w:r>
            <w:r>
              <w:rPr>
                <w:noProof/>
                <w:webHidden/>
              </w:rPr>
              <w:instrText xml:space="preserve"> PAGEREF _Toc238552062 \h </w:instrText>
            </w:r>
            <w:r>
              <w:rPr>
                <w:noProof/>
                <w:webHidden/>
              </w:rPr>
            </w:r>
            <w:r>
              <w:rPr>
                <w:noProof/>
                <w:webHidden/>
              </w:rPr>
              <w:fldChar w:fldCharType="separate"/>
            </w:r>
            <w:r>
              <w:rPr>
                <w:noProof/>
                <w:webHidden/>
              </w:rPr>
              <w:t>60</w:t>
            </w:r>
            <w:r>
              <w:rPr>
                <w:noProof/>
                <w:webHidden/>
              </w:rPr>
              <w:fldChar w:fldCharType="end"/>
            </w:r>
          </w:hyperlink>
        </w:p>
        <w:p w14:paraId="2A5EA0AE" w14:textId="5F5C26DA" w:rsidR="00944B46" w:rsidRDefault="00944B46">
          <w:pPr>
            <w:pStyle w:val="TOC3"/>
            <w:tabs>
              <w:tab w:val="right" w:leader="dot" w:pos="9016"/>
            </w:tabs>
            <w:rPr>
              <w:rFonts w:cstheme="minorBidi"/>
              <w:noProof/>
              <w:kern w:val="2"/>
              <w:sz w:val="24"/>
              <w:szCs w:val="24"/>
              <w:lang w:val="en-GB" w:eastAsia="en-GB"/>
              <w14:ligatures w14:val="standardContextual"/>
            </w:rPr>
          </w:pPr>
          <w:hyperlink w:anchor="_Toc238552063" w:history="1">
            <w:r w:rsidRPr="009F6677">
              <w:rPr>
                <w:rStyle w:val="Hyperlink"/>
                <w:noProof/>
              </w:rPr>
              <w:t>Children with family members in prison</w:t>
            </w:r>
            <w:r>
              <w:rPr>
                <w:noProof/>
                <w:webHidden/>
              </w:rPr>
              <w:tab/>
            </w:r>
            <w:r>
              <w:rPr>
                <w:noProof/>
                <w:webHidden/>
              </w:rPr>
              <w:fldChar w:fldCharType="begin"/>
            </w:r>
            <w:r>
              <w:rPr>
                <w:noProof/>
                <w:webHidden/>
              </w:rPr>
              <w:instrText xml:space="preserve"> PAGEREF _Toc238552063 \h </w:instrText>
            </w:r>
            <w:r>
              <w:rPr>
                <w:noProof/>
                <w:webHidden/>
              </w:rPr>
            </w:r>
            <w:r>
              <w:rPr>
                <w:noProof/>
                <w:webHidden/>
              </w:rPr>
              <w:fldChar w:fldCharType="separate"/>
            </w:r>
            <w:r>
              <w:rPr>
                <w:noProof/>
                <w:webHidden/>
              </w:rPr>
              <w:t>60</w:t>
            </w:r>
            <w:r>
              <w:rPr>
                <w:noProof/>
                <w:webHidden/>
              </w:rPr>
              <w:fldChar w:fldCharType="end"/>
            </w:r>
          </w:hyperlink>
        </w:p>
        <w:p w14:paraId="0B470B68" w14:textId="00D0EE83" w:rsidR="00944B46" w:rsidRDefault="00944B46">
          <w:pPr>
            <w:pStyle w:val="TOC1"/>
            <w:tabs>
              <w:tab w:val="right" w:leader="dot" w:pos="9016"/>
            </w:tabs>
            <w:rPr>
              <w:rFonts w:eastAsiaTheme="minorEastAsia"/>
              <w:noProof/>
              <w:kern w:val="2"/>
              <w:sz w:val="24"/>
              <w:szCs w:val="24"/>
              <w:lang w:eastAsia="en-GB"/>
              <w14:ligatures w14:val="standardContextual"/>
            </w:rPr>
          </w:pPr>
          <w:hyperlink w:anchor="_Toc238552064" w:history="1">
            <w:r w:rsidRPr="009F6677">
              <w:rPr>
                <w:rStyle w:val="Hyperlink"/>
                <w:noProof/>
              </w:rPr>
              <w:t>APPENDIX 2: RECEIVING A DISCLOSURE AND RECORDING CONCERNS</w:t>
            </w:r>
            <w:r>
              <w:rPr>
                <w:noProof/>
                <w:webHidden/>
              </w:rPr>
              <w:tab/>
            </w:r>
            <w:r>
              <w:rPr>
                <w:noProof/>
                <w:webHidden/>
              </w:rPr>
              <w:fldChar w:fldCharType="begin"/>
            </w:r>
            <w:r>
              <w:rPr>
                <w:noProof/>
                <w:webHidden/>
              </w:rPr>
              <w:instrText xml:space="preserve"> PAGEREF _Toc238552064 \h </w:instrText>
            </w:r>
            <w:r>
              <w:rPr>
                <w:noProof/>
                <w:webHidden/>
              </w:rPr>
            </w:r>
            <w:r>
              <w:rPr>
                <w:noProof/>
                <w:webHidden/>
              </w:rPr>
              <w:fldChar w:fldCharType="separate"/>
            </w:r>
            <w:r>
              <w:rPr>
                <w:noProof/>
                <w:webHidden/>
              </w:rPr>
              <w:t>61</w:t>
            </w:r>
            <w:r>
              <w:rPr>
                <w:noProof/>
                <w:webHidden/>
              </w:rPr>
              <w:fldChar w:fldCharType="end"/>
            </w:r>
          </w:hyperlink>
        </w:p>
        <w:p w14:paraId="3F8D403D" w14:textId="359DBA56"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65" w:history="1">
            <w:r w:rsidRPr="009F6677">
              <w:rPr>
                <w:rStyle w:val="Hyperlink"/>
                <w:noProof/>
              </w:rPr>
              <w:t>Receiving a disclosure</w:t>
            </w:r>
            <w:r>
              <w:rPr>
                <w:noProof/>
                <w:webHidden/>
              </w:rPr>
              <w:tab/>
            </w:r>
            <w:r>
              <w:rPr>
                <w:noProof/>
                <w:webHidden/>
              </w:rPr>
              <w:fldChar w:fldCharType="begin"/>
            </w:r>
            <w:r>
              <w:rPr>
                <w:noProof/>
                <w:webHidden/>
              </w:rPr>
              <w:instrText xml:space="preserve"> PAGEREF _Toc238552065 \h </w:instrText>
            </w:r>
            <w:r>
              <w:rPr>
                <w:noProof/>
                <w:webHidden/>
              </w:rPr>
            </w:r>
            <w:r>
              <w:rPr>
                <w:noProof/>
                <w:webHidden/>
              </w:rPr>
              <w:fldChar w:fldCharType="separate"/>
            </w:r>
            <w:r>
              <w:rPr>
                <w:noProof/>
                <w:webHidden/>
              </w:rPr>
              <w:t>61</w:t>
            </w:r>
            <w:r>
              <w:rPr>
                <w:noProof/>
                <w:webHidden/>
              </w:rPr>
              <w:fldChar w:fldCharType="end"/>
            </w:r>
          </w:hyperlink>
        </w:p>
        <w:p w14:paraId="28E64B7D" w14:textId="155BD8EB"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66" w:history="1">
            <w:r w:rsidRPr="009F6677">
              <w:rPr>
                <w:rStyle w:val="Hyperlink"/>
                <w:noProof/>
              </w:rPr>
              <w:t>Recording Concerns</w:t>
            </w:r>
            <w:r>
              <w:rPr>
                <w:noProof/>
                <w:webHidden/>
              </w:rPr>
              <w:tab/>
            </w:r>
            <w:r>
              <w:rPr>
                <w:noProof/>
                <w:webHidden/>
              </w:rPr>
              <w:fldChar w:fldCharType="begin"/>
            </w:r>
            <w:r>
              <w:rPr>
                <w:noProof/>
                <w:webHidden/>
              </w:rPr>
              <w:instrText xml:space="preserve"> PAGEREF _Toc238552066 \h </w:instrText>
            </w:r>
            <w:r>
              <w:rPr>
                <w:noProof/>
                <w:webHidden/>
              </w:rPr>
            </w:r>
            <w:r>
              <w:rPr>
                <w:noProof/>
                <w:webHidden/>
              </w:rPr>
              <w:fldChar w:fldCharType="separate"/>
            </w:r>
            <w:r>
              <w:rPr>
                <w:noProof/>
                <w:webHidden/>
              </w:rPr>
              <w:t>61</w:t>
            </w:r>
            <w:r>
              <w:rPr>
                <w:noProof/>
                <w:webHidden/>
              </w:rPr>
              <w:fldChar w:fldCharType="end"/>
            </w:r>
          </w:hyperlink>
        </w:p>
        <w:p w14:paraId="25EAC065" w14:textId="54A3A7F8"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67" w:history="1">
            <w:r w:rsidRPr="009F6677">
              <w:rPr>
                <w:rStyle w:val="Hyperlink"/>
                <w:noProof/>
              </w:rPr>
              <w:t>Template Record of Concerns and Body Map</w:t>
            </w:r>
            <w:r>
              <w:rPr>
                <w:noProof/>
                <w:webHidden/>
              </w:rPr>
              <w:tab/>
            </w:r>
            <w:r>
              <w:rPr>
                <w:noProof/>
                <w:webHidden/>
              </w:rPr>
              <w:fldChar w:fldCharType="begin"/>
            </w:r>
            <w:r>
              <w:rPr>
                <w:noProof/>
                <w:webHidden/>
              </w:rPr>
              <w:instrText xml:space="preserve"> PAGEREF _Toc238552067 \h </w:instrText>
            </w:r>
            <w:r>
              <w:rPr>
                <w:noProof/>
                <w:webHidden/>
              </w:rPr>
            </w:r>
            <w:r>
              <w:rPr>
                <w:noProof/>
                <w:webHidden/>
              </w:rPr>
              <w:fldChar w:fldCharType="separate"/>
            </w:r>
            <w:r>
              <w:rPr>
                <w:noProof/>
                <w:webHidden/>
              </w:rPr>
              <w:t>62</w:t>
            </w:r>
            <w:r>
              <w:rPr>
                <w:noProof/>
                <w:webHidden/>
              </w:rPr>
              <w:fldChar w:fldCharType="end"/>
            </w:r>
          </w:hyperlink>
        </w:p>
        <w:p w14:paraId="39E3AF32" w14:textId="48015F39" w:rsidR="00944B46" w:rsidRDefault="00944B46">
          <w:pPr>
            <w:pStyle w:val="TOC1"/>
            <w:tabs>
              <w:tab w:val="right" w:leader="dot" w:pos="9016"/>
            </w:tabs>
            <w:rPr>
              <w:rFonts w:eastAsiaTheme="minorEastAsia"/>
              <w:noProof/>
              <w:kern w:val="2"/>
              <w:sz w:val="24"/>
              <w:szCs w:val="24"/>
              <w:lang w:eastAsia="en-GB"/>
              <w14:ligatures w14:val="standardContextual"/>
            </w:rPr>
          </w:pPr>
          <w:hyperlink w:anchor="_Toc238552068" w:history="1">
            <w:r w:rsidRPr="009F6677">
              <w:rPr>
                <w:rStyle w:val="Hyperlink"/>
                <w:noProof/>
              </w:rPr>
              <w:t>APPENDIX 3: PROCEDURES FOR MANAGING ALLEGATIONS AGAINST STAFF (INC. LOW-LEVEL CONCERNS)</w:t>
            </w:r>
            <w:r>
              <w:rPr>
                <w:noProof/>
                <w:webHidden/>
              </w:rPr>
              <w:tab/>
            </w:r>
            <w:r>
              <w:rPr>
                <w:noProof/>
                <w:webHidden/>
              </w:rPr>
              <w:fldChar w:fldCharType="begin"/>
            </w:r>
            <w:r>
              <w:rPr>
                <w:noProof/>
                <w:webHidden/>
              </w:rPr>
              <w:instrText xml:space="preserve"> PAGEREF _Toc238552068 \h </w:instrText>
            </w:r>
            <w:r>
              <w:rPr>
                <w:noProof/>
                <w:webHidden/>
              </w:rPr>
            </w:r>
            <w:r>
              <w:rPr>
                <w:noProof/>
                <w:webHidden/>
              </w:rPr>
              <w:fldChar w:fldCharType="separate"/>
            </w:r>
            <w:r>
              <w:rPr>
                <w:noProof/>
                <w:webHidden/>
              </w:rPr>
              <w:t>66</w:t>
            </w:r>
            <w:r>
              <w:rPr>
                <w:noProof/>
                <w:webHidden/>
              </w:rPr>
              <w:fldChar w:fldCharType="end"/>
            </w:r>
          </w:hyperlink>
        </w:p>
        <w:p w14:paraId="6EC4D618" w14:textId="098313BA" w:rsidR="00944B46" w:rsidRDefault="00944B46">
          <w:pPr>
            <w:pStyle w:val="TOC2"/>
            <w:tabs>
              <w:tab w:val="left" w:pos="720"/>
              <w:tab w:val="right" w:leader="dot" w:pos="9016"/>
            </w:tabs>
            <w:rPr>
              <w:rFonts w:eastAsiaTheme="minorEastAsia"/>
              <w:noProof/>
              <w:kern w:val="2"/>
              <w:sz w:val="24"/>
              <w:szCs w:val="24"/>
              <w:lang w:eastAsia="en-GB"/>
              <w14:ligatures w14:val="standardContextual"/>
            </w:rPr>
          </w:pPr>
          <w:hyperlink w:anchor="_Toc238552069" w:history="1">
            <w:r w:rsidRPr="009F6677">
              <w:rPr>
                <w:rStyle w:val="Hyperlink"/>
                <w:noProof/>
              </w:rPr>
              <w:t>1.</w:t>
            </w:r>
            <w:r>
              <w:rPr>
                <w:rFonts w:eastAsiaTheme="minorEastAsia"/>
                <w:noProof/>
                <w:kern w:val="2"/>
                <w:sz w:val="24"/>
                <w:szCs w:val="24"/>
                <w:lang w:eastAsia="en-GB"/>
                <w14:ligatures w14:val="standardContextual"/>
              </w:rPr>
              <w:tab/>
            </w:r>
            <w:r w:rsidRPr="009F6677">
              <w:rPr>
                <w:rStyle w:val="Hyperlink"/>
                <w:noProof/>
              </w:rPr>
              <w:t>Procedures for managing allegations against staff</w:t>
            </w:r>
            <w:r>
              <w:rPr>
                <w:noProof/>
                <w:webHidden/>
              </w:rPr>
              <w:tab/>
            </w:r>
            <w:r>
              <w:rPr>
                <w:noProof/>
                <w:webHidden/>
              </w:rPr>
              <w:fldChar w:fldCharType="begin"/>
            </w:r>
            <w:r>
              <w:rPr>
                <w:noProof/>
                <w:webHidden/>
              </w:rPr>
              <w:instrText xml:space="preserve"> PAGEREF _Toc238552069 \h </w:instrText>
            </w:r>
            <w:r>
              <w:rPr>
                <w:noProof/>
                <w:webHidden/>
              </w:rPr>
            </w:r>
            <w:r>
              <w:rPr>
                <w:noProof/>
                <w:webHidden/>
              </w:rPr>
              <w:fldChar w:fldCharType="separate"/>
            </w:r>
            <w:r>
              <w:rPr>
                <w:noProof/>
                <w:webHidden/>
              </w:rPr>
              <w:t>66</w:t>
            </w:r>
            <w:r>
              <w:rPr>
                <w:noProof/>
                <w:webHidden/>
              </w:rPr>
              <w:fldChar w:fldCharType="end"/>
            </w:r>
          </w:hyperlink>
        </w:p>
        <w:p w14:paraId="10565B1F" w14:textId="6AE4D521" w:rsidR="00944B46" w:rsidRDefault="00944B46">
          <w:pPr>
            <w:pStyle w:val="TOC2"/>
            <w:tabs>
              <w:tab w:val="left" w:pos="720"/>
              <w:tab w:val="right" w:leader="dot" w:pos="9016"/>
            </w:tabs>
            <w:rPr>
              <w:rFonts w:eastAsiaTheme="minorEastAsia"/>
              <w:noProof/>
              <w:kern w:val="2"/>
              <w:sz w:val="24"/>
              <w:szCs w:val="24"/>
              <w:lang w:eastAsia="en-GB"/>
              <w14:ligatures w14:val="standardContextual"/>
            </w:rPr>
          </w:pPr>
          <w:hyperlink w:anchor="_Toc238552070" w:history="1">
            <w:r w:rsidRPr="009F6677">
              <w:rPr>
                <w:rStyle w:val="Hyperlink"/>
                <w:noProof/>
              </w:rPr>
              <w:t>2.</w:t>
            </w:r>
            <w:r>
              <w:rPr>
                <w:rFonts w:eastAsiaTheme="minorEastAsia"/>
                <w:noProof/>
                <w:kern w:val="2"/>
                <w:sz w:val="24"/>
                <w:szCs w:val="24"/>
                <w:lang w:eastAsia="en-GB"/>
                <w14:ligatures w14:val="standardContextual"/>
              </w:rPr>
              <w:tab/>
            </w:r>
            <w:r w:rsidRPr="009F6677">
              <w:rPr>
                <w:rStyle w:val="Hyperlink"/>
                <w:noProof/>
              </w:rPr>
              <w:t>Procedure for managing allegations about supply staff and contractors</w:t>
            </w:r>
            <w:r>
              <w:rPr>
                <w:noProof/>
                <w:webHidden/>
              </w:rPr>
              <w:tab/>
            </w:r>
            <w:r>
              <w:rPr>
                <w:noProof/>
                <w:webHidden/>
              </w:rPr>
              <w:fldChar w:fldCharType="begin"/>
            </w:r>
            <w:r>
              <w:rPr>
                <w:noProof/>
                <w:webHidden/>
              </w:rPr>
              <w:instrText xml:space="preserve"> PAGEREF _Toc238552070 \h </w:instrText>
            </w:r>
            <w:r>
              <w:rPr>
                <w:noProof/>
                <w:webHidden/>
              </w:rPr>
            </w:r>
            <w:r>
              <w:rPr>
                <w:noProof/>
                <w:webHidden/>
              </w:rPr>
              <w:fldChar w:fldCharType="separate"/>
            </w:r>
            <w:r>
              <w:rPr>
                <w:noProof/>
                <w:webHidden/>
              </w:rPr>
              <w:t>70</w:t>
            </w:r>
            <w:r>
              <w:rPr>
                <w:noProof/>
                <w:webHidden/>
              </w:rPr>
              <w:fldChar w:fldCharType="end"/>
            </w:r>
          </w:hyperlink>
        </w:p>
        <w:p w14:paraId="5BF2663D" w14:textId="62662815" w:rsidR="00944B46" w:rsidRDefault="00944B46">
          <w:pPr>
            <w:pStyle w:val="TOC2"/>
            <w:tabs>
              <w:tab w:val="left" w:pos="720"/>
              <w:tab w:val="right" w:leader="dot" w:pos="9016"/>
            </w:tabs>
            <w:rPr>
              <w:rFonts w:eastAsiaTheme="minorEastAsia"/>
              <w:noProof/>
              <w:kern w:val="2"/>
              <w:sz w:val="24"/>
              <w:szCs w:val="24"/>
              <w:lang w:eastAsia="en-GB"/>
              <w14:ligatures w14:val="standardContextual"/>
            </w:rPr>
          </w:pPr>
          <w:hyperlink w:anchor="_Toc238552071" w:history="1">
            <w:r w:rsidRPr="009F6677">
              <w:rPr>
                <w:rStyle w:val="Hyperlink"/>
                <w:noProof/>
              </w:rPr>
              <w:t>3.</w:t>
            </w:r>
            <w:r>
              <w:rPr>
                <w:rFonts w:eastAsiaTheme="minorEastAsia"/>
                <w:noProof/>
                <w:kern w:val="2"/>
                <w:sz w:val="24"/>
                <w:szCs w:val="24"/>
                <w:lang w:eastAsia="en-GB"/>
                <w14:ligatures w14:val="standardContextual"/>
              </w:rPr>
              <w:tab/>
            </w:r>
            <w:r w:rsidRPr="009F6677">
              <w:rPr>
                <w:rStyle w:val="Hyperlink"/>
                <w:noProof/>
              </w:rPr>
              <w:t>Procedures for Managing Low-Level Concerns</w:t>
            </w:r>
            <w:r>
              <w:rPr>
                <w:noProof/>
                <w:webHidden/>
              </w:rPr>
              <w:tab/>
            </w:r>
            <w:r>
              <w:rPr>
                <w:noProof/>
                <w:webHidden/>
              </w:rPr>
              <w:fldChar w:fldCharType="begin"/>
            </w:r>
            <w:r>
              <w:rPr>
                <w:noProof/>
                <w:webHidden/>
              </w:rPr>
              <w:instrText xml:space="preserve"> PAGEREF _Toc238552071 \h </w:instrText>
            </w:r>
            <w:r>
              <w:rPr>
                <w:noProof/>
                <w:webHidden/>
              </w:rPr>
            </w:r>
            <w:r>
              <w:rPr>
                <w:noProof/>
                <w:webHidden/>
              </w:rPr>
              <w:fldChar w:fldCharType="separate"/>
            </w:r>
            <w:r>
              <w:rPr>
                <w:noProof/>
                <w:webHidden/>
              </w:rPr>
              <w:t>71</w:t>
            </w:r>
            <w:r>
              <w:rPr>
                <w:noProof/>
                <w:webHidden/>
              </w:rPr>
              <w:fldChar w:fldCharType="end"/>
            </w:r>
          </w:hyperlink>
        </w:p>
        <w:p w14:paraId="7D4911EA" w14:textId="59AA888B" w:rsidR="00944B46" w:rsidRDefault="00944B46">
          <w:pPr>
            <w:pStyle w:val="TOC1"/>
            <w:tabs>
              <w:tab w:val="right" w:leader="dot" w:pos="9016"/>
            </w:tabs>
            <w:rPr>
              <w:rFonts w:eastAsiaTheme="minorEastAsia"/>
              <w:noProof/>
              <w:kern w:val="2"/>
              <w:sz w:val="24"/>
              <w:szCs w:val="24"/>
              <w:lang w:eastAsia="en-GB"/>
              <w14:ligatures w14:val="standardContextual"/>
            </w:rPr>
          </w:pPr>
          <w:hyperlink w:anchor="_Toc238552072" w:history="1">
            <w:r w:rsidRPr="009F6677">
              <w:rPr>
                <w:rStyle w:val="Hyperlink"/>
                <w:noProof/>
              </w:rPr>
              <w:t>APPENDIX 4: PROCEDURES FOR MANAGING ALLEGATIONS OF CHILD-ON-CHILD SEXUAL HARASSMENT AND SEXUAL VIOLENCE</w:t>
            </w:r>
            <w:r>
              <w:rPr>
                <w:noProof/>
                <w:webHidden/>
              </w:rPr>
              <w:tab/>
            </w:r>
            <w:r>
              <w:rPr>
                <w:noProof/>
                <w:webHidden/>
              </w:rPr>
              <w:fldChar w:fldCharType="begin"/>
            </w:r>
            <w:r>
              <w:rPr>
                <w:noProof/>
                <w:webHidden/>
              </w:rPr>
              <w:instrText xml:space="preserve"> PAGEREF _Toc238552072 \h </w:instrText>
            </w:r>
            <w:r>
              <w:rPr>
                <w:noProof/>
                <w:webHidden/>
              </w:rPr>
            </w:r>
            <w:r>
              <w:rPr>
                <w:noProof/>
                <w:webHidden/>
              </w:rPr>
              <w:fldChar w:fldCharType="separate"/>
            </w:r>
            <w:r>
              <w:rPr>
                <w:noProof/>
                <w:webHidden/>
              </w:rPr>
              <w:t>73</w:t>
            </w:r>
            <w:r>
              <w:rPr>
                <w:noProof/>
                <w:webHidden/>
              </w:rPr>
              <w:fldChar w:fldCharType="end"/>
            </w:r>
          </w:hyperlink>
        </w:p>
        <w:p w14:paraId="77414374" w14:textId="3D793BC4"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73" w:history="1">
            <w:r w:rsidRPr="009F6677">
              <w:rPr>
                <w:rStyle w:val="Hyperlink"/>
                <w:noProof/>
              </w:rPr>
              <w:t>Identifying sexual harassment, sexual violence and harmful sexual behaviours</w:t>
            </w:r>
            <w:r>
              <w:rPr>
                <w:noProof/>
                <w:webHidden/>
              </w:rPr>
              <w:tab/>
            </w:r>
            <w:r>
              <w:rPr>
                <w:noProof/>
                <w:webHidden/>
              </w:rPr>
              <w:fldChar w:fldCharType="begin"/>
            </w:r>
            <w:r>
              <w:rPr>
                <w:noProof/>
                <w:webHidden/>
              </w:rPr>
              <w:instrText xml:space="preserve"> PAGEREF _Toc238552073 \h </w:instrText>
            </w:r>
            <w:r>
              <w:rPr>
                <w:noProof/>
                <w:webHidden/>
              </w:rPr>
            </w:r>
            <w:r>
              <w:rPr>
                <w:noProof/>
                <w:webHidden/>
              </w:rPr>
              <w:fldChar w:fldCharType="separate"/>
            </w:r>
            <w:r>
              <w:rPr>
                <w:noProof/>
                <w:webHidden/>
              </w:rPr>
              <w:t>73</w:t>
            </w:r>
            <w:r>
              <w:rPr>
                <w:noProof/>
                <w:webHidden/>
              </w:rPr>
              <w:fldChar w:fldCharType="end"/>
            </w:r>
          </w:hyperlink>
        </w:p>
        <w:p w14:paraId="1DC5A650" w14:textId="063ACF73"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74" w:history="1">
            <w:r w:rsidRPr="009F6677">
              <w:rPr>
                <w:rStyle w:val="Hyperlink"/>
                <w:noProof/>
              </w:rPr>
              <w:t>Response Procedures</w:t>
            </w:r>
            <w:r>
              <w:rPr>
                <w:noProof/>
                <w:webHidden/>
              </w:rPr>
              <w:tab/>
            </w:r>
            <w:r>
              <w:rPr>
                <w:noProof/>
                <w:webHidden/>
              </w:rPr>
              <w:fldChar w:fldCharType="begin"/>
            </w:r>
            <w:r>
              <w:rPr>
                <w:noProof/>
                <w:webHidden/>
              </w:rPr>
              <w:instrText xml:space="preserve"> PAGEREF _Toc238552074 \h </w:instrText>
            </w:r>
            <w:r>
              <w:rPr>
                <w:noProof/>
                <w:webHidden/>
              </w:rPr>
            </w:r>
            <w:r>
              <w:rPr>
                <w:noProof/>
                <w:webHidden/>
              </w:rPr>
              <w:fldChar w:fldCharType="separate"/>
            </w:r>
            <w:r>
              <w:rPr>
                <w:noProof/>
                <w:webHidden/>
              </w:rPr>
              <w:t>74</w:t>
            </w:r>
            <w:r>
              <w:rPr>
                <w:noProof/>
                <w:webHidden/>
              </w:rPr>
              <w:fldChar w:fldCharType="end"/>
            </w:r>
          </w:hyperlink>
        </w:p>
        <w:p w14:paraId="428A1791" w14:textId="26F9E314" w:rsidR="00944B46" w:rsidRDefault="00944B46">
          <w:pPr>
            <w:pStyle w:val="TOC2"/>
            <w:tabs>
              <w:tab w:val="right" w:leader="dot" w:pos="9016"/>
            </w:tabs>
            <w:rPr>
              <w:rFonts w:eastAsiaTheme="minorEastAsia"/>
              <w:noProof/>
              <w:kern w:val="2"/>
              <w:sz w:val="24"/>
              <w:szCs w:val="24"/>
              <w:lang w:eastAsia="en-GB"/>
              <w14:ligatures w14:val="standardContextual"/>
            </w:rPr>
          </w:pPr>
          <w:hyperlink w:anchor="_Toc238552075" w:history="1">
            <w:r w:rsidRPr="009F6677">
              <w:rPr>
                <w:rStyle w:val="Hyperlink"/>
                <w:noProof/>
              </w:rPr>
              <w:t>Additional Resources</w:t>
            </w:r>
            <w:r>
              <w:rPr>
                <w:noProof/>
                <w:webHidden/>
              </w:rPr>
              <w:tab/>
            </w:r>
            <w:r>
              <w:rPr>
                <w:noProof/>
                <w:webHidden/>
              </w:rPr>
              <w:fldChar w:fldCharType="begin"/>
            </w:r>
            <w:r>
              <w:rPr>
                <w:noProof/>
                <w:webHidden/>
              </w:rPr>
              <w:instrText xml:space="preserve"> PAGEREF _Toc238552075 \h </w:instrText>
            </w:r>
            <w:r>
              <w:rPr>
                <w:noProof/>
                <w:webHidden/>
              </w:rPr>
            </w:r>
            <w:r>
              <w:rPr>
                <w:noProof/>
                <w:webHidden/>
              </w:rPr>
              <w:fldChar w:fldCharType="separate"/>
            </w:r>
            <w:r>
              <w:rPr>
                <w:noProof/>
                <w:webHidden/>
              </w:rPr>
              <w:t>76</w:t>
            </w:r>
            <w:r>
              <w:rPr>
                <w:noProof/>
                <w:webHidden/>
              </w:rPr>
              <w:fldChar w:fldCharType="end"/>
            </w:r>
          </w:hyperlink>
        </w:p>
        <w:p w14:paraId="46B6DA9C" w14:textId="3CDBB89A" w:rsidR="00944B46" w:rsidRDefault="00944B46">
          <w:pPr>
            <w:pStyle w:val="TOC1"/>
            <w:tabs>
              <w:tab w:val="right" w:leader="dot" w:pos="9016"/>
            </w:tabs>
            <w:rPr>
              <w:rFonts w:eastAsiaTheme="minorEastAsia"/>
              <w:noProof/>
              <w:kern w:val="2"/>
              <w:sz w:val="24"/>
              <w:szCs w:val="24"/>
              <w:lang w:eastAsia="en-GB"/>
              <w14:ligatures w14:val="standardContextual"/>
            </w:rPr>
          </w:pPr>
          <w:hyperlink w:anchor="_Toc238552076" w:history="1">
            <w:r w:rsidRPr="009F6677">
              <w:rPr>
                <w:rStyle w:val="Hyperlink"/>
                <w:noProof/>
              </w:rPr>
              <w:t>APPENDIX 5: NUDE AND SEMI-NUDE IMAGES AND/OR VIDEOS (INCLUDING AI-GENERATED) DETAILED RESPONSE PROCEDURES</w:t>
            </w:r>
            <w:r>
              <w:rPr>
                <w:noProof/>
                <w:webHidden/>
              </w:rPr>
              <w:tab/>
            </w:r>
            <w:r>
              <w:rPr>
                <w:noProof/>
                <w:webHidden/>
              </w:rPr>
              <w:fldChar w:fldCharType="begin"/>
            </w:r>
            <w:r>
              <w:rPr>
                <w:noProof/>
                <w:webHidden/>
              </w:rPr>
              <w:instrText xml:space="preserve"> PAGEREF _Toc238552076 \h </w:instrText>
            </w:r>
            <w:r>
              <w:rPr>
                <w:noProof/>
                <w:webHidden/>
              </w:rPr>
            </w:r>
            <w:r>
              <w:rPr>
                <w:noProof/>
                <w:webHidden/>
              </w:rPr>
              <w:fldChar w:fldCharType="separate"/>
            </w:r>
            <w:r>
              <w:rPr>
                <w:noProof/>
                <w:webHidden/>
              </w:rPr>
              <w:t>77</w:t>
            </w:r>
            <w:r>
              <w:rPr>
                <w:noProof/>
                <w:webHidden/>
              </w:rPr>
              <w:fldChar w:fldCharType="end"/>
            </w:r>
          </w:hyperlink>
        </w:p>
        <w:p w14:paraId="6FED70B4" w14:textId="150EF2B1" w:rsidR="00944B46" w:rsidRDefault="00944B46">
          <w:pPr>
            <w:pStyle w:val="TOC1"/>
            <w:tabs>
              <w:tab w:val="right" w:leader="dot" w:pos="9016"/>
            </w:tabs>
            <w:rPr>
              <w:rFonts w:eastAsiaTheme="minorEastAsia"/>
              <w:noProof/>
              <w:kern w:val="2"/>
              <w:sz w:val="24"/>
              <w:szCs w:val="24"/>
              <w:lang w:eastAsia="en-GB"/>
              <w14:ligatures w14:val="standardContextual"/>
            </w:rPr>
          </w:pPr>
          <w:hyperlink w:anchor="_Toc238552077" w:history="1">
            <w:r w:rsidRPr="009F6677">
              <w:rPr>
                <w:rStyle w:val="Hyperlink"/>
                <w:noProof/>
              </w:rPr>
              <w:t>APPENDIX 6: FLOWCHART REPORTING A SAFEGUARDING CONCERN</w:t>
            </w:r>
            <w:r>
              <w:rPr>
                <w:noProof/>
                <w:webHidden/>
              </w:rPr>
              <w:tab/>
            </w:r>
            <w:r>
              <w:rPr>
                <w:noProof/>
                <w:webHidden/>
              </w:rPr>
              <w:fldChar w:fldCharType="begin"/>
            </w:r>
            <w:r>
              <w:rPr>
                <w:noProof/>
                <w:webHidden/>
              </w:rPr>
              <w:instrText xml:space="preserve"> PAGEREF _Toc238552077 \h </w:instrText>
            </w:r>
            <w:r>
              <w:rPr>
                <w:noProof/>
                <w:webHidden/>
              </w:rPr>
            </w:r>
            <w:r>
              <w:rPr>
                <w:noProof/>
                <w:webHidden/>
              </w:rPr>
              <w:fldChar w:fldCharType="separate"/>
            </w:r>
            <w:r>
              <w:rPr>
                <w:noProof/>
                <w:webHidden/>
              </w:rPr>
              <w:t>80</w:t>
            </w:r>
            <w:r>
              <w:rPr>
                <w:noProof/>
                <w:webHidden/>
              </w:rPr>
              <w:fldChar w:fldCharType="end"/>
            </w:r>
          </w:hyperlink>
        </w:p>
        <w:p w14:paraId="2FDC18AB" w14:textId="0309A806" w:rsidR="009F1334" w:rsidRDefault="00B06762" w:rsidP="0007267D">
          <w:pPr>
            <w:rPr>
              <w:bCs/>
              <w:noProof/>
            </w:rPr>
          </w:pPr>
          <w:r>
            <w:rPr>
              <w:b/>
              <w:bCs/>
              <w:noProof/>
            </w:rPr>
            <w:fldChar w:fldCharType="end"/>
          </w:r>
        </w:p>
      </w:sdtContent>
    </w:sdt>
    <w:p w14:paraId="66B568E7" w14:textId="77777777" w:rsidR="00BD1BCB" w:rsidRDefault="00BD1BCB" w:rsidP="0007267D">
      <w:pPr>
        <w:spacing w:line="278" w:lineRule="auto"/>
        <w:rPr>
          <w:rFonts w:ascii="Arial" w:eastAsia="Times New Roman" w:hAnsi="Arial" w:cs="Arial"/>
          <w:b/>
          <w:bCs/>
          <w:color w:val="1C3660"/>
          <w:sz w:val="28"/>
          <w:szCs w:val="28"/>
        </w:rPr>
      </w:pPr>
      <w:r>
        <w:br w:type="page"/>
      </w:r>
    </w:p>
    <w:p w14:paraId="01287B71" w14:textId="2481B70A" w:rsidR="00513D42" w:rsidRPr="008B50C6" w:rsidRDefault="00513D42" w:rsidP="0007267D">
      <w:pPr>
        <w:pStyle w:val="Heading1"/>
      </w:pPr>
      <w:bookmarkStart w:id="1" w:name="_Toc238551982"/>
      <w:r w:rsidRPr="00B06762">
        <w:lastRenderedPageBreak/>
        <w:t xml:space="preserve">KEY </w:t>
      </w:r>
      <w:r w:rsidR="0022376B">
        <w:t>SCHOOL</w:t>
      </w:r>
      <w:r>
        <w:t xml:space="preserve"> </w:t>
      </w:r>
      <w:r w:rsidRPr="00B06762">
        <w:t>CONTACT</w:t>
      </w:r>
      <w:r w:rsidR="0022376B">
        <w:t>S</w:t>
      </w:r>
      <w:bookmarkEnd w:id="1"/>
    </w:p>
    <w:tbl>
      <w:tblPr>
        <w:tblStyle w:val="TableGrid"/>
        <w:tblW w:w="0" w:type="auto"/>
        <w:tblLook w:val="04A0" w:firstRow="1" w:lastRow="0" w:firstColumn="1" w:lastColumn="0" w:noHBand="0" w:noVBand="1"/>
      </w:tblPr>
      <w:tblGrid>
        <w:gridCol w:w="3964"/>
        <w:gridCol w:w="5052"/>
      </w:tblGrid>
      <w:tr w:rsidR="00513D42" w:rsidRPr="004F3EFE" w14:paraId="66ABE306" w14:textId="77777777" w:rsidTr="10B18F36">
        <w:tc>
          <w:tcPr>
            <w:tcW w:w="3964" w:type="dxa"/>
          </w:tcPr>
          <w:p w14:paraId="5182145A" w14:textId="6D0E275E" w:rsidR="00513D42" w:rsidRDefault="00513D42" w:rsidP="0007267D">
            <w:pPr>
              <w:spacing w:line="276" w:lineRule="auto"/>
              <w:rPr>
                <w:rFonts w:ascii="Aptos" w:hAnsi="Aptos" w:cs="Arial"/>
                <w:b/>
                <w:color w:val="000000"/>
              </w:rPr>
            </w:pPr>
            <w:r w:rsidRPr="004F3EFE">
              <w:rPr>
                <w:rFonts w:ascii="Aptos" w:hAnsi="Aptos" w:cs="Arial"/>
                <w:b/>
                <w:color w:val="000000"/>
              </w:rPr>
              <w:t xml:space="preserve">Designated Safeguarding Lead ("DSL") </w:t>
            </w:r>
          </w:p>
          <w:p w14:paraId="7560C0C5" w14:textId="77777777" w:rsidR="007D3A77" w:rsidRDefault="007D3A77" w:rsidP="0007267D">
            <w:pPr>
              <w:spacing w:line="276" w:lineRule="auto"/>
              <w:rPr>
                <w:rFonts w:ascii="Aptos" w:hAnsi="Aptos" w:cs="Arial"/>
                <w:b/>
                <w:color w:val="000000"/>
              </w:rPr>
            </w:pPr>
          </w:p>
          <w:p w14:paraId="21283BB2" w14:textId="66D69823" w:rsidR="007D3A77" w:rsidRPr="00270B99" w:rsidRDefault="05199988" w:rsidP="10B18F36">
            <w:pPr>
              <w:spacing w:line="276" w:lineRule="auto"/>
              <w:rPr>
                <w:rFonts w:ascii="Aptos" w:hAnsi="Aptos" w:cs="Arial"/>
                <w:color w:val="000000"/>
                <w:sz w:val="24"/>
                <w:szCs w:val="24"/>
              </w:rPr>
            </w:pPr>
            <w:r w:rsidRPr="10B18F36">
              <w:rPr>
                <w:rFonts w:ascii="Aptos" w:hAnsi="Aptos" w:cs="Arial"/>
                <w:color w:val="000000" w:themeColor="text1"/>
              </w:rPr>
              <w:t>To reach o</w:t>
            </w:r>
            <w:r w:rsidR="00270B99" w:rsidRPr="10B18F36">
              <w:rPr>
                <w:rFonts w:ascii="Aptos" w:hAnsi="Aptos" w:cs="Arial"/>
                <w:color w:val="000000" w:themeColor="text1"/>
              </w:rPr>
              <w:t>ut of hours</w:t>
            </w:r>
            <w:r w:rsidR="37AA4C64" w:rsidRPr="10B18F36">
              <w:rPr>
                <w:rFonts w:ascii="Aptos" w:hAnsi="Aptos" w:cs="Arial"/>
                <w:color w:val="000000" w:themeColor="text1"/>
              </w:rPr>
              <w:t xml:space="preserve"> - email DSL and DDSL</w:t>
            </w:r>
          </w:p>
          <w:p w14:paraId="065393B8" w14:textId="77777777" w:rsidR="00513D42" w:rsidRPr="004F3EFE" w:rsidRDefault="00513D42" w:rsidP="0007267D">
            <w:pPr>
              <w:spacing w:line="276" w:lineRule="auto"/>
              <w:rPr>
                <w:rFonts w:ascii="Aptos" w:hAnsi="Aptos" w:cs="Arial"/>
                <w:b/>
                <w:color w:val="000000"/>
              </w:rPr>
            </w:pPr>
          </w:p>
        </w:tc>
        <w:tc>
          <w:tcPr>
            <w:tcW w:w="5052" w:type="dxa"/>
          </w:tcPr>
          <w:p w14:paraId="7DC4358D" w14:textId="62E1C28F" w:rsidR="00513D42" w:rsidRPr="004F3EFE" w:rsidRDefault="1302B52D" w:rsidP="10B18F36">
            <w:pPr>
              <w:spacing w:after="160" w:line="276" w:lineRule="auto"/>
            </w:pPr>
            <w:r w:rsidRPr="10B18F36">
              <w:rPr>
                <w:rFonts w:ascii="Segoe UI" w:eastAsia="Segoe UI" w:hAnsi="Segoe UI" w:cs="Segoe UI"/>
                <w:b/>
                <w:bCs/>
                <w:color w:val="000000" w:themeColor="text1"/>
                <w:sz w:val="20"/>
                <w:szCs w:val="20"/>
              </w:rPr>
              <w:t>Main DSL for the School</w:t>
            </w:r>
          </w:p>
          <w:p w14:paraId="5871778D" w14:textId="66F0F6C4" w:rsidR="00513D42" w:rsidRPr="004F3EFE" w:rsidRDefault="1302B52D" w:rsidP="10B18F36">
            <w:pPr>
              <w:spacing w:after="160" w:line="276" w:lineRule="auto"/>
            </w:pPr>
            <w:r w:rsidRPr="10B18F36">
              <w:rPr>
                <w:rFonts w:ascii="Segoe UI" w:eastAsia="Segoe UI" w:hAnsi="Segoe UI" w:cs="Segoe UI"/>
                <w:color w:val="000000" w:themeColor="text1"/>
                <w:sz w:val="20"/>
                <w:szCs w:val="20"/>
              </w:rPr>
              <w:t xml:space="preserve">Mrs Wright </w:t>
            </w:r>
          </w:p>
          <w:p w14:paraId="1DA9A8A6" w14:textId="7DB9B4B0" w:rsidR="00513D42" w:rsidRPr="004F3EFE" w:rsidRDefault="1302B52D" w:rsidP="10B18F36">
            <w:pPr>
              <w:spacing w:after="160" w:line="276" w:lineRule="auto"/>
            </w:pPr>
            <w:r w:rsidRPr="10B18F36">
              <w:rPr>
                <w:rFonts w:ascii="Segoe UI" w:eastAsia="Segoe UI" w:hAnsi="Segoe UI" w:cs="Segoe UI"/>
                <w:color w:val="000000" w:themeColor="text1"/>
                <w:sz w:val="20"/>
                <w:szCs w:val="20"/>
              </w:rPr>
              <w:t>TEL: 0151 426 4333</w:t>
            </w:r>
          </w:p>
          <w:p w14:paraId="6F2DAD8D" w14:textId="7580B084" w:rsidR="00513D42" w:rsidRPr="004F3EFE" w:rsidRDefault="1302B52D" w:rsidP="10B18F36">
            <w:pPr>
              <w:spacing w:after="160" w:line="276" w:lineRule="auto"/>
            </w:pPr>
            <w:r w:rsidRPr="10B18F36">
              <w:rPr>
                <w:rFonts w:ascii="Segoe UI" w:eastAsia="Segoe UI" w:hAnsi="Segoe UI" w:cs="Segoe UI"/>
                <w:color w:val="000000" w:themeColor="text1"/>
                <w:sz w:val="20"/>
                <w:szCs w:val="20"/>
              </w:rPr>
              <w:t xml:space="preserve">EMAIL: </w:t>
            </w:r>
            <w:hyperlink r:id="rId14">
              <w:r w:rsidRPr="10B18F36">
                <w:rPr>
                  <w:rStyle w:val="Hyperlink"/>
                  <w:color w:val="467886"/>
                </w:rPr>
                <w:t>mrswright@towercollege.com</w:t>
              </w:r>
            </w:hyperlink>
          </w:p>
          <w:p w14:paraId="044859DB" w14:textId="713B4D50" w:rsidR="00513D42" w:rsidRPr="004F3EFE" w:rsidRDefault="1302B52D" w:rsidP="10B18F36">
            <w:pPr>
              <w:spacing w:after="160" w:line="276" w:lineRule="auto"/>
              <w:rPr>
                <w:rFonts w:ascii="Segoe UI" w:eastAsia="Segoe UI" w:hAnsi="Segoe UI" w:cs="Segoe UI"/>
                <w:color w:val="000000"/>
                <w:sz w:val="20"/>
                <w:szCs w:val="20"/>
              </w:rPr>
            </w:pPr>
            <w:r w:rsidRPr="10B18F36">
              <w:rPr>
                <w:rFonts w:ascii="Segoe UI" w:eastAsia="Segoe UI" w:hAnsi="Segoe UI" w:cs="Segoe UI"/>
                <w:color w:val="000000" w:themeColor="text1"/>
                <w:sz w:val="20"/>
                <w:szCs w:val="20"/>
              </w:rPr>
              <w:t xml:space="preserve"> </w:t>
            </w:r>
          </w:p>
        </w:tc>
      </w:tr>
      <w:tr w:rsidR="001B6073" w:rsidRPr="004F3EFE" w14:paraId="61249922" w14:textId="77777777" w:rsidTr="10B18F36">
        <w:tc>
          <w:tcPr>
            <w:tcW w:w="3964" w:type="dxa"/>
          </w:tcPr>
          <w:p w14:paraId="690D301E" w14:textId="77777777" w:rsidR="001B6073" w:rsidRDefault="001B6073" w:rsidP="0007267D">
            <w:pPr>
              <w:spacing w:line="276" w:lineRule="auto"/>
              <w:rPr>
                <w:rFonts w:ascii="Aptos" w:hAnsi="Aptos" w:cs="Arial"/>
                <w:b/>
                <w:color w:val="000000"/>
              </w:rPr>
            </w:pPr>
            <w:r w:rsidRPr="004F3EFE">
              <w:rPr>
                <w:rFonts w:ascii="Aptos" w:hAnsi="Aptos" w:cs="Arial"/>
                <w:b/>
                <w:color w:val="000000"/>
              </w:rPr>
              <w:t>Deputy Designed Safeguarding Lead</w:t>
            </w:r>
            <w:r>
              <w:rPr>
                <w:rFonts w:ascii="Aptos" w:hAnsi="Aptos" w:cs="Arial"/>
                <w:b/>
                <w:color w:val="000000"/>
              </w:rPr>
              <w:t>(s)</w:t>
            </w:r>
            <w:r w:rsidRPr="004F3EFE">
              <w:rPr>
                <w:rFonts w:ascii="Aptos" w:hAnsi="Aptos" w:cs="Arial"/>
                <w:b/>
                <w:color w:val="000000"/>
              </w:rPr>
              <w:t xml:space="preserve"> ("DDSL</w:t>
            </w:r>
            <w:r>
              <w:rPr>
                <w:rFonts w:ascii="Aptos" w:hAnsi="Aptos" w:cs="Arial"/>
                <w:b/>
                <w:color w:val="000000"/>
              </w:rPr>
              <w:t>(s)</w:t>
            </w:r>
            <w:r w:rsidRPr="004F3EFE">
              <w:rPr>
                <w:rFonts w:ascii="Aptos" w:hAnsi="Aptos" w:cs="Arial"/>
                <w:b/>
                <w:color w:val="000000"/>
              </w:rPr>
              <w:t>")</w:t>
            </w:r>
          </w:p>
          <w:p w14:paraId="6547097F" w14:textId="77777777" w:rsidR="001B6073" w:rsidRPr="004F3EFE" w:rsidRDefault="001B6073" w:rsidP="0007267D">
            <w:pPr>
              <w:spacing w:line="276" w:lineRule="auto"/>
              <w:rPr>
                <w:rFonts w:ascii="Aptos" w:hAnsi="Aptos" w:cs="Arial"/>
                <w:b/>
                <w:color w:val="000000"/>
              </w:rPr>
            </w:pPr>
          </w:p>
        </w:tc>
        <w:tc>
          <w:tcPr>
            <w:tcW w:w="5052" w:type="dxa"/>
          </w:tcPr>
          <w:p w14:paraId="16A254FE" w14:textId="20418273" w:rsidR="55E5567A" w:rsidRDefault="55E5567A" w:rsidP="10B18F36">
            <w:pPr>
              <w:spacing w:after="160" w:line="276" w:lineRule="auto"/>
            </w:pPr>
            <w:r w:rsidRPr="10B18F36">
              <w:rPr>
                <w:rFonts w:ascii="Segoe UI" w:eastAsia="Segoe UI" w:hAnsi="Segoe UI" w:cs="Segoe UI"/>
                <w:b/>
                <w:bCs/>
                <w:color w:val="000000" w:themeColor="text1"/>
                <w:sz w:val="20"/>
                <w:szCs w:val="20"/>
              </w:rPr>
              <w:t>Deputy DSL</w:t>
            </w:r>
          </w:p>
          <w:p w14:paraId="730082D2" w14:textId="11C96E70" w:rsidR="55E5567A" w:rsidRDefault="55E5567A" w:rsidP="10B18F36">
            <w:pPr>
              <w:spacing w:after="160" w:line="276" w:lineRule="auto"/>
            </w:pPr>
            <w:r w:rsidRPr="10B18F36">
              <w:rPr>
                <w:rFonts w:ascii="Segoe UI" w:eastAsia="Segoe UI" w:hAnsi="Segoe UI" w:cs="Segoe UI"/>
                <w:color w:val="000000" w:themeColor="text1"/>
                <w:sz w:val="20"/>
                <w:szCs w:val="20"/>
              </w:rPr>
              <w:t>M</w:t>
            </w:r>
            <w:r w:rsidR="3B6ED7BE" w:rsidRPr="10B18F36">
              <w:rPr>
                <w:rFonts w:ascii="Segoe UI" w:eastAsia="Segoe UI" w:hAnsi="Segoe UI" w:cs="Segoe UI"/>
                <w:color w:val="000000" w:themeColor="text1"/>
                <w:sz w:val="20"/>
                <w:szCs w:val="20"/>
              </w:rPr>
              <w:t>rs D'Arcy</w:t>
            </w:r>
          </w:p>
          <w:p w14:paraId="53113131" w14:textId="354C8C5D" w:rsidR="55E5567A" w:rsidRDefault="55E5567A" w:rsidP="10B18F36">
            <w:pPr>
              <w:spacing w:after="160" w:line="276" w:lineRule="auto"/>
            </w:pPr>
            <w:r w:rsidRPr="10B18F36">
              <w:rPr>
                <w:rFonts w:ascii="Segoe UI" w:eastAsia="Segoe UI" w:hAnsi="Segoe UI" w:cs="Segoe UI"/>
                <w:color w:val="000000" w:themeColor="text1"/>
                <w:sz w:val="20"/>
                <w:szCs w:val="20"/>
              </w:rPr>
              <w:t>TEL: 0151 426 4333</w:t>
            </w:r>
          </w:p>
          <w:p w14:paraId="7D62B671" w14:textId="2E668DA3" w:rsidR="55E5567A" w:rsidRDefault="55E5567A" w:rsidP="10B18F36">
            <w:pPr>
              <w:spacing w:after="160" w:line="276" w:lineRule="auto"/>
            </w:pPr>
            <w:r w:rsidRPr="10B18F36">
              <w:rPr>
                <w:rFonts w:ascii="Segoe UI" w:eastAsia="Segoe UI" w:hAnsi="Segoe UI" w:cs="Segoe UI"/>
                <w:color w:val="000000" w:themeColor="text1"/>
                <w:sz w:val="20"/>
                <w:szCs w:val="20"/>
              </w:rPr>
              <w:t xml:space="preserve">EMAIL: </w:t>
            </w:r>
            <w:hyperlink r:id="rId15" w:history="1">
              <w:r w:rsidR="007840EE" w:rsidRPr="00FC18CF">
                <w:rPr>
                  <w:rStyle w:val="Hyperlink"/>
                </w:rPr>
                <w:t>mrsdarcy@towercollege.com</w:t>
              </w:r>
            </w:hyperlink>
          </w:p>
          <w:p w14:paraId="6C7F89C4" w14:textId="77777777" w:rsidR="001B6073" w:rsidRPr="004F3EFE" w:rsidRDefault="001B6073" w:rsidP="0007267D">
            <w:pPr>
              <w:spacing w:line="276" w:lineRule="auto"/>
              <w:rPr>
                <w:rFonts w:ascii="Aptos" w:hAnsi="Aptos" w:cs="Arial"/>
                <w:color w:val="000000"/>
              </w:rPr>
            </w:pPr>
          </w:p>
          <w:p w14:paraId="22949B7E" w14:textId="2F575F25" w:rsidR="3DE22213" w:rsidRDefault="3DE22213" w:rsidP="10B18F36">
            <w:pPr>
              <w:spacing w:after="160" w:line="276" w:lineRule="auto"/>
            </w:pPr>
            <w:r w:rsidRPr="10B18F36">
              <w:rPr>
                <w:rFonts w:ascii="Segoe UI" w:eastAsia="Segoe UI" w:hAnsi="Segoe UI" w:cs="Segoe UI"/>
                <w:b/>
                <w:bCs/>
                <w:color w:val="000000" w:themeColor="text1"/>
                <w:sz w:val="20"/>
                <w:szCs w:val="20"/>
              </w:rPr>
              <w:t>EYFS DSL</w:t>
            </w:r>
          </w:p>
          <w:p w14:paraId="3DBEB6C2" w14:textId="77F07CC4" w:rsidR="3DE22213" w:rsidRDefault="3DE22213" w:rsidP="10B18F36">
            <w:pPr>
              <w:spacing w:after="160" w:line="276" w:lineRule="auto"/>
            </w:pPr>
            <w:r w:rsidRPr="10B18F36">
              <w:rPr>
                <w:rFonts w:ascii="Segoe UI" w:eastAsia="Segoe UI" w:hAnsi="Segoe UI" w:cs="Segoe UI"/>
                <w:color w:val="000000" w:themeColor="text1"/>
                <w:sz w:val="20"/>
                <w:szCs w:val="20"/>
              </w:rPr>
              <w:t xml:space="preserve">Mrs Wright </w:t>
            </w:r>
          </w:p>
          <w:p w14:paraId="0B17FA13" w14:textId="192D5A04" w:rsidR="3DE22213" w:rsidRDefault="3DE22213" w:rsidP="10B18F36">
            <w:pPr>
              <w:spacing w:after="160" w:line="276" w:lineRule="auto"/>
            </w:pPr>
            <w:r w:rsidRPr="10B18F36">
              <w:rPr>
                <w:rFonts w:ascii="Segoe UI" w:eastAsia="Segoe UI" w:hAnsi="Segoe UI" w:cs="Segoe UI"/>
                <w:color w:val="000000" w:themeColor="text1"/>
                <w:sz w:val="20"/>
                <w:szCs w:val="20"/>
              </w:rPr>
              <w:t>TEL: 0151 426 4333</w:t>
            </w:r>
          </w:p>
          <w:p w14:paraId="6A665640" w14:textId="36792E9C" w:rsidR="3DE22213" w:rsidRDefault="3DE22213" w:rsidP="10B18F36">
            <w:pPr>
              <w:spacing w:line="276" w:lineRule="auto"/>
              <w:rPr>
                <w:rFonts w:ascii="Aptos" w:eastAsia="Aptos" w:hAnsi="Aptos" w:cs="Aptos"/>
                <w:sz w:val="24"/>
                <w:szCs w:val="24"/>
              </w:rPr>
            </w:pPr>
            <w:r w:rsidRPr="10B18F36">
              <w:rPr>
                <w:rFonts w:ascii="Segoe UI" w:eastAsia="Segoe UI" w:hAnsi="Segoe UI" w:cs="Segoe UI"/>
                <w:color w:val="000000" w:themeColor="text1"/>
                <w:sz w:val="20"/>
                <w:szCs w:val="20"/>
              </w:rPr>
              <w:t xml:space="preserve">EMAIL: </w:t>
            </w:r>
            <w:hyperlink r:id="rId16">
              <w:r w:rsidRPr="10B18F36">
                <w:rPr>
                  <w:rStyle w:val="Hyperlink"/>
                  <w:color w:val="467886"/>
                </w:rPr>
                <w:t>mrswright@towercollege.com</w:t>
              </w:r>
            </w:hyperlink>
          </w:p>
          <w:p w14:paraId="714437FB" w14:textId="77777777" w:rsidR="001B6073" w:rsidRPr="004F3EFE" w:rsidRDefault="001B6073" w:rsidP="0007267D">
            <w:pPr>
              <w:spacing w:line="276" w:lineRule="auto"/>
              <w:rPr>
                <w:rFonts w:ascii="Aptos" w:hAnsi="Aptos" w:cs="Arial"/>
                <w:b/>
                <w:color w:val="000000"/>
              </w:rPr>
            </w:pPr>
          </w:p>
        </w:tc>
      </w:tr>
      <w:tr w:rsidR="001B6073" w:rsidRPr="004F3EFE" w14:paraId="0D136C5D" w14:textId="77777777" w:rsidTr="10B18F36">
        <w:tc>
          <w:tcPr>
            <w:tcW w:w="3964" w:type="dxa"/>
          </w:tcPr>
          <w:p w14:paraId="2FB963B3" w14:textId="2721B078" w:rsidR="001B6073" w:rsidRPr="004F3EFE" w:rsidRDefault="001B6073" w:rsidP="0007267D">
            <w:pPr>
              <w:spacing w:line="276" w:lineRule="auto"/>
              <w:rPr>
                <w:rFonts w:ascii="Aptos" w:hAnsi="Aptos" w:cs="Arial"/>
                <w:b/>
                <w:color w:val="000000"/>
              </w:rPr>
            </w:pPr>
            <w:r w:rsidRPr="004F3EFE">
              <w:rPr>
                <w:rFonts w:ascii="Aptos" w:hAnsi="Aptos" w:cs="Arial"/>
                <w:b/>
                <w:color w:val="000000"/>
              </w:rPr>
              <w:t>Head</w:t>
            </w:r>
          </w:p>
        </w:tc>
        <w:tc>
          <w:tcPr>
            <w:tcW w:w="5052" w:type="dxa"/>
          </w:tcPr>
          <w:p w14:paraId="64A5223E" w14:textId="0392EB9D" w:rsidR="45CE04AF" w:rsidRDefault="45CE04AF" w:rsidP="10B18F36">
            <w:pPr>
              <w:spacing w:line="276" w:lineRule="auto"/>
            </w:pPr>
            <w:r w:rsidRPr="10B18F36">
              <w:rPr>
                <w:rFonts w:ascii="Aptos" w:hAnsi="Aptos" w:cs="Arial"/>
              </w:rPr>
              <w:t xml:space="preserve">Ms Bingley </w:t>
            </w:r>
          </w:p>
          <w:p w14:paraId="51A1C363" w14:textId="299A5CE7" w:rsidR="45CE04AF" w:rsidRDefault="45CE04AF" w:rsidP="10B18F36">
            <w:pPr>
              <w:spacing w:line="276" w:lineRule="auto"/>
            </w:pPr>
            <w:r w:rsidRPr="10B18F36">
              <w:rPr>
                <w:rFonts w:ascii="Aptos" w:hAnsi="Aptos" w:cs="Arial"/>
              </w:rPr>
              <w:t>0151 426 4333</w:t>
            </w:r>
          </w:p>
          <w:p w14:paraId="763291E1" w14:textId="77777777" w:rsidR="001B6073" w:rsidRPr="004F3EFE" w:rsidRDefault="001B6073" w:rsidP="0007267D">
            <w:pPr>
              <w:spacing w:line="276" w:lineRule="auto"/>
              <w:rPr>
                <w:rFonts w:ascii="Aptos" w:hAnsi="Aptos" w:cs="Arial"/>
                <w:b/>
                <w:color w:val="000000"/>
              </w:rPr>
            </w:pPr>
          </w:p>
        </w:tc>
      </w:tr>
      <w:tr w:rsidR="001B6073" w:rsidRPr="004F3EFE" w14:paraId="1DA446CE" w14:textId="77777777" w:rsidTr="10B18F36">
        <w:tc>
          <w:tcPr>
            <w:tcW w:w="3964" w:type="dxa"/>
          </w:tcPr>
          <w:p w14:paraId="5033AA71" w14:textId="77777777" w:rsidR="001B6073" w:rsidRPr="004F3EFE" w:rsidRDefault="001B6073" w:rsidP="0007267D">
            <w:pPr>
              <w:spacing w:line="276" w:lineRule="auto"/>
              <w:rPr>
                <w:rFonts w:ascii="Aptos" w:hAnsi="Aptos" w:cs="Arial"/>
                <w:b/>
                <w:color w:val="000000"/>
              </w:rPr>
            </w:pPr>
            <w:r w:rsidRPr="004F3EFE">
              <w:rPr>
                <w:rFonts w:ascii="Aptos" w:hAnsi="Aptos" w:cs="Arial"/>
                <w:b/>
                <w:color w:val="000000"/>
              </w:rPr>
              <w:t>Governors</w:t>
            </w:r>
          </w:p>
          <w:p w14:paraId="6617FA11" w14:textId="77777777" w:rsidR="001B6073" w:rsidRPr="004F3EFE" w:rsidRDefault="001B6073" w:rsidP="0007267D">
            <w:pPr>
              <w:spacing w:line="276" w:lineRule="auto"/>
              <w:rPr>
                <w:rFonts w:ascii="Aptos" w:hAnsi="Aptos" w:cs="Arial"/>
                <w:b/>
                <w:color w:val="000000"/>
              </w:rPr>
            </w:pPr>
          </w:p>
        </w:tc>
        <w:tc>
          <w:tcPr>
            <w:tcW w:w="5052" w:type="dxa"/>
          </w:tcPr>
          <w:p w14:paraId="02525740" w14:textId="5F136A14" w:rsidR="44C331F4" w:rsidRDefault="44C331F4" w:rsidP="10B18F36">
            <w:pPr>
              <w:spacing w:after="160" w:line="276" w:lineRule="auto"/>
            </w:pPr>
            <w:r w:rsidRPr="10B18F36">
              <w:rPr>
                <w:rFonts w:ascii="Segoe UI" w:eastAsia="Segoe UI" w:hAnsi="Segoe UI" w:cs="Segoe UI"/>
                <w:b/>
                <w:bCs/>
                <w:color w:val="000000" w:themeColor="text1"/>
                <w:sz w:val="20"/>
                <w:szCs w:val="20"/>
              </w:rPr>
              <w:t>Chair of Governors</w:t>
            </w:r>
          </w:p>
          <w:p w14:paraId="5FFCEAEA" w14:textId="321A3824" w:rsidR="44C331F4" w:rsidRDefault="44C331F4" w:rsidP="10B18F36">
            <w:pPr>
              <w:spacing w:after="160" w:line="276" w:lineRule="auto"/>
            </w:pPr>
            <w:r w:rsidRPr="10B18F36">
              <w:rPr>
                <w:rFonts w:ascii="Segoe UI" w:eastAsia="Segoe UI" w:hAnsi="Segoe UI" w:cs="Segoe UI"/>
                <w:color w:val="000000" w:themeColor="text1"/>
                <w:sz w:val="20"/>
                <w:szCs w:val="20"/>
              </w:rPr>
              <w:t xml:space="preserve">Mr Daniel Oxley </w:t>
            </w:r>
          </w:p>
          <w:p w14:paraId="662576B1" w14:textId="12CC0949" w:rsidR="44C331F4" w:rsidRDefault="44C331F4" w:rsidP="10B18F36">
            <w:pPr>
              <w:spacing w:after="160" w:line="276" w:lineRule="auto"/>
            </w:pPr>
            <w:r w:rsidRPr="10B18F36">
              <w:rPr>
                <w:rFonts w:ascii="Segoe UI" w:eastAsia="Segoe UI" w:hAnsi="Segoe UI" w:cs="Segoe UI"/>
                <w:color w:val="000000" w:themeColor="text1"/>
                <w:sz w:val="20"/>
                <w:szCs w:val="20"/>
              </w:rPr>
              <w:t xml:space="preserve">EMAIL: </w:t>
            </w:r>
            <w:hyperlink r:id="rId17">
              <w:r w:rsidRPr="10B18F36">
                <w:rPr>
                  <w:rStyle w:val="Hyperlink"/>
                  <w:color w:val="467886"/>
                </w:rPr>
                <w:t>danoxley@yahoo.com</w:t>
              </w:r>
            </w:hyperlink>
          </w:p>
          <w:p w14:paraId="1EDA14F1" w14:textId="451F8AA8" w:rsidR="10B18F36" w:rsidRDefault="10B18F36" w:rsidP="10B18F36">
            <w:pPr>
              <w:spacing w:after="160" w:line="276" w:lineRule="auto"/>
              <w:rPr>
                <w:rFonts w:ascii="Segoe UI" w:eastAsia="Segoe UI" w:hAnsi="Segoe UI" w:cs="Segoe UI"/>
                <w:b/>
                <w:bCs/>
                <w:color w:val="000000" w:themeColor="text1"/>
                <w:sz w:val="20"/>
                <w:szCs w:val="20"/>
              </w:rPr>
            </w:pPr>
          </w:p>
          <w:p w14:paraId="5EF856DF" w14:textId="7B754BA5" w:rsidR="44C331F4" w:rsidRDefault="44C331F4" w:rsidP="10B18F36">
            <w:pPr>
              <w:spacing w:after="160" w:line="276" w:lineRule="auto"/>
            </w:pPr>
            <w:r w:rsidRPr="10B18F36">
              <w:rPr>
                <w:rFonts w:ascii="Segoe UI" w:eastAsia="Segoe UI" w:hAnsi="Segoe UI" w:cs="Segoe UI"/>
                <w:b/>
                <w:bCs/>
                <w:color w:val="000000" w:themeColor="text1"/>
                <w:sz w:val="20"/>
                <w:szCs w:val="20"/>
              </w:rPr>
              <w:t>Nominated Safeguarding Governor</w:t>
            </w:r>
          </w:p>
          <w:p w14:paraId="6E586F82" w14:textId="6481E754" w:rsidR="44C331F4" w:rsidRDefault="44C331F4" w:rsidP="10B18F36">
            <w:pPr>
              <w:spacing w:after="160" w:line="276" w:lineRule="auto"/>
            </w:pPr>
            <w:r w:rsidRPr="10B18F36">
              <w:rPr>
                <w:rFonts w:ascii="Segoe UI" w:eastAsia="Segoe UI" w:hAnsi="Segoe UI" w:cs="Segoe UI"/>
                <w:color w:val="000000" w:themeColor="text1"/>
                <w:sz w:val="20"/>
                <w:szCs w:val="20"/>
              </w:rPr>
              <w:t xml:space="preserve">Dr Craven </w:t>
            </w:r>
          </w:p>
          <w:p w14:paraId="1292C33B" w14:textId="4D03AE41" w:rsidR="44C331F4" w:rsidRDefault="44C331F4" w:rsidP="10B18F36">
            <w:pPr>
              <w:spacing w:after="160" w:line="276" w:lineRule="auto"/>
              <w:rPr>
                <w:rFonts w:ascii="Segoe UI" w:eastAsia="Segoe UI" w:hAnsi="Segoe UI" w:cs="Segoe UI"/>
                <w:color w:val="000000" w:themeColor="text1"/>
                <w:sz w:val="20"/>
                <w:szCs w:val="20"/>
              </w:rPr>
            </w:pPr>
            <w:r w:rsidRPr="10B18F36">
              <w:rPr>
                <w:rFonts w:ascii="Segoe UI" w:eastAsia="Segoe UI" w:hAnsi="Segoe UI" w:cs="Segoe UI"/>
                <w:color w:val="000000" w:themeColor="text1"/>
                <w:sz w:val="20"/>
                <w:szCs w:val="20"/>
              </w:rPr>
              <w:t>EMAIL:</w:t>
            </w:r>
            <w:r w:rsidR="007840EE">
              <w:rPr>
                <w:rFonts w:ascii="Segoe UI" w:eastAsia="Segoe UI" w:hAnsi="Segoe UI" w:cs="Segoe UI"/>
                <w:color w:val="000000" w:themeColor="text1"/>
                <w:sz w:val="20"/>
                <w:szCs w:val="20"/>
              </w:rPr>
              <w:t xml:space="preserve"> </w:t>
            </w:r>
            <w:hyperlink r:id="rId18" w:history="1">
              <w:r w:rsidR="007840EE" w:rsidRPr="00FC18CF">
                <w:rPr>
                  <w:rStyle w:val="Hyperlink"/>
                  <w:rFonts w:ascii="Segoe UI" w:eastAsia="Segoe UI" w:hAnsi="Segoe UI" w:cs="Segoe UI"/>
                  <w:sz w:val="20"/>
                  <w:szCs w:val="20"/>
                </w:rPr>
                <w:t>rcraven@towercollege.com</w:t>
              </w:r>
            </w:hyperlink>
          </w:p>
          <w:p w14:paraId="40E1486D" w14:textId="77777777" w:rsidR="001B6073" w:rsidRPr="004F3EFE" w:rsidRDefault="001B6073" w:rsidP="0007267D">
            <w:pPr>
              <w:spacing w:line="276" w:lineRule="auto"/>
              <w:rPr>
                <w:rFonts w:ascii="Aptos" w:hAnsi="Aptos" w:cs="Arial"/>
                <w:color w:val="000000"/>
              </w:rPr>
            </w:pPr>
          </w:p>
        </w:tc>
      </w:tr>
    </w:tbl>
    <w:p w14:paraId="735C905C" w14:textId="238375E4" w:rsidR="00513D42" w:rsidRPr="00150625" w:rsidRDefault="00150625" w:rsidP="0007267D">
      <w:pPr>
        <w:pStyle w:val="Heading1"/>
      </w:pPr>
      <w:bookmarkStart w:id="2" w:name="_KEY_EXTERNAL_CONTACTS"/>
      <w:bookmarkStart w:id="3" w:name="_Toc238551983"/>
      <w:bookmarkEnd w:id="2"/>
      <w:r>
        <w:t>K</w:t>
      </w:r>
      <w:r w:rsidR="00513D42" w:rsidRPr="00B06762">
        <w:t xml:space="preserve">EY </w:t>
      </w:r>
      <w:r w:rsidR="00513D42">
        <w:t xml:space="preserve">EXTERNAL </w:t>
      </w:r>
      <w:r w:rsidR="00513D42" w:rsidRPr="00B06762">
        <w:t>CONTACT</w:t>
      </w:r>
      <w:r w:rsidR="0022376B">
        <w:t>S</w:t>
      </w:r>
      <w:bookmarkEnd w:id="3"/>
    </w:p>
    <w:tbl>
      <w:tblPr>
        <w:tblStyle w:val="TableGrid"/>
        <w:tblW w:w="0" w:type="auto"/>
        <w:tblLook w:val="04A0" w:firstRow="1" w:lastRow="0" w:firstColumn="1" w:lastColumn="0" w:noHBand="0" w:noVBand="1"/>
      </w:tblPr>
      <w:tblGrid>
        <w:gridCol w:w="3964"/>
        <w:gridCol w:w="5052"/>
      </w:tblGrid>
      <w:tr w:rsidR="00513D42" w:rsidRPr="004F3EFE" w14:paraId="59CFF5EC" w14:textId="77777777" w:rsidTr="10B18F36">
        <w:tc>
          <w:tcPr>
            <w:tcW w:w="3964" w:type="dxa"/>
          </w:tcPr>
          <w:p w14:paraId="59DCF7C0" w14:textId="77777777" w:rsidR="00513D42" w:rsidRPr="004F3EFE" w:rsidRDefault="00513D42" w:rsidP="0007267D">
            <w:pPr>
              <w:spacing w:line="276" w:lineRule="auto"/>
              <w:rPr>
                <w:rFonts w:ascii="Aptos" w:hAnsi="Aptos" w:cs="Arial"/>
                <w:b/>
                <w:color w:val="000000"/>
              </w:rPr>
            </w:pPr>
            <w:r w:rsidRPr="004F3EFE">
              <w:rPr>
                <w:rFonts w:ascii="Aptos" w:hAnsi="Aptos" w:cs="Arial"/>
                <w:b/>
                <w:color w:val="000000"/>
              </w:rPr>
              <w:t>Local Authority Designated Officer</w:t>
            </w:r>
          </w:p>
          <w:p w14:paraId="0D197352" w14:textId="77777777" w:rsidR="00513D42" w:rsidRPr="004F3EFE" w:rsidRDefault="00513D42" w:rsidP="0007267D">
            <w:pPr>
              <w:spacing w:line="276" w:lineRule="auto"/>
              <w:rPr>
                <w:rFonts w:ascii="Aptos" w:hAnsi="Aptos" w:cs="Arial"/>
                <w:b/>
                <w:color w:val="000000"/>
              </w:rPr>
            </w:pPr>
          </w:p>
        </w:tc>
        <w:tc>
          <w:tcPr>
            <w:tcW w:w="5052" w:type="dxa"/>
          </w:tcPr>
          <w:p w14:paraId="6C4D96F7" w14:textId="2311A448" w:rsidR="00513D42" w:rsidRPr="004F3EFE" w:rsidRDefault="1FA1299D" w:rsidP="10B18F36">
            <w:pPr>
              <w:spacing w:after="160" w:line="276" w:lineRule="auto"/>
              <w:jc w:val="both"/>
            </w:pPr>
            <w:r w:rsidRPr="10B18F36">
              <w:rPr>
                <w:rFonts w:ascii="Arial" w:eastAsia="Arial" w:hAnsi="Arial" w:cs="Arial"/>
                <w:color w:val="000000" w:themeColor="text1"/>
                <w:sz w:val="24"/>
                <w:szCs w:val="24"/>
              </w:rPr>
              <w:t>St Helens LADO</w:t>
            </w:r>
          </w:p>
          <w:p w14:paraId="64A24EF2" w14:textId="6322A917" w:rsidR="00513D42" w:rsidRPr="004F3EFE" w:rsidRDefault="1FA1299D" w:rsidP="10B18F36">
            <w:pPr>
              <w:spacing w:after="160" w:line="276" w:lineRule="auto"/>
              <w:jc w:val="both"/>
            </w:pPr>
            <w:r w:rsidRPr="10B18F36">
              <w:rPr>
                <w:rFonts w:ascii="Arial" w:eastAsia="Arial" w:hAnsi="Arial" w:cs="Arial"/>
                <w:color w:val="000000" w:themeColor="text1"/>
                <w:sz w:val="24"/>
                <w:szCs w:val="24"/>
              </w:rPr>
              <w:t>TEL: 01744 671252</w:t>
            </w:r>
          </w:p>
          <w:p w14:paraId="572FA4BE" w14:textId="255DBE20" w:rsidR="00513D42" w:rsidRPr="004F3EFE" w:rsidRDefault="1FA1299D" w:rsidP="10B18F36">
            <w:pPr>
              <w:spacing w:after="160" w:line="276" w:lineRule="auto"/>
              <w:jc w:val="both"/>
            </w:pPr>
            <w:r w:rsidRPr="10B18F36">
              <w:rPr>
                <w:rFonts w:ascii="Arial" w:eastAsia="Arial" w:hAnsi="Arial" w:cs="Arial"/>
                <w:color w:val="000000" w:themeColor="text1"/>
                <w:sz w:val="24"/>
                <w:szCs w:val="24"/>
              </w:rPr>
              <w:t xml:space="preserve">EMAIL: </w:t>
            </w:r>
            <w:hyperlink r:id="rId19">
              <w:r w:rsidRPr="10B18F36">
                <w:rPr>
                  <w:rStyle w:val="Hyperlink"/>
                </w:rPr>
                <w:t>sthelenslado@sthelens.gov.uk</w:t>
              </w:r>
            </w:hyperlink>
          </w:p>
        </w:tc>
      </w:tr>
      <w:tr w:rsidR="00513D42" w:rsidRPr="004F3EFE" w14:paraId="26576648" w14:textId="77777777" w:rsidTr="10B18F36">
        <w:tc>
          <w:tcPr>
            <w:tcW w:w="3964" w:type="dxa"/>
          </w:tcPr>
          <w:p w14:paraId="1A1A43F7" w14:textId="77777777" w:rsidR="00513D42" w:rsidRPr="004F3EFE" w:rsidRDefault="00513D42" w:rsidP="0007267D">
            <w:pPr>
              <w:spacing w:line="276" w:lineRule="auto"/>
              <w:rPr>
                <w:rFonts w:ascii="Aptos" w:hAnsi="Aptos" w:cs="Arial"/>
                <w:b/>
                <w:color w:val="000000"/>
              </w:rPr>
            </w:pPr>
            <w:r w:rsidRPr="004F3EFE">
              <w:rPr>
                <w:rFonts w:ascii="Aptos" w:hAnsi="Aptos" w:cs="Arial"/>
                <w:b/>
                <w:color w:val="000000"/>
              </w:rPr>
              <w:lastRenderedPageBreak/>
              <w:t xml:space="preserve">Local Authority Children’s Social Services </w:t>
            </w:r>
          </w:p>
        </w:tc>
        <w:tc>
          <w:tcPr>
            <w:tcW w:w="5052" w:type="dxa"/>
          </w:tcPr>
          <w:p w14:paraId="3720E814" w14:textId="51E4C833" w:rsidR="00513D42" w:rsidRPr="004F3EFE" w:rsidRDefault="41579DF7" w:rsidP="10B18F36">
            <w:pPr>
              <w:spacing w:after="160" w:line="276" w:lineRule="auto"/>
              <w:jc w:val="both"/>
            </w:pPr>
            <w:r w:rsidRPr="10B18F36">
              <w:rPr>
                <w:rFonts w:ascii="Arial" w:eastAsia="Arial" w:hAnsi="Arial" w:cs="Arial"/>
                <w:color w:val="000000" w:themeColor="text1"/>
                <w:sz w:val="24"/>
                <w:szCs w:val="24"/>
              </w:rPr>
              <w:t xml:space="preserve">TEL: </w:t>
            </w:r>
            <w:r w:rsidRPr="10B18F36">
              <w:rPr>
                <w:rFonts w:ascii="Arial" w:eastAsia="Arial" w:hAnsi="Arial" w:cs="Arial"/>
                <w:b/>
                <w:bCs/>
                <w:color w:val="000000" w:themeColor="text1"/>
                <w:sz w:val="24"/>
                <w:szCs w:val="24"/>
              </w:rPr>
              <w:t>01744 676767</w:t>
            </w:r>
          </w:p>
          <w:p w14:paraId="3EFF08AA" w14:textId="37D58F7F" w:rsidR="00513D42" w:rsidRPr="004F3EFE" w:rsidRDefault="41579DF7" w:rsidP="10B18F36">
            <w:pPr>
              <w:spacing w:after="160" w:line="276" w:lineRule="auto"/>
              <w:jc w:val="both"/>
            </w:pPr>
            <w:r w:rsidRPr="10B18F36">
              <w:rPr>
                <w:rFonts w:ascii="Arial" w:eastAsia="Arial" w:hAnsi="Arial" w:cs="Arial"/>
                <w:color w:val="000000" w:themeColor="text1"/>
                <w:sz w:val="24"/>
                <w:szCs w:val="24"/>
              </w:rPr>
              <w:t xml:space="preserve">OUT OF HOURS EMERGENCY </w:t>
            </w:r>
          </w:p>
          <w:p w14:paraId="7B166CC3" w14:textId="0D6250AA" w:rsidR="00513D42" w:rsidRPr="004F3EFE" w:rsidRDefault="41579DF7" w:rsidP="10B18F36">
            <w:pPr>
              <w:spacing w:after="160" w:line="276" w:lineRule="auto"/>
              <w:jc w:val="both"/>
            </w:pPr>
            <w:r w:rsidRPr="10B18F36">
              <w:rPr>
                <w:rFonts w:ascii="Arial" w:eastAsia="Arial" w:hAnsi="Arial" w:cs="Arial"/>
                <w:color w:val="000000" w:themeColor="text1"/>
                <w:sz w:val="24"/>
                <w:szCs w:val="24"/>
              </w:rPr>
              <w:t xml:space="preserve">DUTY TEAM TEL:  </w:t>
            </w:r>
            <w:r w:rsidRPr="10B18F36">
              <w:rPr>
                <w:rFonts w:ascii="Arial" w:eastAsia="Arial" w:hAnsi="Arial" w:cs="Arial"/>
                <w:b/>
                <w:bCs/>
                <w:color w:val="000000" w:themeColor="text1"/>
                <w:sz w:val="24"/>
                <w:szCs w:val="24"/>
              </w:rPr>
              <w:t>0345 050 0148</w:t>
            </w:r>
          </w:p>
        </w:tc>
      </w:tr>
      <w:tr w:rsidR="00513D42" w:rsidRPr="004F3EFE" w14:paraId="48C40EA7" w14:textId="77777777" w:rsidTr="10B18F36">
        <w:tc>
          <w:tcPr>
            <w:tcW w:w="3964" w:type="dxa"/>
          </w:tcPr>
          <w:p w14:paraId="01FBB24D" w14:textId="7368CA11" w:rsidR="00513D42" w:rsidRPr="004F3EFE" w:rsidRDefault="00513D42" w:rsidP="0007267D">
            <w:pPr>
              <w:spacing w:line="276" w:lineRule="auto"/>
              <w:rPr>
                <w:rFonts w:ascii="Aptos" w:hAnsi="Aptos" w:cs="Arial"/>
                <w:b/>
                <w:color w:val="000000"/>
              </w:rPr>
            </w:pPr>
            <w:r w:rsidRPr="004F3EFE">
              <w:rPr>
                <w:rFonts w:ascii="Aptos" w:hAnsi="Aptos" w:cs="Arial"/>
                <w:b/>
                <w:color w:val="000000"/>
              </w:rPr>
              <w:t>Multi-Agency Safeguarding Hub</w:t>
            </w:r>
          </w:p>
        </w:tc>
        <w:tc>
          <w:tcPr>
            <w:tcW w:w="5052" w:type="dxa"/>
          </w:tcPr>
          <w:p w14:paraId="43EC57F1" w14:textId="71B06613" w:rsidR="00513D42" w:rsidRPr="004F3EFE" w:rsidRDefault="6AB7616D" w:rsidP="10B18F36">
            <w:pPr>
              <w:spacing w:after="160" w:line="276" w:lineRule="auto"/>
              <w:jc w:val="both"/>
            </w:pPr>
            <w:r w:rsidRPr="10B18F36">
              <w:rPr>
                <w:rFonts w:ascii="Arial" w:eastAsia="Arial" w:hAnsi="Arial" w:cs="Arial"/>
                <w:color w:val="000000" w:themeColor="text1"/>
                <w:sz w:val="24"/>
                <w:szCs w:val="24"/>
              </w:rPr>
              <w:t>Name: St Helens MASH</w:t>
            </w:r>
          </w:p>
          <w:p w14:paraId="39854565" w14:textId="18262D14" w:rsidR="00513D42" w:rsidRPr="004F3EFE" w:rsidRDefault="6AB7616D" w:rsidP="10B18F36">
            <w:pPr>
              <w:spacing w:after="160" w:line="276" w:lineRule="auto"/>
              <w:jc w:val="both"/>
            </w:pPr>
            <w:r w:rsidRPr="10B18F36">
              <w:rPr>
                <w:rFonts w:ascii="Arial" w:eastAsia="Arial" w:hAnsi="Arial" w:cs="Arial"/>
                <w:color w:val="000000" w:themeColor="text1"/>
                <w:sz w:val="24"/>
                <w:szCs w:val="24"/>
              </w:rPr>
              <w:t xml:space="preserve">TEL: </w:t>
            </w:r>
            <w:r w:rsidRPr="10B18F36">
              <w:rPr>
                <w:rFonts w:ascii="Arial" w:eastAsia="Arial" w:hAnsi="Arial" w:cs="Arial"/>
                <w:b/>
                <w:bCs/>
                <w:color w:val="000000" w:themeColor="text1"/>
                <w:sz w:val="24"/>
                <w:szCs w:val="24"/>
              </w:rPr>
              <w:t>01744 676767</w:t>
            </w:r>
          </w:p>
        </w:tc>
      </w:tr>
      <w:tr w:rsidR="00513D42" w:rsidRPr="004F3EFE" w14:paraId="0323DA6E" w14:textId="77777777" w:rsidTr="10B18F36">
        <w:tc>
          <w:tcPr>
            <w:tcW w:w="3964" w:type="dxa"/>
          </w:tcPr>
          <w:p w14:paraId="24730A24" w14:textId="7EE8B574" w:rsidR="00513D42" w:rsidRPr="004F3EFE" w:rsidRDefault="00513D42" w:rsidP="0007267D">
            <w:pPr>
              <w:spacing w:line="276" w:lineRule="auto"/>
              <w:rPr>
                <w:rFonts w:ascii="Aptos" w:hAnsi="Aptos" w:cs="Arial"/>
                <w:b/>
                <w:color w:val="000000"/>
              </w:rPr>
            </w:pPr>
            <w:r w:rsidRPr="004F3EFE">
              <w:rPr>
                <w:rFonts w:ascii="Aptos" w:hAnsi="Aptos" w:cs="Arial"/>
                <w:b/>
                <w:color w:val="000000"/>
              </w:rPr>
              <w:t xml:space="preserve">Support and Advice about Extremism </w:t>
            </w:r>
          </w:p>
        </w:tc>
        <w:tc>
          <w:tcPr>
            <w:tcW w:w="5052" w:type="dxa"/>
          </w:tcPr>
          <w:p w14:paraId="138A7954" w14:textId="3EC2C652" w:rsidR="00513D42" w:rsidRPr="004F3EFE" w:rsidRDefault="7E725209" w:rsidP="10B18F36">
            <w:pPr>
              <w:spacing w:after="160" w:line="276" w:lineRule="auto"/>
              <w:jc w:val="both"/>
            </w:pPr>
            <w:r w:rsidRPr="10B18F36">
              <w:rPr>
                <w:rFonts w:ascii="Arial" w:eastAsia="Arial" w:hAnsi="Arial" w:cs="Arial"/>
                <w:b/>
                <w:bCs/>
                <w:color w:val="000000" w:themeColor="text1"/>
                <w:sz w:val="24"/>
                <w:szCs w:val="24"/>
              </w:rPr>
              <w:t>Police</w:t>
            </w:r>
          </w:p>
          <w:p w14:paraId="77428D9E" w14:textId="12BD6A64" w:rsidR="00513D42" w:rsidRPr="004F3EFE" w:rsidRDefault="7E725209" w:rsidP="10B18F36">
            <w:pPr>
              <w:spacing w:after="160" w:line="276" w:lineRule="auto"/>
              <w:jc w:val="both"/>
            </w:pPr>
            <w:r w:rsidRPr="10B18F36">
              <w:rPr>
                <w:rFonts w:ascii="Arial" w:eastAsia="Arial" w:hAnsi="Arial" w:cs="Arial"/>
                <w:color w:val="000000" w:themeColor="text1"/>
                <w:sz w:val="24"/>
                <w:szCs w:val="24"/>
              </w:rPr>
              <w:t xml:space="preserve">NAME: Merseyside Police Prevent Team </w:t>
            </w:r>
          </w:p>
          <w:p w14:paraId="5A82DB52" w14:textId="48BCAB6E" w:rsidR="00513D42" w:rsidRPr="004F3EFE" w:rsidRDefault="7E725209" w:rsidP="10B18F36">
            <w:pPr>
              <w:spacing w:after="160" w:line="276" w:lineRule="auto"/>
              <w:jc w:val="both"/>
            </w:pPr>
            <w:r w:rsidRPr="10B18F36">
              <w:rPr>
                <w:rFonts w:ascii="Arial" w:eastAsia="Arial" w:hAnsi="Arial" w:cs="Arial"/>
                <w:color w:val="000000" w:themeColor="text1"/>
                <w:sz w:val="24"/>
                <w:szCs w:val="24"/>
              </w:rPr>
              <w:t>TEL: 0151 777 4878.</w:t>
            </w:r>
          </w:p>
          <w:p w14:paraId="3EB8CBFD" w14:textId="5E3F1A7D" w:rsidR="00513D42" w:rsidRPr="004F3EFE" w:rsidRDefault="7E725209" w:rsidP="10B18F36">
            <w:pPr>
              <w:spacing w:after="160" w:line="276" w:lineRule="auto"/>
              <w:jc w:val="both"/>
            </w:pPr>
            <w:r w:rsidRPr="10B18F36">
              <w:rPr>
                <w:rFonts w:ascii="Arial" w:eastAsia="Arial" w:hAnsi="Arial" w:cs="Arial"/>
                <w:color w:val="000000" w:themeColor="text1"/>
                <w:sz w:val="24"/>
                <w:szCs w:val="24"/>
              </w:rPr>
              <w:t xml:space="preserve"> </w:t>
            </w:r>
          </w:p>
          <w:p w14:paraId="51D9D3D6" w14:textId="78A3CAF4" w:rsidR="00513D42" w:rsidRPr="004F3EFE" w:rsidRDefault="7E725209" w:rsidP="10B18F36">
            <w:pPr>
              <w:spacing w:after="160" w:line="276" w:lineRule="auto"/>
              <w:jc w:val="both"/>
            </w:pPr>
            <w:r w:rsidRPr="10B18F36">
              <w:rPr>
                <w:rFonts w:ascii="Arial" w:eastAsia="Arial" w:hAnsi="Arial" w:cs="Arial"/>
                <w:color w:val="000000" w:themeColor="text1"/>
                <w:sz w:val="24"/>
                <w:szCs w:val="24"/>
              </w:rPr>
              <w:t>EMERGENCY: 999</w:t>
            </w:r>
          </w:p>
          <w:p w14:paraId="31CF6503" w14:textId="1A95D18F" w:rsidR="00513D42" w:rsidRPr="004F3EFE" w:rsidRDefault="7E725209" w:rsidP="10B18F36">
            <w:pPr>
              <w:spacing w:after="160" w:line="276" w:lineRule="auto"/>
              <w:jc w:val="both"/>
            </w:pPr>
            <w:r w:rsidRPr="10B18F36">
              <w:rPr>
                <w:rFonts w:ascii="Arial" w:eastAsia="Arial" w:hAnsi="Arial" w:cs="Arial"/>
                <w:color w:val="000000" w:themeColor="text1"/>
                <w:sz w:val="24"/>
                <w:szCs w:val="24"/>
              </w:rPr>
              <w:t>NON-EMERGENCY NUMBER: 101</w:t>
            </w:r>
          </w:p>
          <w:p w14:paraId="7C750971" w14:textId="15A89BE4" w:rsidR="00513D42" w:rsidRPr="004F3EFE" w:rsidRDefault="7E725209" w:rsidP="10B18F36">
            <w:pPr>
              <w:spacing w:after="160" w:line="276" w:lineRule="auto"/>
              <w:jc w:val="both"/>
            </w:pPr>
            <w:r w:rsidRPr="10B18F36">
              <w:rPr>
                <w:rFonts w:ascii="Arial" w:eastAsia="Arial" w:hAnsi="Arial" w:cs="Arial"/>
                <w:color w:val="000000" w:themeColor="text1"/>
                <w:sz w:val="24"/>
                <w:szCs w:val="24"/>
              </w:rPr>
              <w:t xml:space="preserve"> </w:t>
            </w:r>
          </w:p>
          <w:p w14:paraId="21F4B8D1" w14:textId="221ACBA9" w:rsidR="00513D42" w:rsidRPr="004F3EFE" w:rsidRDefault="7E725209" w:rsidP="10B18F36">
            <w:pPr>
              <w:spacing w:after="160" w:line="276" w:lineRule="auto"/>
              <w:jc w:val="both"/>
            </w:pPr>
            <w:r w:rsidRPr="10B18F36">
              <w:rPr>
                <w:rFonts w:ascii="Arial" w:eastAsia="Arial" w:hAnsi="Arial" w:cs="Arial"/>
                <w:b/>
                <w:bCs/>
                <w:color w:val="000000" w:themeColor="text1"/>
                <w:sz w:val="24"/>
                <w:szCs w:val="24"/>
              </w:rPr>
              <w:t>Local Authority</w:t>
            </w:r>
          </w:p>
          <w:p w14:paraId="368E7563" w14:textId="3918ED52" w:rsidR="00513D42" w:rsidRPr="004F3EFE" w:rsidRDefault="7E725209" w:rsidP="10B18F36">
            <w:pPr>
              <w:spacing w:after="160" w:line="276" w:lineRule="auto"/>
              <w:jc w:val="both"/>
            </w:pPr>
            <w:r w:rsidRPr="10B18F36">
              <w:rPr>
                <w:rFonts w:ascii="Arial" w:eastAsia="Arial" w:hAnsi="Arial" w:cs="Arial"/>
                <w:color w:val="000000" w:themeColor="text1"/>
                <w:sz w:val="24"/>
                <w:szCs w:val="24"/>
              </w:rPr>
              <w:t xml:space="preserve">NAME: </w:t>
            </w:r>
            <w:r w:rsidRPr="10B18F36">
              <w:rPr>
                <w:rFonts w:ascii="Arial" w:eastAsia="Arial" w:hAnsi="Arial" w:cs="Arial"/>
                <w:b/>
                <w:bCs/>
                <w:color w:val="000000" w:themeColor="text1"/>
                <w:sz w:val="24"/>
                <w:szCs w:val="24"/>
              </w:rPr>
              <w:t xml:space="preserve">ACT Early Support Line </w:t>
            </w:r>
          </w:p>
          <w:p w14:paraId="0AA8B684" w14:textId="41E3E2AA" w:rsidR="00513D42" w:rsidRPr="004F3EFE" w:rsidRDefault="7E725209" w:rsidP="10B18F36">
            <w:pPr>
              <w:spacing w:after="160" w:line="276" w:lineRule="auto"/>
              <w:jc w:val="both"/>
            </w:pPr>
            <w:r w:rsidRPr="10B18F36">
              <w:rPr>
                <w:rFonts w:ascii="Arial" w:eastAsia="Arial" w:hAnsi="Arial" w:cs="Arial"/>
                <w:color w:val="000000" w:themeColor="text1"/>
                <w:sz w:val="24"/>
                <w:szCs w:val="24"/>
              </w:rPr>
              <w:t xml:space="preserve">TEL: </w:t>
            </w:r>
            <w:r w:rsidRPr="10B18F36">
              <w:rPr>
                <w:rFonts w:ascii="Arial" w:eastAsia="Arial" w:hAnsi="Arial" w:cs="Arial"/>
                <w:b/>
                <w:bCs/>
                <w:color w:val="000000" w:themeColor="text1"/>
                <w:sz w:val="24"/>
                <w:szCs w:val="24"/>
              </w:rPr>
              <w:t>0800 011 3764</w:t>
            </w:r>
          </w:p>
          <w:p w14:paraId="50231F3D" w14:textId="5D69D092" w:rsidR="00513D42" w:rsidRPr="004F3EFE" w:rsidRDefault="7E725209" w:rsidP="10B18F36">
            <w:pPr>
              <w:spacing w:after="160" w:line="276" w:lineRule="auto"/>
              <w:jc w:val="both"/>
            </w:pPr>
            <w:r w:rsidRPr="10B18F36">
              <w:rPr>
                <w:rFonts w:ascii="Arial" w:eastAsia="Arial" w:hAnsi="Arial" w:cs="Arial"/>
                <w:color w:val="000000" w:themeColor="text1"/>
                <w:sz w:val="24"/>
                <w:szCs w:val="24"/>
              </w:rPr>
              <w:t xml:space="preserve"> </w:t>
            </w:r>
          </w:p>
          <w:p w14:paraId="5B5EC4D4" w14:textId="680F9F61" w:rsidR="00513D42" w:rsidRPr="004F3EFE" w:rsidRDefault="7E725209" w:rsidP="10B18F36">
            <w:pPr>
              <w:spacing w:after="160" w:line="276" w:lineRule="auto"/>
              <w:jc w:val="both"/>
            </w:pPr>
            <w:r w:rsidRPr="10B18F36">
              <w:rPr>
                <w:rFonts w:ascii="Arial" w:eastAsia="Arial" w:hAnsi="Arial" w:cs="Arial"/>
                <w:b/>
                <w:bCs/>
                <w:color w:val="000000" w:themeColor="text1"/>
                <w:sz w:val="24"/>
                <w:szCs w:val="24"/>
              </w:rPr>
              <w:t>Department for Education</w:t>
            </w:r>
          </w:p>
          <w:p w14:paraId="3211375E" w14:textId="78DE6E7D" w:rsidR="00513D42" w:rsidRPr="004F3EFE" w:rsidRDefault="7E725209" w:rsidP="10B18F36">
            <w:pPr>
              <w:spacing w:after="160" w:line="276" w:lineRule="auto"/>
              <w:jc w:val="both"/>
            </w:pPr>
            <w:r w:rsidRPr="10B18F36">
              <w:rPr>
                <w:rFonts w:ascii="Arial" w:eastAsia="Arial" w:hAnsi="Arial" w:cs="Arial"/>
                <w:color w:val="000000" w:themeColor="text1"/>
                <w:sz w:val="24"/>
                <w:szCs w:val="24"/>
              </w:rPr>
              <w:t>NON-EMERGENCY NUMBER: 020 7340 7264</w:t>
            </w:r>
          </w:p>
          <w:p w14:paraId="66F293FA" w14:textId="50741C0C" w:rsidR="00513D42" w:rsidRPr="004F3EFE" w:rsidRDefault="7E725209" w:rsidP="10B18F36">
            <w:pPr>
              <w:spacing w:line="276" w:lineRule="auto"/>
              <w:rPr>
                <w:rFonts w:ascii="Aptos" w:eastAsia="Aptos" w:hAnsi="Aptos" w:cs="Aptos"/>
              </w:rPr>
            </w:pPr>
            <w:r w:rsidRPr="10B18F36">
              <w:rPr>
                <w:rFonts w:ascii="Arial" w:eastAsia="Arial" w:hAnsi="Arial" w:cs="Arial"/>
                <w:color w:val="000000" w:themeColor="text1"/>
                <w:sz w:val="24"/>
                <w:szCs w:val="24"/>
              </w:rPr>
              <w:t xml:space="preserve">EMAIL: </w:t>
            </w:r>
            <w:hyperlink r:id="rId20">
              <w:r w:rsidRPr="10B18F36">
                <w:rPr>
                  <w:rStyle w:val="Hyperlink"/>
                  <w:color w:val="467886"/>
                </w:rPr>
                <w:t>counter.extremism@education. gov.uk</w:t>
              </w:r>
            </w:hyperlink>
          </w:p>
        </w:tc>
      </w:tr>
      <w:tr w:rsidR="00513D42" w:rsidRPr="004F3EFE" w14:paraId="47E36634" w14:textId="77777777" w:rsidTr="10B18F36">
        <w:tc>
          <w:tcPr>
            <w:tcW w:w="3964" w:type="dxa"/>
          </w:tcPr>
          <w:p w14:paraId="117F6410" w14:textId="70CF2864" w:rsidR="00513D42" w:rsidRPr="004F3EFE" w:rsidRDefault="00513D42" w:rsidP="0007267D">
            <w:pPr>
              <w:spacing w:line="276" w:lineRule="auto"/>
              <w:rPr>
                <w:rFonts w:ascii="Aptos" w:hAnsi="Aptos" w:cs="Arial"/>
                <w:b/>
                <w:color w:val="000000"/>
              </w:rPr>
            </w:pPr>
            <w:r w:rsidRPr="004F3EFE">
              <w:rPr>
                <w:rFonts w:ascii="Aptos" w:hAnsi="Aptos" w:cs="Arial"/>
                <w:b/>
                <w:color w:val="000000"/>
              </w:rPr>
              <w:t>NSPCC Whistleblowing Advice Line</w:t>
            </w:r>
          </w:p>
        </w:tc>
        <w:tc>
          <w:tcPr>
            <w:tcW w:w="5052" w:type="dxa"/>
          </w:tcPr>
          <w:p w14:paraId="765667F5" w14:textId="20D559E9" w:rsidR="35102018" w:rsidRDefault="35102018" w:rsidP="10B18F36">
            <w:pPr>
              <w:spacing w:after="160" w:line="276" w:lineRule="auto"/>
              <w:jc w:val="both"/>
            </w:pPr>
            <w:r w:rsidRPr="10B18F36">
              <w:rPr>
                <w:rFonts w:ascii="Arial" w:eastAsia="Arial" w:hAnsi="Arial" w:cs="Arial"/>
                <w:color w:val="000000" w:themeColor="text1"/>
                <w:sz w:val="24"/>
                <w:szCs w:val="24"/>
              </w:rPr>
              <w:t>ADDRESS: Weston House</w:t>
            </w:r>
          </w:p>
          <w:p w14:paraId="7D6718C0" w14:textId="5D8D12DD" w:rsidR="35102018" w:rsidRDefault="35102018" w:rsidP="10B18F36">
            <w:pPr>
              <w:spacing w:after="160" w:line="276" w:lineRule="auto"/>
              <w:jc w:val="both"/>
            </w:pPr>
            <w:r w:rsidRPr="10B18F36">
              <w:rPr>
                <w:rFonts w:ascii="Arial" w:eastAsia="Arial" w:hAnsi="Arial" w:cs="Arial"/>
                <w:color w:val="000000" w:themeColor="text1"/>
                <w:sz w:val="24"/>
                <w:szCs w:val="24"/>
              </w:rPr>
              <w:t xml:space="preserve">                   42 Curtain Road </w:t>
            </w:r>
          </w:p>
          <w:p w14:paraId="1EB15B4F" w14:textId="085BBCDF" w:rsidR="35102018" w:rsidRDefault="35102018" w:rsidP="10B18F36">
            <w:pPr>
              <w:spacing w:after="160" w:line="276" w:lineRule="auto"/>
              <w:jc w:val="both"/>
            </w:pPr>
            <w:r w:rsidRPr="10B18F36">
              <w:rPr>
                <w:rFonts w:ascii="Arial" w:eastAsia="Arial" w:hAnsi="Arial" w:cs="Arial"/>
                <w:color w:val="000000" w:themeColor="text1"/>
                <w:sz w:val="24"/>
                <w:szCs w:val="24"/>
              </w:rPr>
              <w:t xml:space="preserve">                   London</w:t>
            </w:r>
          </w:p>
          <w:p w14:paraId="6610A67D" w14:textId="1AB49999" w:rsidR="35102018" w:rsidRDefault="35102018" w:rsidP="10B18F36">
            <w:pPr>
              <w:spacing w:after="160" w:line="276" w:lineRule="auto"/>
              <w:jc w:val="both"/>
            </w:pPr>
            <w:r w:rsidRPr="10B18F36">
              <w:rPr>
                <w:rFonts w:ascii="Arial" w:eastAsia="Arial" w:hAnsi="Arial" w:cs="Arial"/>
                <w:color w:val="000000" w:themeColor="text1"/>
                <w:sz w:val="24"/>
                <w:szCs w:val="24"/>
              </w:rPr>
              <w:t xml:space="preserve">                   EC2A 3NH</w:t>
            </w:r>
          </w:p>
          <w:p w14:paraId="2DA3E072" w14:textId="290B7FA9" w:rsidR="35102018" w:rsidRDefault="35102018" w:rsidP="10B18F36">
            <w:pPr>
              <w:spacing w:after="160" w:line="276" w:lineRule="auto"/>
              <w:jc w:val="both"/>
            </w:pPr>
            <w:r w:rsidRPr="10B18F36">
              <w:rPr>
                <w:rFonts w:ascii="Arial" w:eastAsia="Arial" w:hAnsi="Arial" w:cs="Arial"/>
                <w:color w:val="000000" w:themeColor="text1"/>
                <w:sz w:val="24"/>
                <w:szCs w:val="24"/>
              </w:rPr>
              <w:t>TEL: 0800 028 0285 (Monday to Friday 8am to 8pm; weekends between 9am and 6pm)</w:t>
            </w:r>
          </w:p>
          <w:p w14:paraId="08D7E2BC" w14:textId="2AC209C2" w:rsidR="35102018" w:rsidRDefault="35102018" w:rsidP="10B18F36">
            <w:pPr>
              <w:spacing w:after="160" w:line="276" w:lineRule="auto"/>
              <w:jc w:val="both"/>
            </w:pPr>
            <w:r w:rsidRPr="10B18F36">
              <w:rPr>
                <w:rFonts w:ascii="Arial" w:eastAsia="Arial" w:hAnsi="Arial" w:cs="Arial"/>
                <w:color w:val="000000" w:themeColor="text1"/>
                <w:sz w:val="24"/>
                <w:szCs w:val="24"/>
              </w:rPr>
              <w:t xml:space="preserve">EMAIL: </w:t>
            </w:r>
            <w:hyperlink r:id="rId21">
              <w:r w:rsidRPr="10B18F36">
                <w:rPr>
                  <w:rStyle w:val="Hyperlink"/>
                  <w:color w:val="467886"/>
                </w:rPr>
                <w:t>help@nspcc.org.uk</w:t>
              </w:r>
            </w:hyperlink>
          </w:p>
          <w:p w14:paraId="563B9C2E" w14:textId="77777777" w:rsidR="00513D42" w:rsidRPr="004F3EFE" w:rsidRDefault="00513D42" w:rsidP="0007267D">
            <w:pPr>
              <w:spacing w:line="276" w:lineRule="auto"/>
              <w:rPr>
                <w:rFonts w:ascii="Aptos" w:hAnsi="Aptos" w:cs="Arial"/>
                <w:color w:val="000000"/>
              </w:rPr>
            </w:pPr>
          </w:p>
        </w:tc>
      </w:tr>
      <w:tr w:rsidR="00513D42" w:rsidRPr="004F3EFE" w14:paraId="2D1946BB" w14:textId="77777777" w:rsidTr="10B18F36">
        <w:tc>
          <w:tcPr>
            <w:tcW w:w="3964" w:type="dxa"/>
          </w:tcPr>
          <w:p w14:paraId="79D4BC64" w14:textId="06DC0C94" w:rsidR="00513D42" w:rsidRPr="004F3EFE" w:rsidRDefault="00513D42" w:rsidP="0007267D">
            <w:pPr>
              <w:spacing w:line="276" w:lineRule="auto"/>
              <w:rPr>
                <w:rFonts w:ascii="Aptos" w:hAnsi="Aptos" w:cs="Arial"/>
                <w:b/>
                <w:color w:val="000000"/>
              </w:rPr>
            </w:pPr>
            <w:r w:rsidRPr="004F3EFE">
              <w:rPr>
                <w:rFonts w:ascii="Aptos" w:hAnsi="Aptos" w:cs="Arial"/>
                <w:b/>
                <w:color w:val="000000"/>
              </w:rPr>
              <w:t xml:space="preserve">NSPCC Report Abuse in Education Advice Line </w:t>
            </w:r>
          </w:p>
        </w:tc>
        <w:tc>
          <w:tcPr>
            <w:tcW w:w="5052" w:type="dxa"/>
          </w:tcPr>
          <w:p w14:paraId="714C50EB" w14:textId="75A5F560" w:rsidR="00513D42" w:rsidRPr="004F3EFE" w:rsidRDefault="00513D42" w:rsidP="0007267D">
            <w:pPr>
              <w:spacing w:line="276" w:lineRule="auto"/>
              <w:rPr>
                <w:rFonts w:ascii="Aptos" w:hAnsi="Aptos" w:cs="Arial"/>
                <w:color w:val="000000"/>
              </w:rPr>
            </w:pPr>
            <w:r w:rsidRPr="004F3EFE">
              <w:rPr>
                <w:rFonts w:ascii="Aptos" w:hAnsi="Aptos" w:cs="Arial"/>
                <w:color w:val="000000"/>
              </w:rPr>
              <w:t>TEL: 0800 136 663</w:t>
            </w:r>
          </w:p>
          <w:p w14:paraId="17C94CAC" w14:textId="30D2177E" w:rsidR="00513D42" w:rsidRPr="004F3EFE" w:rsidRDefault="00513D42" w:rsidP="0007267D">
            <w:pPr>
              <w:spacing w:line="276" w:lineRule="auto"/>
              <w:rPr>
                <w:rFonts w:ascii="Aptos" w:hAnsi="Aptos" w:cs="Arial"/>
                <w:color w:val="000000"/>
              </w:rPr>
            </w:pPr>
            <w:r w:rsidRPr="004F3EFE">
              <w:rPr>
                <w:rFonts w:ascii="Aptos" w:hAnsi="Aptos" w:cs="Arial"/>
                <w:color w:val="000000"/>
              </w:rPr>
              <w:t xml:space="preserve">EMAIL: </w:t>
            </w:r>
            <w:hyperlink r:id="rId22" w:history="1">
              <w:r w:rsidRPr="004F3EFE">
                <w:rPr>
                  <w:rStyle w:val="Hyperlink"/>
                  <w:rFonts w:ascii="Aptos" w:hAnsi="Aptos" w:cs="Arial"/>
                </w:rPr>
                <w:t>help@nspcc.org.uk</w:t>
              </w:r>
            </w:hyperlink>
          </w:p>
          <w:p w14:paraId="208F1B5B" w14:textId="77777777" w:rsidR="00513D42" w:rsidRPr="004F3EFE" w:rsidRDefault="00513D42" w:rsidP="0007267D">
            <w:pPr>
              <w:spacing w:line="276" w:lineRule="auto"/>
              <w:rPr>
                <w:rFonts w:ascii="Aptos" w:hAnsi="Aptos" w:cs="Arial"/>
                <w:color w:val="000000"/>
              </w:rPr>
            </w:pPr>
          </w:p>
        </w:tc>
      </w:tr>
      <w:tr w:rsidR="00513D42" w:rsidRPr="004F3EFE" w14:paraId="2863D303" w14:textId="77777777" w:rsidTr="10B18F36">
        <w:tc>
          <w:tcPr>
            <w:tcW w:w="3964" w:type="dxa"/>
          </w:tcPr>
          <w:p w14:paraId="3DBB3127" w14:textId="27A45294" w:rsidR="00513D42" w:rsidRPr="004F3EFE" w:rsidRDefault="00513D42" w:rsidP="0007267D">
            <w:pPr>
              <w:spacing w:line="276" w:lineRule="auto"/>
              <w:rPr>
                <w:rFonts w:ascii="Aptos" w:hAnsi="Aptos" w:cs="Arial"/>
                <w:b/>
              </w:rPr>
            </w:pPr>
            <w:r w:rsidRPr="004F3EFE">
              <w:rPr>
                <w:rFonts w:ascii="Aptos" w:hAnsi="Aptos" w:cs="Arial"/>
                <w:b/>
              </w:rPr>
              <w:lastRenderedPageBreak/>
              <w:t>Disclosure and Barring Service</w:t>
            </w:r>
          </w:p>
          <w:p w14:paraId="51596801" w14:textId="6600BAE6" w:rsidR="00513D42" w:rsidRPr="004F3EFE" w:rsidRDefault="00513D42" w:rsidP="0007267D">
            <w:pPr>
              <w:spacing w:line="276" w:lineRule="auto"/>
              <w:rPr>
                <w:rFonts w:ascii="Aptos" w:hAnsi="Aptos" w:cs="Arial"/>
                <w:b/>
              </w:rPr>
            </w:pPr>
          </w:p>
          <w:p w14:paraId="6DF7C919" w14:textId="77777777" w:rsidR="00513D42" w:rsidRPr="004F3EFE" w:rsidRDefault="00513D42" w:rsidP="0007267D">
            <w:pPr>
              <w:spacing w:line="276" w:lineRule="auto"/>
              <w:rPr>
                <w:rFonts w:ascii="Aptos" w:hAnsi="Aptos" w:cs="Arial"/>
                <w:b/>
                <w:color w:val="000000"/>
              </w:rPr>
            </w:pPr>
          </w:p>
        </w:tc>
        <w:tc>
          <w:tcPr>
            <w:tcW w:w="5052" w:type="dxa"/>
          </w:tcPr>
          <w:p w14:paraId="55EAC302" w14:textId="700E4217" w:rsidR="00513D42" w:rsidRPr="004F3EFE" w:rsidRDefault="00513D42" w:rsidP="0007267D">
            <w:pPr>
              <w:spacing w:line="276" w:lineRule="auto"/>
              <w:rPr>
                <w:rFonts w:ascii="Aptos" w:hAnsi="Aptos" w:cs="Arial"/>
                <w:color w:val="000000"/>
              </w:rPr>
            </w:pPr>
            <w:r w:rsidRPr="004F3EFE">
              <w:rPr>
                <w:rFonts w:ascii="Aptos" w:hAnsi="Aptos" w:cs="Arial"/>
                <w:color w:val="000000"/>
              </w:rPr>
              <w:t>ADDRESS: DBS customer services</w:t>
            </w:r>
          </w:p>
          <w:p w14:paraId="2A48188B" w14:textId="1D8F62C1" w:rsidR="00513D42" w:rsidRPr="004F3EFE" w:rsidRDefault="00513D42" w:rsidP="0007267D">
            <w:pPr>
              <w:spacing w:line="276" w:lineRule="auto"/>
              <w:rPr>
                <w:rFonts w:ascii="Aptos" w:hAnsi="Aptos" w:cs="Arial"/>
                <w:color w:val="000000"/>
              </w:rPr>
            </w:pPr>
            <w:r w:rsidRPr="004F3EFE">
              <w:rPr>
                <w:rFonts w:ascii="Aptos" w:hAnsi="Aptos" w:cs="Arial"/>
                <w:color w:val="000000"/>
              </w:rPr>
              <w:t xml:space="preserve">                   PO Box 3961</w:t>
            </w:r>
          </w:p>
          <w:p w14:paraId="2AE246CB" w14:textId="5950BEEB" w:rsidR="00513D42" w:rsidRPr="004F3EFE" w:rsidRDefault="00513D42" w:rsidP="0007267D">
            <w:pPr>
              <w:spacing w:line="276" w:lineRule="auto"/>
              <w:rPr>
                <w:rFonts w:ascii="Aptos" w:hAnsi="Aptos" w:cs="Arial"/>
                <w:color w:val="000000"/>
              </w:rPr>
            </w:pPr>
            <w:r w:rsidRPr="004F3EFE">
              <w:rPr>
                <w:rFonts w:ascii="Aptos" w:hAnsi="Aptos" w:cs="Arial"/>
                <w:color w:val="000000"/>
              </w:rPr>
              <w:t xml:space="preserve">                   Royal Wootton Bassett </w:t>
            </w:r>
          </w:p>
          <w:p w14:paraId="45C2995C" w14:textId="1E37B338" w:rsidR="00513D42" w:rsidRPr="004F3EFE" w:rsidRDefault="00513D42" w:rsidP="0007267D">
            <w:pPr>
              <w:spacing w:line="276" w:lineRule="auto"/>
              <w:rPr>
                <w:rFonts w:ascii="Aptos" w:hAnsi="Aptos" w:cs="Arial"/>
                <w:color w:val="000000"/>
              </w:rPr>
            </w:pPr>
            <w:r w:rsidRPr="004F3EFE">
              <w:rPr>
                <w:rFonts w:ascii="Aptos" w:hAnsi="Aptos" w:cs="Arial"/>
                <w:color w:val="000000"/>
              </w:rPr>
              <w:t xml:space="preserve">                   SN4 4HF</w:t>
            </w:r>
          </w:p>
          <w:p w14:paraId="5582406D" w14:textId="7DC83A6B" w:rsidR="00513D42" w:rsidRPr="004F3EFE" w:rsidRDefault="00513D42" w:rsidP="0007267D">
            <w:pPr>
              <w:spacing w:line="276" w:lineRule="auto"/>
              <w:rPr>
                <w:rFonts w:ascii="Aptos" w:hAnsi="Aptos" w:cs="Arial"/>
              </w:rPr>
            </w:pPr>
            <w:r w:rsidRPr="004F3EFE">
              <w:rPr>
                <w:rFonts w:ascii="Aptos" w:hAnsi="Aptos" w:cs="Arial"/>
              </w:rPr>
              <w:t>TEL:  03000 200 190</w:t>
            </w:r>
          </w:p>
          <w:p w14:paraId="00EE85EB" w14:textId="1C3099B9" w:rsidR="00513D42" w:rsidRPr="004F3EFE" w:rsidRDefault="00513D42" w:rsidP="0007267D">
            <w:pPr>
              <w:spacing w:line="276" w:lineRule="auto"/>
              <w:rPr>
                <w:rFonts w:ascii="Aptos" w:hAnsi="Aptos" w:cs="Arial"/>
              </w:rPr>
            </w:pPr>
            <w:r w:rsidRPr="004F3EFE">
              <w:rPr>
                <w:rFonts w:ascii="Aptos" w:hAnsi="Aptos" w:cs="Arial"/>
              </w:rPr>
              <w:t>EMAIL: customerservices@dbs.gov.uk</w:t>
            </w:r>
          </w:p>
          <w:p w14:paraId="5994468F" w14:textId="77777777" w:rsidR="00513D42" w:rsidRPr="004F3EFE" w:rsidRDefault="00513D42" w:rsidP="0007267D">
            <w:pPr>
              <w:spacing w:line="276" w:lineRule="auto"/>
              <w:rPr>
                <w:rFonts w:ascii="Aptos" w:hAnsi="Aptos" w:cs="Arial"/>
                <w:color w:val="000000"/>
              </w:rPr>
            </w:pPr>
          </w:p>
        </w:tc>
      </w:tr>
      <w:tr w:rsidR="00513D42" w:rsidRPr="004F3EFE" w14:paraId="4AB50B38" w14:textId="77777777" w:rsidTr="10B18F36">
        <w:tc>
          <w:tcPr>
            <w:tcW w:w="3964" w:type="dxa"/>
          </w:tcPr>
          <w:p w14:paraId="18A2F116" w14:textId="4A07713D" w:rsidR="00513D42" w:rsidRPr="004F3EFE" w:rsidRDefault="00513D42" w:rsidP="0007267D">
            <w:pPr>
              <w:spacing w:line="276" w:lineRule="auto"/>
              <w:rPr>
                <w:rFonts w:ascii="Aptos" w:hAnsi="Aptos" w:cs="Arial"/>
                <w:b/>
              </w:rPr>
            </w:pPr>
            <w:r w:rsidRPr="004F3EFE">
              <w:rPr>
                <w:rFonts w:ascii="Aptos" w:hAnsi="Aptos" w:cs="Arial"/>
                <w:b/>
              </w:rPr>
              <w:t>Teaching Regulation Agency</w:t>
            </w:r>
          </w:p>
          <w:p w14:paraId="3E07880C" w14:textId="1A900EC0" w:rsidR="00513D42" w:rsidRPr="004F3EFE" w:rsidRDefault="00513D42" w:rsidP="0007267D">
            <w:pPr>
              <w:spacing w:line="276" w:lineRule="auto"/>
              <w:rPr>
                <w:rFonts w:ascii="Aptos" w:hAnsi="Aptos" w:cs="Arial"/>
              </w:rPr>
            </w:pPr>
          </w:p>
          <w:p w14:paraId="41FB10E5" w14:textId="77777777" w:rsidR="00513D42" w:rsidRPr="004F3EFE" w:rsidRDefault="00513D42" w:rsidP="0007267D">
            <w:pPr>
              <w:spacing w:line="276" w:lineRule="auto"/>
              <w:rPr>
                <w:rFonts w:ascii="Aptos" w:hAnsi="Aptos" w:cs="Arial"/>
                <w:b/>
                <w:color w:val="000000"/>
              </w:rPr>
            </w:pPr>
          </w:p>
        </w:tc>
        <w:tc>
          <w:tcPr>
            <w:tcW w:w="5052" w:type="dxa"/>
          </w:tcPr>
          <w:p w14:paraId="57C4078B" w14:textId="6B8639B3" w:rsidR="00513D42" w:rsidRPr="004F3EFE" w:rsidRDefault="00513D42" w:rsidP="0007267D">
            <w:pPr>
              <w:spacing w:line="276" w:lineRule="auto"/>
              <w:rPr>
                <w:rFonts w:ascii="Aptos" w:hAnsi="Aptos" w:cs="Arial"/>
              </w:rPr>
            </w:pPr>
            <w:r w:rsidRPr="004F3EFE">
              <w:rPr>
                <w:rFonts w:ascii="Aptos" w:hAnsi="Aptos" w:cs="Arial"/>
              </w:rPr>
              <w:t>ADDRESS: Teacher Regulation Agency</w:t>
            </w:r>
          </w:p>
          <w:p w14:paraId="16623DFC" w14:textId="6BD5E282" w:rsidR="00513D42" w:rsidRPr="004F3EFE" w:rsidRDefault="00513D42" w:rsidP="0007267D">
            <w:pPr>
              <w:spacing w:line="276" w:lineRule="auto"/>
              <w:rPr>
                <w:rFonts w:ascii="Aptos" w:hAnsi="Aptos" w:cs="Arial"/>
              </w:rPr>
            </w:pPr>
            <w:r w:rsidRPr="004F3EFE">
              <w:rPr>
                <w:rFonts w:ascii="Aptos" w:hAnsi="Aptos" w:cs="Arial"/>
              </w:rPr>
              <w:t xml:space="preserve">                   Cheylesmore House</w:t>
            </w:r>
          </w:p>
          <w:p w14:paraId="51F0A1E5" w14:textId="76736B78" w:rsidR="00513D42" w:rsidRPr="004F3EFE" w:rsidRDefault="00513D42" w:rsidP="0007267D">
            <w:pPr>
              <w:spacing w:line="276" w:lineRule="auto"/>
              <w:rPr>
                <w:rFonts w:ascii="Aptos" w:hAnsi="Aptos" w:cs="Arial"/>
              </w:rPr>
            </w:pPr>
            <w:r w:rsidRPr="004F3EFE">
              <w:rPr>
                <w:rFonts w:ascii="Aptos" w:hAnsi="Aptos" w:cs="Arial"/>
              </w:rPr>
              <w:t xml:space="preserve">                   5 Quinton Road</w:t>
            </w:r>
          </w:p>
          <w:p w14:paraId="177FB49F" w14:textId="19F939AF" w:rsidR="00513D42" w:rsidRPr="004F3EFE" w:rsidRDefault="00513D42" w:rsidP="0007267D">
            <w:pPr>
              <w:spacing w:line="276" w:lineRule="auto"/>
              <w:rPr>
                <w:rFonts w:ascii="Aptos" w:hAnsi="Aptos" w:cs="Arial"/>
              </w:rPr>
            </w:pPr>
            <w:r w:rsidRPr="004F3EFE">
              <w:rPr>
                <w:rFonts w:ascii="Aptos" w:hAnsi="Aptos" w:cs="Arial"/>
              </w:rPr>
              <w:t xml:space="preserve">                   Coventry CV1 2WT</w:t>
            </w:r>
          </w:p>
          <w:p w14:paraId="1940F6DB" w14:textId="2CD29F7D" w:rsidR="00513D42" w:rsidRPr="004F3EFE" w:rsidRDefault="00513D42" w:rsidP="0007267D">
            <w:pPr>
              <w:spacing w:line="276" w:lineRule="auto"/>
              <w:rPr>
                <w:rFonts w:ascii="Aptos" w:hAnsi="Aptos" w:cs="Arial"/>
              </w:rPr>
            </w:pPr>
            <w:r w:rsidRPr="004F3EFE">
              <w:rPr>
                <w:rFonts w:ascii="Aptos" w:hAnsi="Aptos" w:cs="Arial"/>
              </w:rPr>
              <w:t>TEL: 0207 593 5393</w:t>
            </w:r>
          </w:p>
          <w:p w14:paraId="6C4AE0C9" w14:textId="02F7C163" w:rsidR="00513D42" w:rsidRPr="004F3EFE" w:rsidRDefault="00513D42" w:rsidP="0007267D">
            <w:pPr>
              <w:spacing w:line="276" w:lineRule="auto"/>
              <w:rPr>
                <w:rFonts w:ascii="Aptos" w:hAnsi="Aptos"/>
              </w:rPr>
            </w:pPr>
            <w:r w:rsidRPr="004F3EFE">
              <w:rPr>
                <w:rFonts w:ascii="Aptos" w:hAnsi="Aptos" w:cs="Arial"/>
              </w:rPr>
              <w:t xml:space="preserve">EMAIL: </w:t>
            </w:r>
            <w:hyperlink r:id="rId23" w:history="1">
              <w:r w:rsidRPr="004F3EFE">
                <w:rPr>
                  <w:rStyle w:val="Hyperlink"/>
                  <w:rFonts w:ascii="Aptos" w:hAnsi="Aptos"/>
                </w:rPr>
                <w:t>TRA.Caseworker@education.gov.uk</w:t>
              </w:r>
            </w:hyperlink>
          </w:p>
          <w:p w14:paraId="0F9E65D3" w14:textId="77777777" w:rsidR="00513D42" w:rsidRPr="004F3EFE" w:rsidRDefault="00513D42" w:rsidP="0007267D">
            <w:pPr>
              <w:spacing w:line="276" w:lineRule="auto"/>
              <w:rPr>
                <w:rFonts w:ascii="Aptos" w:hAnsi="Aptos" w:cs="Arial"/>
                <w:color w:val="000000"/>
              </w:rPr>
            </w:pPr>
          </w:p>
        </w:tc>
      </w:tr>
      <w:tr w:rsidR="00513D42" w:rsidRPr="004F3EFE" w14:paraId="5ADD91CF" w14:textId="77777777" w:rsidTr="10B18F36">
        <w:tc>
          <w:tcPr>
            <w:tcW w:w="3964" w:type="dxa"/>
          </w:tcPr>
          <w:p w14:paraId="1E7C4CB2" w14:textId="2435DA90" w:rsidR="00513D42" w:rsidRPr="004F3EFE" w:rsidRDefault="00513D42" w:rsidP="0007267D">
            <w:pPr>
              <w:spacing w:line="276" w:lineRule="auto"/>
              <w:rPr>
                <w:rFonts w:ascii="Aptos" w:hAnsi="Aptos" w:cs="Arial"/>
                <w:b/>
              </w:rPr>
            </w:pPr>
            <w:r w:rsidRPr="004F3EFE">
              <w:rPr>
                <w:rFonts w:ascii="Aptos" w:hAnsi="Aptos" w:cs="Arial"/>
                <w:b/>
              </w:rPr>
              <w:t>OFSTED Safeguarding Children</w:t>
            </w:r>
          </w:p>
          <w:p w14:paraId="21970AFA" w14:textId="410E9151" w:rsidR="00513D42" w:rsidRPr="004F3EFE" w:rsidRDefault="00513D42" w:rsidP="0007267D">
            <w:pPr>
              <w:spacing w:line="276" w:lineRule="auto"/>
              <w:rPr>
                <w:rFonts w:ascii="Aptos" w:hAnsi="Aptos" w:cs="Arial"/>
                <w:b/>
              </w:rPr>
            </w:pPr>
          </w:p>
          <w:p w14:paraId="3A8CE925" w14:textId="77777777" w:rsidR="00513D42" w:rsidRPr="004F3EFE" w:rsidRDefault="00513D42" w:rsidP="0007267D">
            <w:pPr>
              <w:spacing w:line="276" w:lineRule="auto"/>
              <w:rPr>
                <w:rFonts w:ascii="Aptos" w:hAnsi="Aptos" w:cs="Arial"/>
                <w:b/>
              </w:rPr>
            </w:pPr>
          </w:p>
        </w:tc>
        <w:tc>
          <w:tcPr>
            <w:tcW w:w="5052" w:type="dxa"/>
          </w:tcPr>
          <w:p w14:paraId="4AD8FF7E" w14:textId="47CCDE68" w:rsidR="00513D42" w:rsidRPr="004F3EFE" w:rsidRDefault="00513D42" w:rsidP="0007267D">
            <w:pPr>
              <w:spacing w:line="276" w:lineRule="auto"/>
              <w:rPr>
                <w:rFonts w:ascii="Aptos" w:hAnsi="Aptos" w:cs="Arial"/>
              </w:rPr>
            </w:pPr>
            <w:r w:rsidRPr="004F3EFE">
              <w:rPr>
                <w:rFonts w:ascii="Aptos" w:hAnsi="Aptos" w:cs="Arial"/>
              </w:rPr>
              <w:t>TEL: 0300 123 4666 (Monday to Friday from 8am to 5pm)</w:t>
            </w:r>
          </w:p>
          <w:p w14:paraId="01CE5075" w14:textId="5AC33553" w:rsidR="00513D42" w:rsidRPr="004F3EFE" w:rsidRDefault="00513D42" w:rsidP="0007267D">
            <w:pPr>
              <w:spacing w:line="276" w:lineRule="auto"/>
              <w:rPr>
                <w:rFonts w:ascii="Aptos" w:hAnsi="Aptos" w:cs="Arial"/>
              </w:rPr>
            </w:pPr>
            <w:r w:rsidRPr="004F3EFE">
              <w:rPr>
                <w:rFonts w:ascii="Aptos" w:hAnsi="Aptos" w:cs="Arial"/>
              </w:rPr>
              <w:t>EMAIL:</w:t>
            </w:r>
            <w:r w:rsidRPr="004F3EFE">
              <w:rPr>
                <w:rStyle w:val="Hyperlink"/>
                <w:rFonts w:ascii="Aptos" w:hAnsi="Aptos" w:cs="Arial"/>
              </w:rPr>
              <w:t xml:space="preserve"> enquiries@ofsted.gov.uk</w:t>
            </w:r>
          </w:p>
          <w:p w14:paraId="62F13726" w14:textId="77777777" w:rsidR="00513D42" w:rsidRPr="004F3EFE" w:rsidRDefault="00513D42" w:rsidP="0007267D">
            <w:pPr>
              <w:spacing w:line="276" w:lineRule="auto"/>
              <w:rPr>
                <w:rFonts w:ascii="Aptos" w:hAnsi="Aptos" w:cs="Arial"/>
              </w:rPr>
            </w:pPr>
          </w:p>
        </w:tc>
      </w:tr>
    </w:tbl>
    <w:p w14:paraId="0D82CFD5" w14:textId="77777777" w:rsidR="00513D42" w:rsidRPr="004F3EFE" w:rsidRDefault="00513D42" w:rsidP="0007267D">
      <w:pPr>
        <w:spacing w:after="0" w:line="276" w:lineRule="auto"/>
        <w:rPr>
          <w:rFonts w:ascii="Aptos" w:hAnsi="Aptos" w:cs="Arial"/>
          <w:b/>
          <w:color w:val="000000"/>
        </w:rPr>
      </w:pPr>
    </w:p>
    <w:p w14:paraId="6E6BE017" w14:textId="77777777" w:rsidR="00513D42" w:rsidRPr="008B50C6" w:rsidRDefault="00513D42" w:rsidP="0007267D"/>
    <w:p w14:paraId="252B4E4D" w14:textId="77777777" w:rsidR="00513D42" w:rsidRDefault="00513D42" w:rsidP="0007267D">
      <w:pPr>
        <w:spacing w:line="278" w:lineRule="auto"/>
        <w:rPr>
          <w:rFonts w:ascii="Arial" w:eastAsia="Times New Roman" w:hAnsi="Arial" w:cs="Arial"/>
          <w:b/>
          <w:bCs/>
          <w:color w:val="1C3660"/>
          <w:sz w:val="28"/>
          <w:szCs w:val="28"/>
        </w:rPr>
      </w:pPr>
      <w:r>
        <w:br w:type="page"/>
      </w:r>
    </w:p>
    <w:p w14:paraId="7382A57F" w14:textId="76D3C100" w:rsidR="00B06762" w:rsidRPr="0033087F" w:rsidRDefault="00E77528" w:rsidP="0007267D">
      <w:pPr>
        <w:pStyle w:val="ISBAhead"/>
      </w:pPr>
      <w:bookmarkStart w:id="4" w:name="_Toc238551984"/>
      <w:r>
        <w:lastRenderedPageBreak/>
        <w:t>SECTION</w:t>
      </w:r>
      <w:r w:rsidR="00B06762" w:rsidRPr="0033087F">
        <w:t xml:space="preserve"> 1: INTRODUCTION AND FRAMEWORK</w:t>
      </w:r>
      <w:bookmarkEnd w:id="4"/>
    </w:p>
    <w:p w14:paraId="45228934" w14:textId="67D07847" w:rsidR="00B06762" w:rsidRPr="00E83686" w:rsidRDefault="00B06762" w:rsidP="0007267D">
      <w:pPr>
        <w:pStyle w:val="Heading2"/>
      </w:pPr>
      <w:bookmarkStart w:id="5" w:name="_Toc238551985"/>
      <w:r w:rsidRPr="00E83686">
        <w:t>INTRODUCTION</w:t>
      </w:r>
      <w:bookmarkEnd w:id="5"/>
      <w:r w:rsidRPr="00E83686">
        <w:t xml:space="preserve"> </w:t>
      </w:r>
    </w:p>
    <w:p w14:paraId="15D295DE" w14:textId="21967FB5" w:rsidR="004A291B" w:rsidRDefault="00B06762" w:rsidP="0007267D">
      <w:r>
        <w:t>This policy applies to the whole School</w:t>
      </w:r>
      <w:r w:rsidR="005F148E">
        <w:t xml:space="preserve"> </w:t>
      </w:r>
      <w:r>
        <w:t xml:space="preserve">including </w:t>
      </w:r>
      <w:r w:rsidR="002951E1">
        <w:t>the Ear</w:t>
      </w:r>
      <w:r w:rsidR="00251036">
        <w:t xml:space="preserve">ly Years Foundation Stage. </w:t>
      </w:r>
      <w:r w:rsidR="0096279C">
        <w:t xml:space="preserve">Unless stated otherwise, it applies </w:t>
      </w:r>
      <w:r w:rsidR="004A291B">
        <w:t>to</w:t>
      </w:r>
      <w:r w:rsidR="009F6EFE">
        <w:t xml:space="preserve"> </w:t>
      </w:r>
      <w:r>
        <w:t xml:space="preserve">all staff. </w:t>
      </w:r>
    </w:p>
    <w:p w14:paraId="7363FC65" w14:textId="21D8D0E5" w:rsidR="00B06762" w:rsidRPr="00B06762" w:rsidRDefault="00B06762" w:rsidP="0007267D">
      <w:r w:rsidRPr="00B06762">
        <w:t xml:space="preserve">This policy is reviewed and updated at least annually and may be revised at any time in response to changes in legislation, statutory guidance or the School’s own safeguarding practices. </w:t>
      </w:r>
    </w:p>
    <w:p w14:paraId="0B8E0C28" w14:textId="7F53C003" w:rsidR="00B06762" w:rsidRPr="00B06762" w:rsidRDefault="00B06762" w:rsidP="0007267D">
      <w:r>
        <w:t>This policy is published on the School’s website. A copy is available in hard copy on request from the School Office and can be made available in large print or other accessible format if required. This policy is also available to staff on</w:t>
      </w:r>
      <w:r w:rsidR="3C35F062">
        <w:t xml:space="preserve"> @TC, the training platform National College and via email. </w:t>
      </w:r>
      <w:r>
        <w:t xml:space="preserve"> </w:t>
      </w:r>
    </w:p>
    <w:p w14:paraId="1AFAE7AC" w14:textId="77777777" w:rsidR="00B06762" w:rsidRPr="000A171B" w:rsidRDefault="00B06762" w:rsidP="0007267D">
      <w:r w:rsidRPr="00B06762">
        <w:t xml:space="preserve">This policy should be read alongside the following School policies and procedures, which together form part of </w:t>
      </w:r>
      <w:r w:rsidRPr="000A171B">
        <w:t>the School’s wider safeguarding framework:</w:t>
      </w:r>
    </w:p>
    <w:p w14:paraId="269664BD" w14:textId="76D788BA" w:rsidR="00B06762" w:rsidRPr="000A171B" w:rsidRDefault="00B06762" w:rsidP="5807769C">
      <w:pPr>
        <w:pStyle w:val="ListParagraph"/>
        <w:numPr>
          <w:ilvl w:val="0"/>
          <w:numId w:val="18"/>
        </w:numPr>
      </w:pPr>
      <w:r>
        <w:t xml:space="preserve">Staff Code </w:t>
      </w:r>
      <w:r w:rsidR="4F7599E7">
        <w:t>Handbook</w:t>
      </w:r>
      <w:r>
        <w:t xml:space="preserve"> </w:t>
      </w:r>
    </w:p>
    <w:p w14:paraId="72A3636D" w14:textId="4CA9A8AD" w:rsidR="00B06762" w:rsidRPr="000A171B" w:rsidRDefault="00B06762" w:rsidP="0007267D">
      <w:pPr>
        <w:pStyle w:val="ListParagraph"/>
        <w:numPr>
          <w:ilvl w:val="0"/>
          <w:numId w:val="18"/>
        </w:numPr>
      </w:pPr>
      <w:r>
        <w:t>Whistleblowing Policy</w:t>
      </w:r>
    </w:p>
    <w:p w14:paraId="012A325B" w14:textId="6D989D44" w:rsidR="00B06762" w:rsidRPr="000A171B" w:rsidRDefault="00B06762" w:rsidP="0007267D">
      <w:pPr>
        <w:pStyle w:val="ListParagraph"/>
        <w:numPr>
          <w:ilvl w:val="0"/>
          <w:numId w:val="18"/>
        </w:numPr>
      </w:pPr>
      <w:r>
        <w:t>Behaviour Policy</w:t>
      </w:r>
    </w:p>
    <w:p w14:paraId="7232E06B" w14:textId="1A2740D5" w:rsidR="29289FA7" w:rsidRDefault="29289FA7" w:rsidP="10B18F36">
      <w:pPr>
        <w:pStyle w:val="ListParagraph"/>
        <w:numPr>
          <w:ilvl w:val="0"/>
          <w:numId w:val="18"/>
        </w:numPr>
      </w:pPr>
      <w:r>
        <w:t>Anti-Bullying Policy</w:t>
      </w:r>
    </w:p>
    <w:p w14:paraId="4ADA73F2" w14:textId="51B0C8A7" w:rsidR="00B06762" w:rsidRPr="000A171B" w:rsidRDefault="00B06762" w:rsidP="0007267D">
      <w:pPr>
        <w:pStyle w:val="ListParagraph"/>
        <w:numPr>
          <w:ilvl w:val="0"/>
          <w:numId w:val="18"/>
        </w:numPr>
      </w:pPr>
      <w:r>
        <w:t xml:space="preserve">Online Safety Policy </w:t>
      </w:r>
      <w:r w:rsidR="000A171B">
        <w:t>i</w:t>
      </w:r>
      <w:r>
        <w:t>ncluding acceptable use of technology</w:t>
      </w:r>
    </w:p>
    <w:p w14:paraId="214A2B46" w14:textId="0B6DB1ED" w:rsidR="00B06762" w:rsidRPr="00B06762" w:rsidRDefault="00B06762" w:rsidP="0007267D">
      <w:pPr>
        <w:pStyle w:val="ListParagraph"/>
        <w:numPr>
          <w:ilvl w:val="0"/>
          <w:numId w:val="18"/>
        </w:numPr>
      </w:pPr>
      <w:r>
        <w:t>Safer Recruitment Policy</w:t>
      </w:r>
      <w:r w:rsidR="651FC431">
        <w:t xml:space="preserve"> – for the relevant staff</w:t>
      </w:r>
    </w:p>
    <w:p w14:paraId="60812C14" w14:textId="1199A553" w:rsidR="68BE7D20" w:rsidRDefault="68BE7D20" w:rsidP="5807769C">
      <w:pPr>
        <w:pStyle w:val="ListParagraph"/>
        <w:numPr>
          <w:ilvl w:val="0"/>
          <w:numId w:val="18"/>
        </w:numPr>
      </w:pPr>
      <w:r>
        <w:t>Attendance Policy</w:t>
      </w:r>
    </w:p>
    <w:p w14:paraId="17637498" w14:textId="1B6D2226" w:rsidR="00B06762" w:rsidRPr="00B06762" w:rsidRDefault="00B06762" w:rsidP="10B18F36">
      <w:pPr>
        <w:pStyle w:val="ListParagraph"/>
        <w:numPr>
          <w:ilvl w:val="0"/>
          <w:numId w:val="18"/>
        </w:numPr>
      </w:pPr>
      <w:r w:rsidRPr="10B18F36">
        <w:t>SEND Policy</w:t>
      </w:r>
    </w:p>
    <w:p w14:paraId="4AB51670" w14:textId="475C1081" w:rsidR="00B06762" w:rsidRPr="00B06762" w:rsidRDefault="00B06762" w:rsidP="10B18F36">
      <w:pPr>
        <w:pStyle w:val="ListParagraph"/>
        <w:numPr>
          <w:ilvl w:val="0"/>
          <w:numId w:val="18"/>
        </w:numPr>
      </w:pPr>
      <w:r w:rsidRPr="10B18F36">
        <w:t>Health and Safety Policy</w:t>
      </w:r>
    </w:p>
    <w:p w14:paraId="55C470D8" w14:textId="6EAEBEE7" w:rsidR="00B06762" w:rsidRPr="00B06762" w:rsidRDefault="00B06762" w:rsidP="10B18F36">
      <w:pPr>
        <w:pStyle w:val="ListParagraph"/>
        <w:numPr>
          <w:ilvl w:val="0"/>
          <w:numId w:val="18"/>
        </w:numPr>
      </w:pPr>
      <w:r w:rsidRPr="10B18F36">
        <w:t>Attendance Policy</w:t>
      </w:r>
    </w:p>
    <w:p w14:paraId="6FD25F32" w14:textId="75C6CB3A" w:rsidR="00B06762" w:rsidRPr="00B06762" w:rsidRDefault="00B06762" w:rsidP="10B18F36">
      <w:pPr>
        <w:pStyle w:val="ListParagraph"/>
        <w:numPr>
          <w:ilvl w:val="0"/>
          <w:numId w:val="18"/>
        </w:numPr>
      </w:pPr>
      <w:r w:rsidRPr="10B18F36">
        <w:t>Relationships and Sex Education Policy</w:t>
      </w:r>
    </w:p>
    <w:p w14:paraId="1099BFF6" w14:textId="4CF9DF05" w:rsidR="00B06762" w:rsidRPr="00B06762" w:rsidRDefault="00B06762" w:rsidP="10B18F36">
      <w:pPr>
        <w:pStyle w:val="ListParagraph"/>
        <w:numPr>
          <w:ilvl w:val="0"/>
          <w:numId w:val="18"/>
        </w:numPr>
      </w:pPr>
      <w:r w:rsidRPr="10B18F36">
        <w:t>Medical Care Policy</w:t>
      </w:r>
    </w:p>
    <w:p w14:paraId="290E6A5A" w14:textId="549271C9" w:rsidR="00B06762" w:rsidRPr="00B06762" w:rsidRDefault="00B06762" w:rsidP="10B18F36">
      <w:pPr>
        <w:pStyle w:val="ListParagraph"/>
        <w:numPr>
          <w:ilvl w:val="0"/>
          <w:numId w:val="18"/>
        </w:numPr>
      </w:pPr>
      <w:r w:rsidRPr="10B18F36">
        <w:t>Pupil Wellbeing and Mental Health Policy</w:t>
      </w:r>
    </w:p>
    <w:p w14:paraId="356AF06D" w14:textId="737CFA93" w:rsidR="00B06762" w:rsidRPr="00B06762" w:rsidRDefault="00B06762" w:rsidP="10B18F36">
      <w:pPr>
        <w:pStyle w:val="ListParagraph"/>
        <w:numPr>
          <w:ilvl w:val="0"/>
          <w:numId w:val="18"/>
        </w:numPr>
      </w:pPr>
      <w:r w:rsidRPr="10B18F36">
        <w:t>Risk Assessment Policy</w:t>
      </w:r>
    </w:p>
    <w:p w14:paraId="1E209AC9" w14:textId="77777777" w:rsidR="007B08EF" w:rsidRPr="00B06762" w:rsidRDefault="007B08EF" w:rsidP="0007267D">
      <w:pPr>
        <w:pStyle w:val="Heading2"/>
      </w:pPr>
      <w:bookmarkStart w:id="6" w:name="_Toc238551986"/>
      <w:r w:rsidRPr="00B06762">
        <w:t>POLICY STATEMENT AND SAFEGUARDING PRINCIPLES</w:t>
      </w:r>
      <w:bookmarkEnd w:id="6"/>
    </w:p>
    <w:p w14:paraId="7626733C" w14:textId="66A85DB5" w:rsidR="007B08EF" w:rsidRDefault="007B08EF" w:rsidP="0007267D">
      <w:pPr>
        <w:spacing w:before="120" w:after="60" w:line="276" w:lineRule="auto"/>
        <w:rPr>
          <w:rFonts w:cs="Arial"/>
        </w:rPr>
      </w:pPr>
      <w:r w:rsidRPr="00B06762">
        <w:rPr>
          <w:rFonts w:cs="Arial"/>
        </w:rPr>
        <w:t xml:space="preserve">Safeguarding and promoting the welfare of children is everyone’s responsibility. The School adopts a whole-school approach to safeguarding, which means involving everyone in the School and ensuring that safeguarding and child protection are at the forefront of, and underpin, all relevant aspects of </w:t>
      </w:r>
      <w:r w:rsidR="00D54E2B">
        <w:rPr>
          <w:rFonts w:cs="Arial"/>
        </w:rPr>
        <w:t xml:space="preserve">provision, </w:t>
      </w:r>
      <w:r w:rsidRPr="00B06762">
        <w:rPr>
          <w:rFonts w:cs="Arial"/>
        </w:rPr>
        <w:t>process and policy development.</w:t>
      </w:r>
    </w:p>
    <w:p w14:paraId="1264A31D" w14:textId="77777777" w:rsidR="00D70B4B" w:rsidRPr="00D70B4B" w:rsidRDefault="00D70B4B" w:rsidP="0007267D">
      <w:pPr>
        <w:spacing w:before="120" w:after="60" w:line="276" w:lineRule="auto"/>
        <w:rPr>
          <w:rFonts w:cs="Arial"/>
        </w:rPr>
      </w:pPr>
      <w:r w:rsidRPr="00D70B4B">
        <w:rPr>
          <w:rFonts w:cs="Arial"/>
        </w:rPr>
        <w:t>The aims of this policy are:</w:t>
      </w:r>
    </w:p>
    <w:p w14:paraId="39D25478" w14:textId="2543B928" w:rsidR="00D70B4B" w:rsidRPr="00BD1BCB" w:rsidRDefault="00D70B4B" w:rsidP="0007267D">
      <w:pPr>
        <w:pStyle w:val="ListParagraph"/>
        <w:numPr>
          <w:ilvl w:val="0"/>
          <w:numId w:val="24"/>
        </w:numPr>
        <w:spacing w:before="120" w:after="60" w:line="276" w:lineRule="auto"/>
        <w:rPr>
          <w:rFonts w:cs="Arial"/>
        </w:rPr>
      </w:pPr>
      <w:r w:rsidRPr="00BD1BCB">
        <w:rPr>
          <w:rFonts w:cs="Arial"/>
        </w:rPr>
        <w:lastRenderedPageBreak/>
        <w:t>to safeguard and promote the welfare of all children at the School and to protect them from harm;</w:t>
      </w:r>
    </w:p>
    <w:p w14:paraId="54FF5DA1" w14:textId="54F94CD5" w:rsidR="00D70B4B" w:rsidRPr="00BD1BCB" w:rsidRDefault="00D70B4B" w:rsidP="0007267D">
      <w:pPr>
        <w:pStyle w:val="ListParagraph"/>
        <w:numPr>
          <w:ilvl w:val="0"/>
          <w:numId w:val="24"/>
        </w:numPr>
        <w:spacing w:before="120" w:after="60" w:line="276" w:lineRule="auto"/>
        <w:rPr>
          <w:rFonts w:cs="Arial"/>
        </w:rPr>
      </w:pPr>
      <w:r w:rsidRPr="00BD1BCB">
        <w:rPr>
          <w:rFonts w:cs="Arial"/>
        </w:rPr>
        <w:t>to provide clear procedures for identifying, reporting and responding to concerns about a child’s welfare, including allegations of abuse, neglect and exploitation, whether current or historic;</w:t>
      </w:r>
    </w:p>
    <w:p w14:paraId="63B7C1C1" w14:textId="079034F8" w:rsidR="00D70B4B" w:rsidRPr="00BD1BCB" w:rsidRDefault="00D70B4B" w:rsidP="0007267D">
      <w:pPr>
        <w:pStyle w:val="ListParagraph"/>
        <w:numPr>
          <w:ilvl w:val="0"/>
          <w:numId w:val="24"/>
        </w:numPr>
        <w:spacing w:before="120" w:after="60" w:line="276" w:lineRule="auto"/>
        <w:rPr>
          <w:rFonts w:cs="Arial"/>
        </w:rPr>
      </w:pPr>
      <w:r w:rsidRPr="00BD1BCB">
        <w:rPr>
          <w:rFonts w:cs="Arial"/>
        </w:rPr>
        <w:t>to ensure that all staff understand their safeguarding responsibilities, are competent to carry them out, and feel supported in doing so;</w:t>
      </w:r>
    </w:p>
    <w:p w14:paraId="1B90E1E8" w14:textId="2EE0DB67" w:rsidR="00D70B4B" w:rsidRPr="00BD1BCB" w:rsidRDefault="00D70B4B" w:rsidP="0007267D">
      <w:pPr>
        <w:pStyle w:val="ListParagraph"/>
        <w:numPr>
          <w:ilvl w:val="0"/>
          <w:numId w:val="24"/>
        </w:numPr>
        <w:spacing w:before="120" w:after="60" w:line="276" w:lineRule="auto"/>
        <w:rPr>
          <w:rFonts w:cs="Arial"/>
        </w:rPr>
      </w:pPr>
      <w:r w:rsidRPr="00BD1BCB">
        <w:rPr>
          <w:rFonts w:cs="Arial"/>
        </w:rPr>
        <w:t>to ensure consistent good safeguarding practice throughout the School; and</w:t>
      </w:r>
    </w:p>
    <w:p w14:paraId="30414AB3" w14:textId="5E47F5CB" w:rsidR="001D3722" w:rsidRPr="00026640" w:rsidRDefault="00D70B4B" w:rsidP="00026640">
      <w:pPr>
        <w:pStyle w:val="ListParagraph"/>
        <w:numPr>
          <w:ilvl w:val="0"/>
          <w:numId w:val="24"/>
        </w:numPr>
        <w:spacing w:before="120" w:line="276" w:lineRule="auto"/>
        <w:ind w:left="714" w:hanging="357"/>
        <w:rPr>
          <w:rFonts w:cs="Arial"/>
        </w:rPr>
      </w:pPr>
      <w:r w:rsidRPr="00BD1BCB">
        <w:rPr>
          <w:rFonts w:cs="Arial"/>
        </w:rPr>
        <w:t>to promote a whole-school culture of safety, vigilance and openness in which the welfare and best interests of children are at the heart of all decisions, systems, processes and policies.</w:t>
      </w:r>
    </w:p>
    <w:p w14:paraId="558510F5" w14:textId="49FA4732" w:rsidR="00031F65" w:rsidRPr="00244862" w:rsidRDefault="00782E0B" w:rsidP="0007267D">
      <w:pPr>
        <w:spacing w:line="276" w:lineRule="auto"/>
        <w:rPr>
          <w:rFonts w:ascii="Aptos" w:hAnsi="Aptos" w:cs="Arial"/>
        </w:rPr>
      </w:pPr>
      <w:r w:rsidRPr="5807769C">
        <w:rPr>
          <w:rFonts w:ascii="Aptos" w:hAnsi="Aptos" w:cs="Arial"/>
        </w:rPr>
        <w:t xml:space="preserve">All staff must be vigilant and maintain an attitude of “it could happen here” where safeguarding is concerned. </w:t>
      </w:r>
      <w:r w:rsidR="007B08EF" w:rsidRPr="5807769C">
        <w:rPr>
          <w:rFonts w:ascii="Aptos" w:hAnsi="Aptos" w:cs="Arial"/>
        </w:rPr>
        <w:t xml:space="preserve">All staff are required to report any concerns about the safety or welfare of a child, about the conduct of an adult working </w:t>
      </w:r>
      <w:r w:rsidR="0074366E" w:rsidRPr="5807769C">
        <w:rPr>
          <w:rFonts w:ascii="Aptos" w:hAnsi="Aptos" w:cs="Arial"/>
        </w:rPr>
        <w:t xml:space="preserve">or volunteering </w:t>
      </w:r>
      <w:r w:rsidR="007B08EF" w:rsidRPr="5807769C">
        <w:rPr>
          <w:rFonts w:ascii="Aptos" w:hAnsi="Aptos" w:cs="Arial"/>
        </w:rPr>
        <w:t xml:space="preserve">in the School, or about safeguarding practices in the School, in accordance with </w:t>
      </w:r>
      <w:r w:rsidR="002A7940" w:rsidRPr="5807769C">
        <w:rPr>
          <w:rFonts w:ascii="Aptos" w:hAnsi="Aptos" w:cs="Arial"/>
        </w:rPr>
        <w:t xml:space="preserve">Section 2 of </w:t>
      </w:r>
      <w:r w:rsidR="007B08EF" w:rsidRPr="5807769C">
        <w:rPr>
          <w:rFonts w:ascii="Aptos" w:hAnsi="Aptos" w:cs="Arial"/>
        </w:rPr>
        <w:t xml:space="preserve">this </w:t>
      </w:r>
      <w:r w:rsidR="005F148E" w:rsidRPr="5807769C">
        <w:rPr>
          <w:rFonts w:ascii="Aptos" w:hAnsi="Aptos" w:cs="Arial"/>
        </w:rPr>
        <w:t xml:space="preserve">policy </w:t>
      </w:r>
      <w:r w:rsidR="002A7940" w:rsidRPr="5807769C">
        <w:rPr>
          <w:rFonts w:ascii="Aptos" w:hAnsi="Aptos" w:cs="Arial"/>
        </w:rPr>
        <w:t xml:space="preserve">(there is also a flowchart at </w:t>
      </w:r>
      <w:hyperlink w:anchor="_APPENDIX_6:_FLOWCHART" w:history="1">
        <w:r w:rsidR="002A7940" w:rsidRPr="5807769C">
          <w:rPr>
            <w:rStyle w:val="Hyperlink"/>
            <w:rFonts w:ascii="Aptos" w:hAnsi="Aptos" w:cs="Arial"/>
          </w:rPr>
          <w:t>Appendix 6</w:t>
        </w:r>
      </w:hyperlink>
      <w:r w:rsidR="00481881" w:rsidRPr="5807769C">
        <w:rPr>
          <w:rFonts w:ascii="Aptos" w:hAnsi="Aptos" w:cs="Arial"/>
        </w:rPr>
        <w:t>)</w:t>
      </w:r>
      <w:r w:rsidR="007B08EF" w:rsidRPr="5807769C">
        <w:rPr>
          <w:rFonts w:ascii="Aptos" w:hAnsi="Aptos" w:cs="Arial"/>
        </w:rPr>
        <w:t xml:space="preserve">. Staff </w:t>
      </w:r>
      <w:r w:rsidR="008A7F48" w:rsidRPr="5807769C">
        <w:rPr>
          <w:rFonts w:ascii="Aptos" w:hAnsi="Aptos" w:cs="Arial"/>
        </w:rPr>
        <w:t>receive training on</w:t>
      </w:r>
      <w:r w:rsidR="007B08EF" w:rsidRPr="5807769C">
        <w:rPr>
          <w:rFonts w:ascii="Aptos" w:hAnsi="Aptos" w:cs="Arial"/>
        </w:rPr>
        <w:t xml:space="preserve"> the </w:t>
      </w:r>
      <w:r w:rsidR="009835D6" w:rsidRPr="5807769C">
        <w:rPr>
          <w:rFonts w:ascii="Aptos" w:hAnsi="Aptos" w:cs="Arial"/>
        </w:rPr>
        <w:t xml:space="preserve">types and </w:t>
      </w:r>
      <w:r w:rsidR="007B08EF" w:rsidRPr="5807769C">
        <w:rPr>
          <w:rFonts w:ascii="Aptos" w:hAnsi="Aptos" w:cs="Arial"/>
        </w:rPr>
        <w:t>indicators of abuse, neglect and specific safeguarding risks so that they can identify and report any concerns about children. The</w:t>
      </w:r>
      <w:r w:rsidR="00471D6F" w:rsidRPr="5807769C">
        <w:rPr>
          <w:rFonts w:ascii="Aptos" w:hAnsi="Aptos" w:cs="Arial"/>
        </w:rPr>
        <w:t>se</w:t>
      </w:r>
      <w:r w:rsidR="00D16A85" w:rsidRPr="5807769C">
        <w:rPr>
          <w:rFonts w:ascii="Aptos" w:hAnsi="Aptos" w:cs="Arial"/>
        </w:rPr>
        <w:t xml:space="preserve"> </w:t>
      </w:r>
      <w:r w:rsidR="007B08EF" w:rsidRPr="5807769C">
        <w:rPr>
          <w:rFonts w:ascii="Aptos" w:hAnsi="Aptos" w:cs="Arial"/>
        </w:rPr>
        <w:t xml:space="preserve">are </w:t>
      </w:r>
      <w:r w:rsidR="002618A2" w:rsidRPr="5807769C">
        <w:rPr>
          <w:rFonts w:ascii="Aptos" w:hAnsi="Aptos" w:cs="Arial"/>
        </w:rPr>
        <w:t xml:space="preserve">also </w:t>
      </w:r>
      <w:r w:rsidR="007B08EF" w:rsidRPr="5807769C">
        <w:rPr>
          <w:rFonts w:ascii="Aptos" w:hAnsi="Aptos" w:cs="Arial"/>
        </w:rPr>
        <w:t xml:space="preserve">set out </w:t>
      </w:r>
      <w:r w:rsidR="00D70B4B" w:rsidRPr="5807769C">
        <w:rPr>
          <w:rFonts w:ascii="Aptos" w:hAnsi="Aptos" w:cs="Arial"/>
        </w:rPr>
        <w:t xml:space="preserve">in </w:t>
      </w:r>
      <w:r w:rsidR="00773BD5" w:rsidRPr="5807769C">
        <w:rPr>
          <w:rFonts w:ascii="Aptos" w:hAnsi="Aptos" w:cs="Arial"/>
        </w:rPr>
        <w:t xml:space="preserve">KCSIE </w:t>
      </w:r>
      <w:r w:rsidR="00646F7D" w:rsidRPr="5807769C">
        <w:rPr>
          <w:rFonts w:ascii="Aptos" w:hAnsi="Aptos" w:cs="Arial"/>
        </w:rPr>
        <w:t xml:space="preserve">and summarised in </w:t>
      </w:r>
      <w:hyperlink w:anchor="_APPENDIX_1:_TYPES" w:history="1">
        <w:r w:rsidR="007B08EF" w:rsidRPr="5807769C">
          <w:rPr>
            <w:rStyle w:val="Hyperlink"/>
            <w:rFonts w:ascii="Aptos" w:hAnsi="Aptos"/>
          </w:rPr>
          <w:t>Appendix 1</w:t>
        </w:r>
      </w:hyperlink>
      <w:r w:rsidR="007B08EF" w:rsidRPr="5807769C">
        <w:rPr>
          <w:rFonts w:ascii="Aptos" w:hAnsi="Aptos" w:cs="Arial"/>
        </w:rPr>
        <w:t>.</w:t>
      </w:r>
      <w:r w:rsidR="00F5029C" w:rsidRPr="5807769C">
        <w:rPr>
          <w:rFonts w:ascii="Aptos" w:hAnsi="Aptos" w:cs="Arial"/>
        </w:rPr>
        <w:t xml:space="preserve"> </w:t>
      </w:r>
    </w:p>
    <w:p w14:paraId="3EDD5C22" w14:textId="77777777" w:rsidR="00ED1305" w:rsidRDefault="007B08EF" w:rsidP="0007267D">
      <w:pPr>
        <w:spacing w:line="276" w:lineRule="auto"/>
        <w:rPr>
          <w:rFonts w:ascii="Aptos" w:hAnsi="Aptos" w:cs="Arial"/>
          <w:bCs/>
        </w:rPr>
      </w:pPr>
      <w:r w:rsidRPr="00031F65">
        <w:rPr>
          <w:rFonts w:ascii="Aptos" w:hAnsi="Aptos" w:cs="Arial"/>
          <w:bCs/>
        </w:rPr>
        <w:t>Parents and carers are encouraged to raise any concerns about the safety and/or welfare of children directly with the School, using the contact details and procedures set out in this policy. Parents may also raise concerns directly with the DfE if they wish.</w:t>
      </w:r>
    </w:p>
    <w:p w14:paraId="0ED3B269" w14:textId="79ABD3BB" w:rsidR="00F63A13" w:rsidRPr="00031F65" w:rsidRDefault="0025044F" w:rsidP="0007267D">
      <w:pPr>
        <w:spacing w:line="276" w:lineRule="auto"/>
        <w:rPr>
          <w:rFonts w:ascii="Aptos" w:hAnsi="Aptos" w:cs="Arial"/>
          <w:bCs/>
        </w:rPr>
      </w:pPr>
      <w:r w:rsidRPr="00031F65">
        <w:rPr>
          <w:rFonts w:ascii="Aptos" w:hAnsi="Aptos" w:cs="Arial"/>
          <w:bCs/>
        </w:rPr>
        <w:t xml:space="preserve">Anyone about whom a concern is raised should feel confident that they will be supported, the matter will be handled </w:t>
      </w:r>
      <w:r w:rsidR="00B34FEA" w:rsidRPr="00031F65">
        <w:rPr>
          <w:rFonts w:ascii="Aptos" w:hAnsi="Aptos" w:cs="Arial"/>
          <w:bCs/>
        </w:rPr>
        <w:t>sensitively,</w:t>
      </w:r>
      <w:r w:rsidRPr="00031F65">
        <w:rPr>
          <w:rFonts w:ascii="Aptos" w:hAnsi="Aptos" w:cs="Arial"/>
          <w:bCs/>
        </w:rPr>
        <w:t xml:space="preserve"> and appropriate action will be taken.</w:t>
      </w:r>
    </w:p>
    <w:p w14:paraId="6C6F9042" w14:textId="42C729CF" w:rsidR="0038031A" w:rsidRDefault="00367B84" w:rsidP="0007267D">
      <w:pPr>
        <w:spacing w:line="276" w:lineRule="auto"/>
        <w:rPr>
          <w:rFonts w:ascii="Aptos" w:hAnsi="Aptos" w:cs="Arial"/>
          <w:bCs/>
        </w:rPr>
      </w:pPr>
      <w:r w:rsidRPr="00031F65">
        <w:rPr>
          <w:rFonts w:ascii="Aptos" w:hAnsi="Aptos" w:cs="Arial"/>
          <w:bCs/>
        </w:rPr>
        <w:t xml:space="preserve">The School </w:t>
      </w:r>
      <w:r>
        <w:rPr>
          <w:rFonts w:ascii="Aptos" w:hAnsi="Aptos" w:cs="Arial"/>
          <w:bCs/>
        </w:rPr>
        <w:t>ensures</w:t>
      </w:r>
      <w:r w:rsidRPr="00031F65">
        <w:rPr>
          <w:rFonts w:ascii="Aptos" w:hAnsi="Aptos" w:cs="Arial"/>
          <w:bCs/>
        </w:rPr>
        <w:t xml:space="preserve"> that there are systems in place, that are well promoted, easily understood and easily accessible for children to confidently report </w:t>
      </w:r>
      <w:r w:rsidR="00456203">
        <w:rPr>
          <w:rFonts w:ascii="Aptos" w:hAnsi="Aptos" w:cs="Arial"/>
          <w:bCs/>
        </w:rPr>
        <w:t xml:space="preserve">any form of </w:t>
      </w:r>
      <w:r w:rsidRPr="00031F65">
        <w:rPr>
          <w:rFonts w:ascii="Aptos" w:hAnsi="Aptos" w:cs="Arial"/>
          <w:bCs/>
        </w:rPr>
        <w:t>abuse</w:t>
      </w:r>
      <w:r w:rsidR="00456203">
        <w:rPr>
          <w:rFonts w:ascii="Aptos" w:hAnsi="Aptos" w:cs="Arial"/>
          <w:bCs/>
        </w:rPr>
        <w:t xml:space="preserve"> or neglect</w:t>
      </w:r>
      <w:r w:rsidRPr="00031F65">
        <w:rPr>
          <w:rFonts w:ascii="Aptos" w:hAnsi="Aptos" w:cs="Arial"/>
          <w:bCs/>
        </w:rPr>
        <w:t>, knowing their concerns will be treated seriously and knowing they can safely express their views</w:t>
      </w:r>
      <w:r w:rsidR="00456203">
        <w:rPr>
          <w:rFonts w:ascii="Aptos" w:hAnsi="Aptos" w:cs="Arial"/>
          <w:bCs/>
        </w:rPr>
        <w:t xml:space="preserve"> and give feedback</w:t>
      </w:r>
      <w:r w:rsidRPr="00031F65">
        <w:rPr>
          <w:rFonts w:ascii="Aptos" w:hAnsi="Aptos" w:cs="Arial"/>
          <w:bCs/>
        </w:rPr>
        <w:t xml:space="preserve">. </w:t>
      </w:r>
      <w:r w:rsidR="00F63A13" w:rsidRPr="00031F65">
        <w:rPr>
          <w:rFonts w:ascii="Aptos" w:hAnsi="Aptos" w:cs="Arial"/>
          <w:bCs/>
        </w:rPr>
        <w:t>The School implements a child-centred approach to safeguarding.</w:t>
      </w:r>
      <w:r w:rsidR="002C624C">
        <w:rPr>
          <w:rFonts w:ascii="Aptos" w:hAnsi="Aptos" w:cs="Arial"/>
          <w:bCs/>
        </w:rPr>
        <w:t xml:space="preserve"> </w:t>
      </w:r>
      <w:r w:rsidR="00F63A13" w:rsidRPr="00031F65">
        <w:rPr>
          <w:rFonts w:ascii="Aptos" w:hAnsi="Aptos" w:cs="Arial"/>
          <w:bCs/>
        </w:rPr>
        <w:t xml:space="preserve">Where there is a safeguarding concern, the School will ensure the pupil’s wishes and feelings are taken into account when determining what action to take and what </w:t>
      </w:r>
      <w:r w:rsidR="000D2619">
        <w:rPr>
          <w:rFonts w:ascii="Aptos" w:hAnsi="Aptos" w:cs="Arial"/>
          <w:bCs/>
        </w:rPr>
        <w:t>support</w:t>
      </w:r>
      <w:r w:rsidR="00F63A13" w:rsidRPr="00031F65">
        <w:rPr>
          <w:rFonts w:ascii="Aptos" w:hAnsi="Aptos" w:cs="Arial"/>
          <w:bCs/>
        </w:rPr>
        <w:t xml:space="preserve"> to provide. </w:t>
      </w:r>
    </w:p>
    <w:p w14:paraId="3FED23E8" w14:textId="46F09AD7" w:rsidR="00DE7810" w:rsidRDefault="00F63A13" w:rsidP="0007267D">
      <w:pPr>
        <w:spacing w:line="276" w:lineRule="auto"/>
        <w:rPr>
          <w:rFonts w:ascii="Aptos" w:hAnsi="Aptos" w:cs="Arial"/>
          <w:bCs/>
        </w:rPr>
      </w:pPr>
      <w:r w:rsidRPr="00031F65">
        <w:rPr>
          <w:rFonts w:ascii="Aptos" w:hAnsi="Aptos" w:cs="Arial"/>
          <w:bCs/>
        </w:rPr>
        <w:t>Whilst the School is committed to working collaboratively and in partnership with parents and carers as far as possible, the wishes and feelings of the child and what is in their best interests will always be central to the School’s decision-making.</w:t>
      </w:r>
    </w:p>
    <w:p w14:paraId="43EE53DD" w14:textId="4BED3BF7" w:rsidR="001263DE" w:rsidRDefault="00DE7810" w:rsidP="0007267D">
      <w:pPr>
        <w:spacing w:line="276" w:lineRule="auto"/>
        <w:rPr>
          <w:rFonts w:ascii="Aptos" w:hAnsi="Aptos" w:cs="Arial"/>
          <w:bCs/>
        </w:rPr>
      </w:pPr>
      <w:r>
        <w:rPr>
          <w:rFonts w:ascii="Aptos" w:hAnsi="Aptos" w:cs="Arial"/>
          <w:bCs/>
        </w:rPr>
        <w:t xml:space="preserve">The School </w:t>
      </w:r>
      <w:r w:rsidRPr="00A70E68">
        <w:rPr>
          <w:rFonts w:ascii="Aptos" w:hAnsi="Aptos" w:cs="Arial"/>
          <w:bCs/>
        </w:rPr>
        <w:t xml:space="preserve">recognises that effective safeguarding is anti-discriminatory and anti-racist, and understands factors, including economic and social circumstances, ethnicity and disability, which can impact on children and families’ lives. </w:t>
      </w:r>
      <w:r w:rsidR="00747C06">
        <w:rPr>
          <w:rFonts w:ascii="Aptos" w:hAnsi="Aptos" w:cs="Arial"/>
          <w:bCs/>
        </w:rPr>
        <w:t xml:space="preserve">The School </w:t>
      </w:r>
      <w:r w:rsidR="00C07B5B">
        <w:rPr>
          <w:rFonts w:ascii="Aptos" w:hAnsi="Aptos" w:cs="Arial"/>
          <w:bCs/>
        </w:rPr>
        <w:t>understands its obligations under the Equality Act</w:t>
      </w:r>
      <w:r w:rsidR="005F148E">
        <w:rPr>
          <w:rFonts w:ascii="Aptos" w:hAnsi="Aptos" w:cs="Arial"/>
          <w:bCs/>
        </w:rPr>
        <w:t xml:space="preserve"> 2010</w:t>
      </w:r>
      <w:r w:rsidR="00C07B5B">
        <w:rPr>
          <w:rFonts w:ascii="Aptos" w:hAnsi="Aptos" w:cs="Arial"/>
          <w:bCs/>
        </w:rPr>
        <w:t xml:space="preserve"> </w:t>
      </w:r>
      <w:r w:rsidR="005F148E">
        <w:rPr>
          <w:rFonts w:cs="Arial"/>
        </w:rPr>
        <w:t xml:space="preserve">and </w:t>
      </w:r>
      <w:r w:rsidR="005F148E" w:rsidRPr="00B06762">
        <w:rPr>
          <w:rFonts w:cs="Arial"/>
        </w:rPr>
        <w:t xml:space="preserve">complies with its duty to make reasonable adjustments for disabled </w:t>
      </w:r>
      <w:r w:rsidR="000D2F0A">
        <w:rPr>
          <w:rFonts w:cs="Arial"/>
        </w:rPr>
        <w:t>pupils.</w:t>
      </w:r>
    </w:p>
    <w:p w14:paraId="46AD2356" w14:textId="39366C5E" w:rsidR="00B06762" w:rsidRPr="00B06762" w:rsidRDefault="00B06762" w:rsidP="0007267D">
      <w:pPr>
        <w:pStyle w:val="Heading2"/>
      </w:pPr>
      <w:bookmarkStart w:id="7" w:name="_Toc238551987"/>
      <w:r w:rsidRPr="00B06762">
        <w:lastRenderedPageBreak/>
        <w:t>REGULATORY FRAMEWORK</w:t>
      </w:r>
      <w:bookmarkEnd w:id="7"/>
    </w:p>
    <w:p w14:paraId="4B6208D7" w14:textId="5183EE1F" w:rsidR="00186916" w:rsidRPr="00621196" w:rsidRDefault="00186916" w:rsidP="00715776">
      <w:pPr>
        <w:spacing w:line="276" w:lineRule="auto"/>
        <w:rPr>
          <w:rFonts w:ascii="Aptos" w:hAnsi="Aptos" w:cs="Arial"/>
          <w:color w:val="000000"/>
        </w:rPr>
      </w:pPr>
      <w:r w:rsidRPr="5807769C">
        <w:rPr>
          <w:rFonts w:ascii="Aptos" w:hAnsi="Aptos" w:cs="Arial"/>
          <w:color w:val="000000" w:themeColor="text1"/>
        </w:rPr>
        <w:t xml:space="preserve">The Governing Body </w:t>
      </w:r>
      <w:r w:rsidR="00F518BB" w:rsidRPr="5807769C">
        <w:rPr>
          <w:rFonts w:ascii="Aptos" w:hAnsi="Aptos" w:cs="Arial"/>
          <w:color w:val="000000" w:themeColor="text1"/>
        </w:rPr>
        <w:t xml:space="preserve">is responsible for ensuring that the School’s safeguarding arrangements are </w:t>
      </w:r>
      <w:r w:rsidR="000D2F0A" w:rsidRPr="5807769C">
        <w:rPr>
          <w:rFonts w:ascii="Aptos" w:hAnsi="Aptos" w:cs="Arial"/>
          <w:color w:val="000000" w:themeColor="text1"/>
        </w:rPr>
        <w:t>effective and</w:t>
      </w:r>
      <w:r w:rsidR="00F518BB" w:rsidRPr="5807769C">
        <w:rPr>
          <w:rFonts w:ascii="Aptos" w:hAnsi="Aptos" w:cs="Arial"/>
          <w:color w:val="000000" w:themeColor="text1"/>
        </w:rPr>
        <w:t xml:space="preserve"> comply with the School’s legal and regulatory obligations</w:t>
      </w:r>
      <w:r w:rsidR="001B6073" w:rsidRPr="5807769C">
        <w:rPr>
          <w:rFonts w:ascii="Aptos" w:hAnsi="Aptos" w:cs="Arial"/>
          <w:color w:val="000000" w:themeColor="text1"/>
        </w:rPr>
        <w:t>.</w:t>
      </w:r>
    </w:p>
    <w:p w14:paraId="015F8DC1" w14:textId="75F12EF6" w:rsidR="008D4709" w:rsidRPr="004F3EFE" w:rsidRDefault="00B06762" w:rsidP="0007267D">
      <w:pPr>
        <w:spacing w:after="0" w:line="276" w:lineRule="auto"/>
        <w:rPr>
          <w:rFonts w:ascii="Aptos" w:hAnsi="Aptos" w:cs="Arial"/>
        </w:rPr>
      </w:pPr>
      <w:r w:rsidRPr="004F3EFE">
        <w:rPr>
          <w:rFonts w:ascii="Aptos" w:hAnsi="Aptos" w:cs="Arial"/>
        </w:rPr>
        <w:t xml:space="preserve">This policy has </w:t>
      </w:r>
      <w:r w:rsidR="006C1BFB">
        <w:rPr>
          <w:rFonts w:ascii="Aptos" w:hAnsi="Aptos" w:cs="Arial"/>
        </w:rPr>
        <w:t xml:space="preserve">particular </w:t>
      </w:r>
      <w:r w:rsidRPr="004F3EFE">
        <w:rPr>
          <w:rFonts w:ascii="Aptos" w:hAnsi="Aptos" w:cs="Arial"/>
        </w:rPr>
        <w:t>regard to the following guidance and advice:</w:t>
      </w:r>
    </w:p>
    <w:p w14:paraId="304A627F" w14:textId="74EA0100" w:rsidR="00B06762" w:rsidRPr="004F3EFE" w:rsidRDefault="00B544A1" w:rsidP="00F6326E">
      <w:pPr>
        <w:pStyle w:val="ListParagraph"/>
        <w:numPr>
          <w:ilvl w:val="0"/>
          <w:numId w:val="4"/>
        </w:numPr>
        <w:autoSpaceDE w:val="0"/>
        <w:autoSpaceDN w:val="0"/>
        <w:adjustRightInd w:val="0"/>
        <w:spacing w:before="120" w:after="80" w:line="276" w:lineRule="auto"/>
        <w:rPr>
          <w:rFonts w:ascii="Aptos" w:hAnsi="Aptos" w:cs="Arial"/>
          <w:color w:val="000000"/>
        </w:rPr>
      </w:pPr>
      <w:hyperlink r:id="rId24" w:history="1">
        <w:r>
          <w:rPr>
            <w:rStyle w:val="Hyperlink"/>
            <w:rFonts w:ascii="Aptos" w:hAnsi="Aptos" w:cs="Arial"/>
            <w:i/>
            <w:iCs/>
          </w:rPr>
          <w:t xml:space="preserve">Keeping Children Safe in Education </w:t>
        </w:r>
      </w:hyperlink>
      <w:r>
        <w:rPr>
          <w:rFonts w:ascii="Aptos" w:hAnsi="Aptos" w:cs="Arial"/>
          <w:i/>
          <w:iCs/>
          <w:color w:val="000000"/>
        </w:rPr>
        <w:t xml:space="preserve"> </w:t>
      </w:r>
      <w:r w:rsidR="00B06762" w:rsidRPr="004F3EFE">
        <w:rPr>
          <w:rFonts w:ascii="Aptos" w:hAnsi="Aptos" w:cs="Arial"/>
          <w:color w:val="000000"/>
        </w:rPr>
        <w:t>(September 202</w:t>
      </w:r>
      <w:r w:rsidR="00B06762">
        <w:rPr>
          <w:rFonts w:ascii="Aptos" w:hAnsi="Aptos" w:cs="Arial"/>
          <w:color w:val="000000"/>
        </w:rPr>
        <w:t>6</w:t>
      </w:r>
      <w:r w:rsidR="00B06762" w:rsidRPr="004F3EFE">
        <w:rPr>
          <w:rFonts w:ascii="Aptos" w:hAnsi="Aptos" w:cs="Arial"/>
          <w:color w:val="000000"/>
        </w:rPr>
        <w:t>) ("</w:t>
      </w:r>
      <w:r w:rsidR="00B06762" w:rsidRPr="004F3EFE">
        <w:rPr>
          <w:rFonts w:ascii="Aptos" w:hAnsi="Aptos" w:cs="Arial"/>
          <w:i/>
          <w:iCs/>
          <w:color w:val="000000"/>
        </w:rPr>
        <w:t>KCSIE"</w:t>
      </w:r>
      <w:r w:rsidR="00B06762" w:rsidRPr="004F3EFE">
        <w:rPr>
          <w:rFonts w:ascii="Aptos" w:hAnsi="Aptos" w:cs="Arial"/>
          <w:color w:val="000000"/>
        </w:rPr>
        <w:t xml:space="preserve">) </w:t>
      </w:r>
    </w:p>
    <w:p w14:paraId="5271F513" w14:textId="40796388" w:rsidR="00B06762" w:rsidRPr="004F3EFE" w:rsidRDefault="00B544A1" w:rsidP="00F6326E">
      <w:pPr>
        <w:pStyle w:val="ListParagraph"/>
        <w:numPr>
          <w:ilvl w:val="0"/>
          <w:numId w:val="4"/>
        </w:numPr>
        <w:autoSpaceDE w:val="0"/>
        <w:autoSpaceDN w:val="0"/>
        <w:adjustRightInd w:val="0"/>
        <w:spacing w:before="120" w:after="80" w:line="276" w:lineRule="auto"/>
        <w:rPr>
          <w:rFonts w:ascii="Aptos" w:hAnsi="Aptos" w:cs="Arial"/>
          <w:color w:val="000000"/>
        </w:rPr>
      </w:pPr>
      <w:hyperlink r:id="rId25" w:history="1">
        <w:r>
          <w:rPr>
            <w:rStyle w:val="Hyperlink"/>
            <w:rFonts w:ascii="Aptos" w:hAnsi="Aptos" w:cs="Arial"/>
            <w:i/>
            <w:iCs/>
          </w:rPr>
          <w:t xml:space="preserve">Working Together to Safeguard Children </w:t>
        </w:r>
      </w:hyperlink>
      <w:r w:rsidR="00B06762" w:rsidRPr="004F3EFE">
        <w:rPr>
          <w:rFonts w:ascii="Aptos" w:hAnsi="Aptos" w:cs="Arial"/>
          <w:i/>
          <w:iCs/>
          <w:color w:val="000000"/>
        </w:rPr>
        <w:t xml:space="preserve"> </w:t>
      </w:r>
      <w:r w:rsidR="00B06762" w:rsidRPr="004F3EFE">
        <w:rPr>
          <w:rFonts w:ascii="Aptos" w:hAnsi="Aptos" w:cs="Arial"/>
          <w:color w:val="000000"/>
        </w:rPr>
        <w:t>(March 2026) ("</w:t>
      </w:r>
      <w:r w:rsidR="00B06762" w:rsidRPr="004F3EFE">
        <w:rPr>
          <w:rFonts w:ascii="Aptos" w:hAnsi="Aptos" w:cs="Arial"/>
          <w:i/>
          <w:iCs/>
          <w:color w:val="000000"/>
        </w:rPr>
        <w:t>WT"</w:t>
      </w:r>
      <w:r w:rsidR="00B06762" w:rsidRPr="004F3EFE">
        <w:rPr>
          <w:rFonts w:ascii="Aptos" w:hAnsi="Aptos" w:cs="Arial"/>
          <w:color w:val="000000"/>
        </w:rPr>
        <w:t xml:space="preserve">) </w:t>
      </w:r>
    </w:p>
    <w:p w14:paraId="6666A8C2" w14:textId="32A1E20E" w:rsidR="00B06762" w:rsidRPr="004F3EFE" w:rsidRDefault="00B544A1" w:rsidP="00F6326E">
      <w:pPr>
        <w:pStyle w:val="ListParagraph"/>
        <w:numPr>
          <w:ilvl w:val="0"/>
          <w:numId w:val="4"/>
        </w:numPr>
        <w:autoSpaceDE w:val="0"/>
        <w:autoSpaceDN w:val="0"/>
        <w:adjustRightInd w:val="0"/>
        <w:spacing w:before="120" w:after="80" w:line="276" w:lineRule="auto"/>
        <w:rPr>
          <w:rFonts w:ascii="Aptos" w:hAnsi="Aptos" w:cs="Arial"/>
          <w:color w:val="000000"/>
        </w:rPr>
      </w:pPr>
      <w:hyperlink r:id="rId26" w:history="1">
        <w:r>
          <w:rPr>
            <w:rStyle w:val="Hyperlink"/>
            <w:rFonts w:ascii="Aptos" w:hAnsi="Aptos" w:cs="Arial"/>
            <w:i/>
            <w:iCs/>
          </w:rPr>
          <w:t xml:space="preserve">Prevent duty guidance: Guidance for specified authorities in England and Wales </w:t>
        </w:r>
      </w:hyperlink>
      <w:r w:rsidR="00B34FEA">
        <w:rPr>
          <w:rFonts w:ascii="Aptos" w:hAnsi="Aptos" w:cs="Arial"/>
          <w:i/>
          <w:iCs/>
        </w:rPr>
        <w:t xml:space="preserve"> </w:t>
      </w:r>
      <w:r w:rsidR="00B34FEA" w:rsidRPr="00B544A1">
        <w:rPr>
          <w:rFonts w:ascii="Aptos" w:hAnsi="Aptos" w:cs="Arial"/>
          <w:i/>
          <w:iCs/>
        </w:rPr>
        <w:t xml:space="preserve"> </w:t>
      </w:r>
      <w:r w:rsidR="00B34FEA">
        <w:rPr>
          <w:rFonts w:ascii="Aptos" w:hAnsi="Aptos" w:cs="Arial"/>
          <w:i/>
          <w:iCs/>
        </w:rPr>
        <w:t>(</w:t>
      </w:r>
      <w:r w:rsidR="00B06762" w:rsidRPr="004F3EFE">
        <w:rPr>
          <w:rFonts w:ascii="Aptos" w:hAnsi="Aptos" w:cs="Arial"/>
          <w:i/>
          <w:iCs/>
        </w:rPr>
        <w:t>December 2023</w:t>
      </w:r>
      <w:r>
        <w:rPr>
          <w:rFonts w:ascii="Aptos" w:hAnsi="Aptos" w:cs="Arial"/>
          <w:i/>
          <w:iCs/>
        </w:rPr>
        <w:t>)</w:t>
      </w:r>
      <w:r w:rsidR="00B06762" w:rsidRPr="004F3EFE">
        <w:rPr>
          <w:rFonts w:ascii="Aptos" w:hAnsi="Aptos" w:cs="Arial"/>
          <w:i/>
          <w:iCs/>
        </w:rPr>
        <w:t xml:space="preserve">. </w:t>
      </w:r>
      <w:r w:rsidR="00B06762" w:rsidRPr="004F3EFE">
        <w:rPr>
          <w:rFonts w:ascii="Aptos" w:hAnsi="Aptos" w:cs="Arial"/>
          <w:color w:val="000000"/>
        </w:rPr>
        <w:t xml:space="preserve"> </w:t>
      </w:r>
    </w:p>
    <w:p w14:paraId="0B6514FD" w14:textId="38ABBA6B" w:rsidR="00B06762" w:rsidRPr="004F3EFE" w:rsidRDefault="00B544A1" w:rsidP="00F6326E">
      <w:pPr>
        <w:pStyle w:val="ListParagraph"/>
        <w:numPr>
          <w:ilvl w:val="0"/>
          <w:numId w:val="4"/>
        </w:numPr>
        <w:autoSpaceDE w:val="0"/>
        <w:autoSpaceDN w:val="0"/>
        <w:adjustRightInd w:val="0"/>
        <w:spacing w:before="120" w:after="80" w:line="276" w:lineRule="auto"/>
        <w:rPr>
          <w:rFonts w:ascii="Aptos" w:hAnsi="Aptos"/>
        </w:rPr>
      </w:pPr>
      <w:hyperlink r:id="rId27" w:history="1">
        <w:r>
          <w:rPr>
            <w:rStyle w:val="Hyperlink"/>
            <w:rFonts w:ascii="Aptos" w:hAnsi="Aptos" w:cs="Arial"/>
            <w:i/>
            <w:iCs/>
          </w:rPr>
          <w:t>Relationships Education, Relationships, and Sex Education (RSE) and Health Education</w:t>
        </w:r>
      </w:hyperlink>
      <w:r>
        <w:rPr>
          <w:rFonts w:ascii="Aptos" w:hAnsi="Aptos" w:cs="Arial"/>
          <w:i/>
          <w:iCs/>
          <w:color w:val="000000"/>
        </w:rPr>
        <w:t xml:space="preserve"> </w:t>
      </w:r>
      <w:r w:rsidR="00B06762" w:rsidRPr="004F3EFE">
        <w:rPr>
          <w:rFonts w:ascii="Aptos" w:hAnsi="Aptos" w:cs="Arial"/>
          <w:iCs/>
          <w:color w:val="000000"/>
        </w:rPr>
        <w:t>(</w:t>
      </w:r>
      <w:r w:rsidR="002A3D7B">
        <w:rPr>
          <w:rFonts w:ascii="Aptos" w:hAnsi="Aptos" w:cs="Arial"/>
          <w:iCs/>
          <w:color w:val="000000"/>
        </w:rPr>
        <w:t>July 2025</w:t>
      </w:r>
      <w:r w:rsidR="00B06762" w:rsidRPr="004F3EFE">
        <w:rPr>
          <w:rFonts w:ascii="Aptos" w:hAnsi="Aptos" w:cs="Arial"/>
          <w:iCs/>
          <w:color w:val="000000"/>
        </w:rPr>
        <w:t>).</w:t>
      </w:r>
      <w:r w:rsidR="00B06762" w:rsidRPr="004F3EFE">
        <w:rPr>
          <w:rFonts w:ascii="Aptos" w:hAnsi="Aptos"/>
        </w:rPr>
        <w:t xml:space="preserve"> </w:t>
      </w:r>
    </w:p>
    <w:p w14:paraId="3FE2E0B6" w14:textId="1167A554" w:rsidR="00B06762" w:rsidRPr="004F3EFE" w:rsidRDefault="00B544A1" w:rsidP="00F6326E">
      <w:pPr>
        <w:pStyle w:val="ListParagraph"/>
        <w:numPr>
          <w:ilvl w:val="0"/>
          <w:numId w:val="4"/>
        </w:numPr>
        <w:autoSpaceDE w:val="0"/>
        <w:autoSpaceDN w:val="0"/>
        <w:adjustRightInd w:val="0"/>
        <w:spacing w:before="120" w:after="80" w:line="276" w:lineRule="auto"/>
        <w:rPr>
          <w:rFonts w:ascii="Aptos" w:hAnsi="Aptos"/>
        </w:rPr>
      </w:pPr>
      <w:hyperlink r:id="rId28" w:history="1">
        <w:r>
          <w:rPr>
            <w:rStyle w:val="Hyperlink"/>
            <w:rFonts w:ascii="Aptos" w:hAnsi="Aptos" w:cs="Arial"/>
            <w:i/>
            <w:iCs/>
          </w:rPr>
          <w:t>Behaviour in schools</w:t>
        </w:r>
      </w:hyperlink>
      <w:r w:rsidR="00B06762" w:rsidRPr="004F3EFE">
        <w:rPr>
          <w:rFonts w:ascii="Aptos" w:hAnsi="Aptos" w:cs="Arial"/>
          <w:i/>
          <w:iCs/>
          <w:color w:val="000000"/>
        </w:rPr>
        <w:t xml:space="preserve"> (February 2024)</w:t>
      </w:r>
    </w:p>
    <w:p w14:paraId="7DD385CC" w14:textId="6F37283F" w:rsidR="00B06762" w:rsidRPr="004F3EFE" w:rsidRDefault="00B544A1" w:rsidP="00F6326E">
      <w:pPr>
        <w:pStyle w:val="ListParagraph"/>
        <w:numPr>
          <w:ilvl w:val="0"/>
          <w:numId w:val="4"/>
        </w:numPr>
        <w:autoSpaceDE w:val="0"/>
        <w:autoSpaceDN w:val="0"/>
        <w:adjustRightInd w:val="0"/>
        <w:spacing w:before="120" w:after="80" w:line="276" w:lineRule="auto"/>
        <w:rPr>
          <w:rFonts w:ascii="Aptos" w:hAnsi="Aptos"/>
        </w:rPr>
      </w:pPr>
      <w:hyperlink r:id="rId29" w:history="1">
        <w:r>
          <w:rPr>
            <w:rStyle w:val="Hyperlink"/>
            <w:rFonts w:ascii="Aptos" w:hAnsi="Aptos" w:cs="Arial"/>
            <w:i/>
            <w:iCs/>
          </w:rPr>
          <w:t>Working together to improve school attendance: statutory guidance for maintained schools, academies, independent schools and local authorities</w:t>
        </w:r>
      </w:hyperlink>
      <w:r>
        <w:rPr>
          <w:rFonts w:ascii="Aptos" w:hAnsi="Aptos" w:cs="Arial"/>
          <w:i/>
          <w:iCs/>
          <w:color w:val="000000"/>
        </w:rPr>
        <w:t xml:space="preserve"> </w:t>
      </w:r>
      <w:r w:rsidR="00B06762" w:rsidRPr="004F3EFE">
        <w:rPr>
          <w:rFonts w:ascii="Aptos" w:hAnsi="Aptos" w:cs="Arial"/>
          <w:i/>
          <w:iCs/>
          <w:color w:val="000000"/>
        </w:rPr>
        <w:t>(</w:t>
      </w:r>
      <w:r w:rsidR="000F60FF">
        <w:rPr>
          <w:rFonts w:ascii="Aptos" w:hAnsi="Aptos" w:cs="Arial"/>
          <w:i/>
          <w:iCs/>
          <w:color w:val="000000"/>
        </w:rPr>
        <w:t>July 2026)</w:t>
      </w:r>
    </w:p>
    <w:p w14:paraId="36C0E197" w14:textId="488A6BBD" w:rsidR="00B06762" w:rsidRPr="004F3EFE" w:rsidRDefault="001571C9" w:rsidP="00F6326E">
      <w:pPr>
        <w:pStyle w:val="ListParagraph"/>
        <w:numPr>
          <w:ilvl w:val="0"/>
          <w:numId w:val="4"/>
        </w:numPr>
        <w:autoSpaceDE w:val="0"/>
        <w:autoSpaceDN w:val="0"/>
        <w:adjustRightInd w:val="0"/>
        <w:spacing w:before="120" w:after="80" w:line="276" w:lineRule="auto"/>
        <w:rPr>
          <w:rFonts w:ascii="Aptos" w:hAnsi="Aptos"/>
        </w:rPr>
      </w:pPr>
      <w:hyperlink r:id="rId30" w:history="1">
        <w:r>
          <w:rPr>
            <w:rStyle w:val="Hyperlink"/>
            <w:rFonts w:ascii="Aptos" w:hAnsi="Aptos" w:cs="Arial"/>
            <w:i/>
            <w:iCs/>
          </w:rPr>
          <w:t>Children Missing Education</w:t>
        </w:r>
      </w:hyperlink>
      <w:r>
        <w:rPr>
          <w:rFonts w:ascii="Aptos" w:hAnsi="Aptos" w:cs="Arial"/>
          <w:i/>
          <w:iCs/>
          <w:color w:val="000000"/>
        </w:rPr>
        <w:t xml:space="preserve"> </w:t>
      </w:r>
      <w:r w:rsidR="00B06762" w:rsidRPr="004F3EFE">
        <w:rPr>
          <w:rFonts w:ascii="Aptos" w:hAnsi="Aptos" w:cs="Arial"/>
          <w:i/>
          <w:iCs/>
          <w:color w:val="000000"/>
        </w:rPr>
        <w:t>(September 2025)</w:t>
      </w:r>
    </w:p>
    <w:p w14:paraId="209B28B6" w14:textId="3DACBBB4" w:rsidR="00B06762" w:rsidRPr="00646C85" w:rsidRDefault="001571C9" w:rsidP="00F6326E">
      <w:pPr>
        <w:pStyle w:val="ListParagraph"/>
        <w:numPr>
          <w:ilvl w:val="0"/>
          <w:numId w:val="4"/>
        </w:numPr>
        <w:autoSpaceDE w:val="0"/>
        <w:autoSpaceDN w:val="0"/>
        <w:adjustRightInd w:val="0"/>
        <w:spacing w:before="120" w:after="80" w:line="276" w:lineRule="auto"/>
        <w:rPr>
          <w:rFonts w:ascii="Aptos" w:hAnsi="Aptos"/>
        </w:rPr>
      </w:pPr>
      <w:hyperlink r:id="rId31" w:history="1">
        <w:r>
          <w:rPr>
            <w:rStyle w:val="Hyperlink"/>
            <w:rFonts w:ascii="Aptos" w:hAnsi="Aptos" w:cs="Arial"/>
            <w:i/>
            <w:iCs/>
          </w:rPr>
          <w:t>Digital and technology standards in schools and colleges</w:t>
        </w:r>
      </w:hyperlink>
      <w:r>
        <w:rPr>
          <w:rFonts w:ascii="Aptos" w:hAnsi="Aptos" w:cs="Arial"/>
          <w:i/>
          <w:iCs/>
          <w:color w:val="000000"/>
        </w:rPr>
        <w:t xml:space="preserve"> </w:t>
      </w:r>
      <w:r w:rsidR="00B06762" w:rsidRPr="004F3EFE">
        <w:rPr>
          <w:rFonts w:ascii="Aptos" w:hAnsi="Aptos" w:cs="Arial"/>
          <w:i/>
          <w:iCs/>
          <w:color w:val="000000"/>
        </w:rPr>
        <w:t xml:space="preserve"> (</w:t>
      </w:r>
      <w:r w:rsidR="00673170">
        <w:rPr>
          <w:rFonts w:ascii="Aptos" w:hAnsi="Aptos" w:cs="Arial"/>
          <w:i/>
          <w:iCs/>
          <w:color w:val="000000"/>
        </w:rPr>
        <w:t>June</w:t>
      </w:r>
      <w:r w:rsidR="00B06762" w:rsidRPr="004F3EFE">
        <w:rPr>
          <w:rFonts w:ascii="Aptos" w:hAnsi="Aptos" w:cs="Arial"/>
          <w:i/>
          <w:iCs/>
          <w:color w:val="000000"/>
        </w:rPr>
        <w:t xml:space="preserve"> 2026)</w:t>
      </w:r>
    </w:p>
    <w:p w14:paraId="14DE186E" w14:textId="6F886BA8" w:rsidR="00673170" w:rsidRPr="004F3EFE" w:rsidRDefault="001571C9" w:rsidP="00F6326E">
      <w:pPr>
        <w:pStyle w:val="ListParagraph"/>
        <w:numPr>
          <w:ilvl w:val="0"/>
          <w:numId w:val="4"/>
        </w:numPr>
        <w:autoSpaceDE w:val="0"/>
        <w:autoSpaceDN w:val="0"/>
        <w:adjustRightInd w:val="0"/>
        <w:spacing w:before="120" w:after="80" w:line="276" w:lineRule="auto"/>
        <w:rPr>
          <w:rFonts w:ascii="Aptos" w:hAnsi="Aptos"/>
        </w:rPr>
      </w:pPr>
      <w:hyperlink r:id="rId32" w:history="1">
        <w:r>
          <w:rPr>
            <w:rStyle w:val="Hyperlink"/>
            <w:rFonts w:ascii="Aptos" w:hAnsi="Aptos" w:cs="Arial"/>
            <w:i/>
            <w:iCs/>
          </w:rPr>
          <w:t>Mobile phones in schools</w:t>
        </w:r>
      </w:hyperlink>
      <w:r w:rsidRPr="001571C9">
        <w:rPr>
          <w:rFonts w:ascii="Aptos" w:hAnsi="Aptos" w:cs="Arial"/>
          <w:i/>
          <w:iCs/>
          <w:color w:val="000000"/>
        </w:rPr>
        <w:t xml:space="preserve"> </w:t>
      </w:r>
      <w:r>
        <w:rPr>
          <w:rFonts w:ascii="Aptos" w:hAnsi="Aptos" w:cs="Arial"/>
          <w:i/>
          <w:iCs/>
          <w:color w:val="000000"/>
        </w:rPr>
        <w:t xml:space="preserve"> </w:t>
      </w:r>
      <w:r w:rsidR="00673170">
        <w:rPr>
          <w:rFonts w:ascii="Aptos" w:hAnsi="Aptos" w:cs="Arial"/>
          <w:i/>
          <w:iCs/>
          <w:color w:val="000000"/>
        </w:rPr>
        <w:t>(June 2026)</w:t>
      </w:r>
    </w:p>
    <w:p w14:paraId="7B759333" w14:textId="782DDFDE" w:rsidR="00B06762" w:rsidRPr="004F3EFE" w:rsidRDefault="001571C9" w:rsidP="00F6326E">
      <w:pPr>
        <w:pStyle w:val="ListParagraph"/>
        <w:numPr>
          <w:ilvl w:val="0"/>
          <w:numId w:val="4"/>
        </w:numPr>
        <w:autoSpaceDE w:val="0"/>
        <w:autoSpaceDN w:val="0"/>
        <w:adjustRightInd w:val="0"/>
        <w:spacing w:before="120" w:after="80" w:line="276" w:lineRule="auto"/>
        <w:rPr>
          <w:rFonts w:ascii="Aptos" w:hAnsi="Aptos"/>
        </w:rPr>
      </w:pPr>
      <w:hyperlink r:id="rId33" w:history="1">
        <w:r>
          <w:rPr>
            <w:rStyle w:val="Hyperlink"/>
            <w:rFonts w:ascii="Aptos" w:hAnsi="Aptos" w:cs="Arial"/>
            <w:i/>
            <w:iCs/>
          </w:rPr>
          <w:t>After school clubs, community activities, and tuition (safeguarding guidance for providers)</w:t>
        </w:r>
      </w:hyperlink>
      <w:r w:rsidR="00B06762" w:rsidRPr="004F3EFE">
        <w:rPr>
          <w:rFonts w:ascii="Aptos" w:hAnsi="Aptos" w:cs="Arial"/>
          <w:i/>
          <w:iCs/>
          <w:color w:val="000000"/>
        </w:rPr>
        <w:t xml:space="preserve"> (February 2026)</w:t>
      </w:r>
    </w:p>
    <w:p w14:paraId="689CF77F" w14:textId="7995A054" w:rsidR="00B06762" w:rsidRPr="004F3EFE" w:rsidRDefault="00B06762" w:rsidP="5807769C">
      <w:pPr>
        <w:pStyle w:val="ListParagraph"/>
        <w:numPr>
          <w:ilvl w:val="0"/>
          <w:numId w:val="4"/>
        </w:numPr>
        <w:autoSpaceDE w:val="0"/>
        <w:autoSpaceDN w:val="0"/>
        <w:adjustRightInd w:val="0"/>
        <w:spacing w:before="120" w:after="80" w:line="276" w:lineRule="auto"/>
        <w:rPr>
          <w:rFonts w:ascii="Aptos" w:hAnsi="Aptos"/>
          <w:i/>
          <w:iCs/>
        </w:rPr>
      </w:pPr>
      <w:r w:rsidRPr="5807769C">
        <w:rPr>
          <w:rFonts w:ascii="Aptos" w:hAnsi="Aptos" w:cs="Arial"/>
          <w:i/>
          <w:iCs/>
          <w:color w:val="000000" w:themeColor="text1"/>
        </w:rPr>
        <w:t xml:space="preserve"> </w:t>
      </w:r>
      <w:hyperlink r:id="rId34">
        <w:r w:rsidR="001571C9" w:rsidRPr="5807769C">
          <w:rPr>
            <w:rStyle w:val="Hyperlink"/>
            <w:rFonts w:ascii="Aptos" w:hAnsi="Aptos" w:cs="Arial"/>
            <w:i/>
            <w:iCs/>
          </w:rPr>
          <w:t xml:space="preserve">The Charity Commission guidance Safeguarding and protecting people for charities and trustees </w:t>
        </w:r>
      </w:hyperlink>
      <w:r w:rsidR="001571C9" w:rsidRPr="5807769C">
        <w:rPr>
          <w:rFonts w:ascii="Aptos" w:hAnsi="Aptos" w:cs="Arial"/>
          <w:i/>
          <w:iCs/>
          <w:color w:val="000000" w:themeColor="text1"/>
        </w:rPr>
        <w:t xml:space="preserve"> </w:t>
      </w:r>
      <w:r w:rsidRPr="5807769C">
        <w:rPr>
          <w:rFonts w:ascii="Aptos" w:hAnsi="Aptos" w:cs="Arial"/>
          <w:color w:val="000000" w:themeColor="text1"/>
        </w:rPr>
        <w:t>(June 2022)</w:t>
      </w:r>
    </w:p>
    <w:p w14:paraId="68CFB999" w14:textId="647BCF4A" w:rsidR="00B06762" w:rsidRPr="004F3EFE" w:rsidRDefault="00B06762" w:rsidP="5807769C">
      <w:pPr>
        <w:pStyle w:val="ListParagraph"/>
        <w:numPr>
          <w:ilvl w:val="0"/>
          <w:numId w:val="4"/>
        </w:numPr>
        <w:autoSpaceDE w:val="0"/>
        <w:autoSpaceDN w:val="0"/>
        <w:adjustRightInd w:val="0"/>
        <w:spacing w:before="120" w:after="80" w:line="276" w:lineRule="auto"/>
        <w:rPr>
          <w:rFonts w:ascii="Aptos" w:hAnsi="Aptos"/>
          <w:i/>
          <w:iCs/>
        </w:rPr>
      </w:pPr>
      <w:r w:rsidRPr="5807769C">
        <w:rPr>
          <w:rFonts w:ascii="Aptos" w:hAnsi="Aptos" w:cs="Arial"/>
          <w:i/>
          <w:iCs/>
          <w:color w:val="000000" w:themeColor="text1"/>
        </w:rPr>
        <w:t xml:space="preserve">FOR SCHOOLS THAT HAVE EARLY YEARS PROVISION: Section 3 of </w:t>
      </w:r>
      <w:hyperlink r:id="rId35">
        <w:r w:rsidR="001571C9" w:rsidRPr="5807769C">
          <w:rPr>
            <w:rStyle w:val="Hyperlink"/>
            <w:rFonts w:ascii="Aptos" w:hAnsi="Aptos" w:cs="Arial"/>
            <w:i/>
            <w:iCs/>
          </w:rPr>
          <w:t>Early Years Foundation Stage Statutory Framework for group and school-based providers</w:t>
        </w:r>
      </w:hyperlink>
      <w:r w:rsidR="001571C9" w:rsidRPr="5807769C">
        <w:rPr>
          <w:rFonts w:ascii="Aptos" w:hAnsi="Aptos" w:cs="Arial"/>
          <w:i/>
          <w:iCs/>
          <w:color w:val="000000" w:themeColor="text1"/>
        </w:rPr>
        <w:t xml:space="preserve">  </w:t>
      </w:r>
      <w:r w:rsidRPr="5807769C">
        <w:rPr>
          <w:rFonts w:ascii="Aptos" w:hAnsi="Aptos" w:cs="Arial"/>
          <w:i/>
          <w:iCs/>
          <w:color w:val="000000" w:themeColor="text1"/>
        </w:rPr>
        <w:t>(July 202</w:t>
      </w:r>
      <w:r w:rsidR="000F60FF" w:rsidRPr="5807769C">
        <w:rPr>
          <w:rFonts w:ascii="Aptos" w:hAnsi="Aptos" w:cs="Arial"/>
          <w:i/>
          <w:iCs/>
          <w:color w:val="000000" w:themeColor="text1"/>
        </w:rPr>
        <w:t>6</w:t>
      </w:r>
      <w:r w:rsidRPr="5807769C">
        <w:rPr>
          <w:rFonts w:ascii="Aptos" w:hAnsi="Aptos" w:cs="Arial"/>
          <w:i/>
          <w:iCs/>
          <w:color w:val="000000" w:themeColor="text1"/>
        </w:rPr>
        <w:t>)</w:t>
      </w:r>
    </w:p>
    <w:p w14:paraId="67D1105E" w14:textId="512488C5" w:rsidR="00ED0C68" w:rsidRPr="00F6326E" w:rsidRDefault="001571C9" w:rsidP="00026640">
      <w:pPr>
        <w:pStyle w:val="ListParagraph"/>
        <w:numPr>
          <w:ilvl w:val="0"/>
          <w:numId w:val="4"/>
        </w:numPr>
        <w:autoSpaceDE w:val="0"/>
        <w:autoSpaceDN w:val="0"/>
        <w:adjustRightInd w:val="0"/>
        <w:spacing w:before="120" w:line="276" w:lineRule="auto"/>
        <w:ind w:left="714" w:hanging="357"/>
        <w:rPr>
          <w:rFonts w:ascii="Aptos" w:hAnsi="Aptos"/>
          <w:i/>
        </w:rPr>
      </w:pPr>
      <w:hyperlink r:id="rId36">
        <w:r w:rsidRPr="10B18F36">
          <w:rPr>
            <w:rStyle w:val="Hyperlink"/>
            <w:rFonts w:ascii="Aptos" w:hAnsi="Aptos" w:cs="Arial"/>
            <w:i/>
            <w:iCs/>
          </w:rPr>
          <w:t>The Education (Independent School Standards) Regulations</w:t>
        </w:r>
      </w:hyperlink>
      <w:r w:rsidR="00255A0E" w:rsidRPr="10B18F36">
        <w:rPr>
          <w:rFonts w:ascii="Aptos" w:hAnsi="Aptos" w:cs="Arial"/>
          <w:i/>
          <w:iCs/>
          <w:color w:val="000000" w:themeColor="text1"/>
        </w:rPr>
        <w:t xml:space="preserve"> (December 2014)</w:t>
      </w:r>
    </w:p>
    <w:p w14:paraId="61B9346A" w14:textId="09F88608" w:rsidR="5B52ADC1" w:rsidRDefault="5B52ADC1" w:rsidP="10B18F36">
      <w:pPr>
        <w:spacing w:after="0" w:line="276" w:lineRule="auto"/>
        <w:jc w:val="both"/>
        <w:rPr>
          <w:rFonts w:ascii="Arial" w:eastAsia="Arial" w:hAnsi="Arial" w:cs="Arial"/>
        </w:rPr>
      </w:pPr>
      <w:r w:rsidRPr="10B18F36">
        <w:rPr>
          <w:rFonts w:ascii="Arial" w:eastAsia="Arial" w:hAnsi="Arial" w:cs="Arial"/>
        </w:rPr>
        <w:t>This policy also takes into account the procedures and practice of any local authority pertaining to the pupils registered address as part of the multi-agency safeguarding arrangements set up by the Safeguarding Children Board, the Local Authority (of where the pupil resides) Police and Clinical Commissioning Group.</w:t>
      </w:r>
    </w:p>
    <w:p w14:paraId="5755312F" w14:textId="0541089D" w:rsidR="10B18F36" w:rsidRDefault="10B18F36" w:rsidP="10B18F36">
      <w:pPr>
        <w:rPr>
          <w:rFonts w:ascii="Aptos" w:hAnsi="Aptos" w:cs="Arial"/>
          <w:color w:val="FF0000"/>
        </w:rPr>
      </w:pPr>
    </w:p>
    <w:p w14:paraId="6F0515E1" w14:textId="1F7EC96A" w:rsidR="00B06762" w:rsidRPr="00B06762" w:rsidRDefault="00B06762" w:rsidP="0007267D">
      <w:pPr>
        <w:pStyle w:val="Heading2"/>
      </w:pPr>
      <w:bookmarkStart w:id="8" w:name="_Toc238551988"/>
      <w:r w:rsidRPr="00B06762">
        <w:t>DEFINITIONS</w:t>
      </w:r>
      <w:bookmarkEnd w:id="8"/>
    </w:p>
    <w:p w14:paraId="01C4A691" w14:textId="1C1A5C7F" w:rsidR="00B06762" w:rsidRDefault="00B06762" w:rsidP="0007267D">
      <w:pPr>
        <w:spacing w:after="0" w:line="276" w:lineRule="auto"/>
        <w:rPr>
          <w:rFonts w:ascii="Aptos" w:hAnsi="Aptos" w:cs="Arial"/>
        </w:rPr>
      </w:pPr>
      <w:r w:rsidRPr="00694D95">
        <w:rPr>
          <w:rFonts w:ascii="Aptos" w:hAnsi="Aptos" w:cs="Arial"/>
          <w:b/>
          <w:bCs/>
        </w:rPr>
        <w:t xml:space="preserve">Safeguarding and promoting the welfare of children </w:t>
      </w:r>
      <w:r w:rsidRPr="004F3EFE">
        <w:rPr>
          <w:rFonts w:ascii="Aptos" w:hAnsi="Aptos" w:cs="Arial"/>
        </w:rPr>
        <w:t>is defined as</w:t>
      </w:r>
      <w:r>
        <w:rPr>
          <w:rFonts w:ascii="Aptos" w:hAnsi="Aptos" w:cs="Arial"/>
        </w:rPr>
        <w:t>:</w:t>
      </w:r>
      <w:r w:rsidRPr="004F3EFE">
        <w:rPr>
          <w:rFonts w:ascii="Aptos" w:hAnsi="Aptos" w:cs="Arial"/>
        </w:rPr>
        <w:t xml:space="preserve"> </w:t>
      </w:r>
    </w:p>
    <w:p w14:paraId="5BCB6603" w14:textId="77777777" w:rsidR="008F07BB" w:rsidRDefault="00B06762" w:rsidP="00804E52">
      <w:pPr>
        <w:pStyle w:val="ListParagraph"/>
        <w:numPr>
          <w:ilvl w:val="0"/>
          <w:numId w:val="5"/>
        </w:numPr>
        <w:spacing w:before="120" w:after="80" w:line="276" w:lineRule="auto"/>
        <w:rPr>
          <w:rFonts w:ascii="Aptos" w:hAnsi="Aptos" w:cs="Arial"/>
        </w:rPr>
      </w:pPr>
      <w:r w:rsidRPr="003B68D1">
        <w:rPr>
          <w:rFonts w:ascii="Aptos" w:hAnsi="Aptos" w:cs="Arial"/>
        </w:rPr>
        <w:t>providing help and support to meet the needs of children as soon as problems emerge;</w:t>
      </w:r>
    </w:p>
    <w:p w14:paraId="7DA0C411" w14:textId="259EE532" w:rsidR="00B06762" w:rsidRDefault="00B06762" w:rsidP="00804E52">
      <w:pPr>
        <w:pStyle w:val="ListParagraph"/>
        <w:numPr>
          <w:ilvl w:val="0"/>
          <w:numId w:val="5"/>
        </w:numPr>
        <w:spacing w:before="120" w:after="80" w:line="276" w:lineRule="auto"/>
        <w:rPr>
          <w:rFonts w:ascii="Aptos" w:hAnsi="Aptos" w:cs="Arial"/>
        </w:rPr>
      </w:pPr>
      <w:r w:rsidRPr="003B68D1">
        <w:rPr>
          <w:rFonts w:ascii="Aptos" w:hAnsi="Aptos" w:cs="Arial"/>
        </w:rPr>
        <w:t xml:space="preserve"> protecting children from maltreatment, whether that is within or outside the home, including online; </w:t>
      </w:r>
    </w:p>
    <w:p w14:paraId="1B8EA99A" w14:textId="77777777" w:rsidR="00B06762" w:rsidRDefault="00B06762" w:rsidP="00804E52">
      <w:pPr>
        <w:pStyle w:val="ListParagraph"/>
        <w:numPr>
          <w:ilvl w:val="0"/>
          <w:numId w:val="5"/>
        </w:numPr>
        <w:spacing w:before="120" w:after="80" w:line="276" w:lineRule="auto"/>
        <w:rPr>
          <w:rFonts w:ascii="Aptos" w:hAnsi="Aptos" w:cs="Arial"/>
        </w:rPr>
      </w:pPr>
      <w:r w:rsidRPr="003B68D1">
        <w:rPr>
          <w:rFonts w:ascii="Aptos" w:hAnsi="Aptos" w:cs="Arial"/>
        </w:rPr>
        <w:t>preventing impairment of children’s mental and physical health or development;</w:t>
      </w:r>
    </w:p>
    <w:p w14:paraId="4B0D424D" w14:textId="77777777" w:rsidR="00B06762" w:rsidRDefault="00B06762" w:rsidP="00804E52">
      <w:pPr>
        <w:pStyle w:val="ListParagraph"/>
        <w:numPr>
          <w:ilvl w:val="0"/>
          <w:numId w:val="5"/>
        </w:numPr>
        <w:spacing w:before="120" w:after="80" w:line="276" w:lineRule="auto"/>
        <w:rPr>
          <w:rFonts w:ascii="Aptos" w:hAnsi="Aptos" w:cs="Arial"/>
        </w:rPr>
      </w:pPr>
      <w:r w:rsidRPr="003B68D1">
        <w:rPr>
          <w:rFonts w:ascii="Aptos" w:hAnsi="Aptos" w:cs="Arial"/>
        </w:rPr>
        <w:lastRenderedPageBreak/>
        <w:t xml:space="preserve"> ensuring that children grow up in circumstances consistent with the provision of safe and effective care; and </w:t>
      </w:r>
    </w:p>
    <w:p w14:paraId="7F2E634C" w14:textId="2AB4BBC8" w:rsidR="001D3722" w:rsidRPr="00026640" w:rsidRDefault="00B06762" w:rsidP="00026640">
      <w:pPr>
        <w:pStyle w:val="ListParagraph"/>
        <w:numPr>
          <w:ilvl w:val="0"/>
          <w:numId w:val="5"/>
        </w:numPr>
        <w:spacing w:before="120" w:line="276" w:lineRule="auto"/>
        <w:ind w:left="765" w:hanging="357"/>
        <w:rPr>
          <w:rFonts w:ascii="Aptos" w:hAnsi="Aptos" w:cs="Arial"/>
        </w:rPr>
      </w:pPr>
      <w:r w:rsidRPr="003B68D1">
        <w:rPr>
          <w:rFonts w:ascii="Aptos" w:hAnsi="Aptos" w:cs="Arial"/>
        </w:rPr>
        <w:t xml:space="preserve">taking action to enable all children to have the best outcomes. </w:t>
      </w:r>
    </w:p>
    <w:p w14:paraId="62616162" w14:textId="19C03E9A" w:rsidR="00AD5D0D" w:rsidRDefault="00B06762" w:rsidP="00804E52">
      <w:pPr>
        <w:spacing w:line="276" w:lineRule="auto"/>
        <w:rPr>
          <w:rFonts w:ascii="Aptos" w:hAnsi="Aptos" w:cs="Arial"/>
        </w:rPr>
      </w:pPr>
      <w:r w:rsidRPr="00694D95">
        <w:rPr>
          <w:rFonts w:ascii="Aptos" w:hAnsi="Aptos" w:cs="Arial"/>
          <w:b/>
          <w:bCs/>
        </w:rPr>
        <w:t>Child protection</w:t>
      </w:r>
      <w:r w:rsidRPr="004F3EFE">
        <w:rPr>
          <w:rFonts w:ascii="Aptos" w:hAnsi="Aptos" w:cs="Arial"/>
        </w:rPr>
        <w:t xml:space="preserve"> is part of safeguarding and promoting the welfare of children and is defined as activity that is undertaken to protect children who are suspected to be suffering, or likely to suffer, significant harm. This includes harm that occurs inside or outside the home, including online, and in kinship care, foster care or residential care.</w:t>
      </w:r>
    </w:p>
    <w:p w14:paraId="2168D325" w14:textId="6D9B3A02" w:rsidR="00AD5D0D" w:rsidRPr="00804E52" w:rsidRDefault="00AD5D0D" w:rsidP="10B18F36">
      <w:pPr>
        <w:spacing w:line="276" w:lineRule="auto"/>
        <w:rPr>
          <w:rFonts w:ascii="Aptos" w:hAnsi="Aptos" w:cs="Arial"/>
          <w:color w:val="FF0000"/>
        </w:rPr>
      </w:pPr>
      <w:r w:rsidRPr="10B18F36">
        <w:rPr>
          <w:rFonts w:ascii="Aptos" w:hAnsi="Aptos" w:cs="Arial"/>
          <w:b/>
          <w:bCs/>
        </w:rPr>
        <w:t>Child</w:t>
      </w:r>
      <w:r w:rsidRPr="10B18F36">
        <w:rPr>
          <w:rFonts w:ascii="Aptos" w:hAnsi="Aptos" w:cs="Arial"/>
        </w:rPr>
        <w:t xml:space="preserve"> </w:t>
      </w:r>
      <w:r w:rsidR="009F576D" w:rsidRPr="10B18F36">
        <w:rPr>
          <w:rFonts w:ascii="Aptos" w:hAnsi="Aptos" w:cs="Arial"/>
        </w:rPr>
        <w:t>is legally defined as a person aged under 18.</w:t>
      </w:r>
    </w:p>
    <w:p w14:paraId="5C6C2DD2" w14:textId="7B1B5ED2" w:rsidR="00E75D47" w:rsidRPr="00804E52" w:rsidRDefault="00AD5D0D" w:rsidP="00804E52">
      <w:pPr>
        <w:spacing w:line="276" w:lineRule="auto"/>
        <w:rPr>
          <w:rFonts w:ascii="Aptos" w:hAnsi="Aptos" w:cs="Arial"/>
        </w:rPr>
      </w:pPr>
      <w:r w:rsidRPr="5807769C">
        <w:rPr>
          <w:rFonts w:ascii="Aptos" w:hAnsi="Aptos" w:cs="Arial"/>
          <w:b/>
          <w:bCs/>
        </w:rPr>
        <w:t>DSL</w:t>
      </w:r>
      <w:r w:rsidRPr="5807769C">
        <w:rPr>
          <w:rFonts w:ascii="Aptos" w:hAnsi="Aptos" w:cs="Arial"/>
        </w:rPr>
        <w:t xml:space="preserve"> means the School's Designated Safeguarding Lead. References to the DSL include the Deputy DSL</w:t>
      </w:r>
      <w:r w:rsidR="004D22FD" w:rsidRPr="5807769C">
        <w:rPr>
          <w:rFonts w:ascii="Aptos" w:hAnsi="Aptos" w:cs="Arial"/>
        </w:rPr>
        <w:t>(s)</w:t>
      </w:r>
      <w:r w:rsidRPr="5807769C">
        <w:rPr>
          <w:rFonts w:ascii="Aptos" w:hAnsi="Aptos" w:cs="Arial"/>
        </w:rPr>
        <w:t xml:space="preserve"> (DDSL</w:t>
      </w:r>
      <w:r w:rsidR="004D22FD" w:rsidRPr="5807769C">
        <w:rPr>
          <w:rFonts w:ascii="Aptos" w:hAnsi="Aptos" w:cs="Arial"/>
        </w:rPr>
        <w:t>(s)</w:t>
      </w:r>
      <w:r w:rsidRPr="5807769C">
        <w:rPr>
          <w:rFonts w:ascii="Aptos" w:hAnsi="Aptos" w:cs="Arial"/>
        </w:rPr>
        <w:t>) where the DSL is unavailable.</w:t>
      </w:r>
    </w:p>
    <w:p w14:paraId="02F9D74D" w14:textId="5DACDDA2" w:rsidR="0096279C" w:rsidRPr="008D4709" w:rsidRDefault="001571C9" w:rsidP="00804E52">
      <w:r w:rsidRPr="008D4709">
        <w:rPr>
          <w:rFonts w:ascii="Aptos" w:hAnsi="Aptos" w:cs="Arial"/>
          <w:b/>
          <w:bCs/>
        </w:rPr>
        <w:t xml:space="preserve">Staff </w:t>
      </w:r>
      <w:r w:rsidRPr="008D4709">
        <w:rPr>
          <w:rFonts w:ascii="Aptos" w:hAnsi="Aptos" w:cs="Arial"/>
        </w:rPr>
        <w:t>means</w:t>
      </w:r>
      <w:r w:rsidR="0096279C" w:rsidRPr="008D4709">
        <w:rPr>
          <w:rFonts w:ascii="Aptos" w:hAnsi="Aptos" w:cs="Arial"/>
        </w:rPr>
        <w:t xml:space="preserve"> any individual </w:t>
      </w:r>
      <w:r w:rsidR="0096279C" w:rsidRPr="008D4709">
        <w:t>who works in or on behalf of the School, whether on a paid or unpaid basis, and includes:</w:t>
      </w:r>
    </w:p>
    <w:p w14:paraId="45C55F0B" w14:textId="77777777" w:rsidR="0096279C" w:rsidRPr="008D4709" w:rsidRDefault="0096279C" w:rsidP="00804E52">
      <w:pPr>
        <w:pStyle w:val="ListParagraph"/>
        <w:numPr>
          <w:ilvl w:val="0"/>
          <w:numId w:val="44"/>
        </w:numPr>
        <w:spacing w:before="120" w:after="80"/>
      </w:pPr>
      <w:r w:rsidRPr="008D4709">
        <w:t>all employees, including teaching staff and support staff;</w:t>
      </w:r>
    </w:p>
    <w:p w14:paraId="3FDBFA12" w14:textId="77777777" w:rsidR="0096279C" w:rsidRPr="008D4709" w:rsidRDefault="0096279C" w:rsidP="00804E52">
      <w:pPr>
        <w:pStyle w:val="ListParagraph"/>
        <w:numPr>
          <w:ilvl w:val="0"/>
          <w:numId w:val="44"/>
        </w:numPr>
        <w:spacing w:before="120" w:after="80"/>
      </w:pPr>
      <w:r w:rsidRPr="008D4709">
        <w:t>supply staff and agency workers, whether engaged directly or through a third-party agency;</w:t>
      </w:r>
    </w:p>
    <w:p w14:paraId="7515638C" w14:textId="77777777" w:rsidR="0096279C" w:rsidRPr="008D4709" w:rsidRDefault="0096279C" w:rsidP="00804E52">
      <w:pPr>
        <w:pStyle w:val="ListParagraph"/>
        <w:numPr>
          <w:ilvl w:val="0"/>
          <w:numId w:val="44"/>
        </w:numPr>
        <w:spacing w:before="120" w:after="80"/>
      </w:pPr>
      <w:r w:rsidRPr="008D4709">
        <w:t>volunteers;</w:t>
      </w:r>
    </w:p>
    <w:p w14:paraId="5098D7FC" w14:textId="77777777" w:rsidR="0096279C" w:rsidRPr="008D4709" w:rsidRDefault="0096279C" w:rsidP="00804E52">
      <w:pPr>
        <w:pStyle w:val="ListParagraph"/>
        <w:numPr>
          <w:ilvl w:val="0"/>
          <w:numId w:val="44"/>
        </w:numPr>
        <w:spacing w:before="120" w:after="80"/>
      </w:pPr>
      <w:r w:rsidRPr="008D4709">
        <w:t>casual workers;</w:t>
      </w:r>
    </w:p>
    <w:p w14:paraId="12A2CE91" w14:textId="77777777" w:rsidR="0096279C" w:rsidRPr="008D4709" w:rsidRDefault="0096279C" w:rsidP="00804E52">
      <w:pPr>
        <w:pStyle w:val="ListParagraph"/>
        <w:numPr>
          <w:ilvl w:val="0"/>
          <w:numId w:val="44"/>
        </w:numPr>
        <w:spacing w:before="120" w:after="80"/>
      </w:pPr>
      <w:r w:rsidRPr="008D4709">
        <w:t>contractors;</w:t>
      </w:r>
    </w:p>
    <w:p w14:paraId="0ADB595C" w14:textId="77777777" w:rsidR="0096279C" w:rsidRPr="008D4709" w:rsidRDefault="0096279C" w:rsidP="00804E52">
      <w:pPr>
        <w:pStyle w:val="ListParagraph"/>
        <w:numPr>
          <w:ilvl w:val="0"/>
          <w:numId w:val="44"/>
        </w:numPr>
        <w:spacing w:before="120" w:after="80"/>
      </w:pPr>
      <w:r w:rsidRPr="008D4709">
        <w:t>peripatetic staff and other specialists who provide services to pupils on the School's premises or at school-organised activities;</w:t>
      </w:r>
    </w:p>
    <w:p w14:paraId="1BFFD93E" w14:textId="77777777" w:rsidR="0096279C" w:rsidRPr="008D4709" w:rsidRDefault="0096279C" w:rsidP="00804E52">
      <w:pPr>
        <w:pStyle w:val="ListParagraph"/>
        <w:numPr>
          <w:ilvl w:val="0"/>
          <w:numId w:val="44"/>
        </w:numPr>
        <w:spacing w:before="120" w:after="80"/>
      </w:pPr>
      <w:r w:rsidRPr="008D4709">
        <w:t xml:space="preserve">trainee teachers, apprentices, student placements, and other individuals undertaking initial teacher training or work experience at the School; and </w:t>
      </w:r>
    </w:p>
    <w:p w14:paraId="413DE98E" w14:textId="77777777" w:rsidR="0096279C" w:rsidRPr="008D4709" w:rsidRDefault="0096279C" w:rsidP="00804E52">
      <w:pPr>
        <w:pStyle w:val="ListParagraph"/>
        <w:numPr>
          <w:ilvl w:val="0"/>
          <w:numId w:val="44"/>
        </w:numPr>
        <w:spacing w:before="120" w:after="80"/>
      </w:pPr>
      <w:r w:rsidRPr="008D4709">
        <w:t>governors, trustees and proprietors.</w:t>
      </w:r>
    </w:p>
    <w:p w14:paraId="011B7BF8" w14:textId="0768D4D8" w:rsidR="008D4709" w:rsidRDefault="008D4709" w:rsidP="0007267D">
      <w:pPr>
        <w:spacing w:line="278" w:lineRule="auto"/>
        <w:rPr>
          <w:rFonts w:ascii="Aptos" w:hAnsi="Aptos" w:cs="Arial"/>
        </w:rPr>
      </w:pPr>
      <w:r>
        <w:rPr>
          <w:rFonts w:ascii="Aptos" w:hAnsi="Aptos" w:cs="Arial"/>
        </w:rPr>
        <w:br w:type="page"/>
      </w:r>
    </w:p>
    <w:p w14:paraId="620A1125" w14:textId="3B5E54D6" w:rsidR="00B06762" w:rsidRPr="0033087F" w:rsidRDefault="006D0F2F" w:rsidP="0007267D">
      <w:pPr>
        <w:pStyle w:val="ISBAhead"/>
      </w:pPr>
      <w:bookmarkStart w:id="9" w:name="_Toc238551989"/>
      <w:r>
        <w:lastRenderedPageBreak/>
        <w:t>SECTION</w:t>
      </w:r>
      <w:r w:rsidR="00B06762" w:rsidRPr="0033087F">
        <w:t xml:space="preserve"> 2: </w:t>
      </w:r>
      <w:r w:rsidR="00EC189C">
        <w:t xml:space="preserve">REPORTING CONCERNS - </w:t>
      </w:r>
      <w:r w:rsidR="00B06762" w:rsidRPr="0033087F">
        <w:t>WHAT ALL STAFF MUST DO</w:t>
      </w:r>
      <w:bookmarkEnd w:id="9"/>
    </w:p>
    <w:p w14:paraId="50DE9C56" w14:textId="3679717E" w:rsidR="004A2952" w:rsidRPr="00F77106" w:rsidRDefault="00CB7FA5" w:rsidP="0007267D">
      <w:pPr>
        <w:pStyle w:val="Heading2"/>
      </w:pPr>
      <w:bookmarkStart w:id="10" w:name="_Toc238551990"/>
      <w:r w:rsidRPr="00CB7FA5">
        <w:t>CONCERNS ABOUT A CHILD</w:t>
      </w:r>
      <w:bookmarkEnd w:id="10"/>
      <w:r w:rsidRPr="00CB7FA5">
        <w:t xml:space="preserve"> </w:t>
      </w:r>
    </w:p>
    <w:p w14:paraId="3496BD11" w14:textId="21471443" w:rsidR="007A444A" w:rsidRPr="00201646" w:rsidRDefault="00B90708" w:rsidP="00804E52">
      <w:pPr>
        <w:spacing w:line="276" w:lineRule="auto"/>
        <w:rPr>
          <w:rFonts w:cs="Arial"/>
        </w:rPr>
      </w:pPr>
      <w:r>
        <w:rPr>
          <w:rFonts w:cs="Arial"/>
        </w:rPr>
        <w:t>All</w:t>
      </w:r>
      <w:r w:rsidRPr="005A3C54">
        <w:rPr>
          <w:rFonts w:cs="Arial"/>
        </w:rPr>
        <w:t xml:space="preserve"> staff </w:t>
      </w:r>
      <w:r w:rsidR="00BB4DF5">
        <w:rPr>
          <w:rFonts w:cs="Arial"/>
        </w:rPr>
        <w:t>should</w:t>
      </w:r>
      <w:r w:rsidRPr="005A3C54">
        <w:rPr>
          <w:rFonts w:cs="Arial"/>
        </w:rPr>
        <w:t xml:space="preserve"> understand the indicators of abuse, neglect and specific safeguarding risks so that they can identify and report any concerns about children. These are set out in</w:t>
      </w:r>
      <w:r w:rsidR="00D5427D">
        <w:rPr>
          <w:rFonts w:cs="Arial"/>
        </w:rPr>
        <w:t xml:space="preserve"> Section 4 and Appendices 1 and 4</w:t>
      </w:r>
      <w:r w:rsidRPr="005A3C54">
        <w:rPr>
          <w:rFonts w:cs="Arial"/>
        </w:rPr>
        <w:t xml:space="preserve"> </w:t>
      </w:r>
      <w:r w:rsidR="00FA3EB1">
        <w:t>as well as in KCSIE</w:t>
      </w:r>
      <w:r w:rsidR="00561E97">
        <w:rPr>
          <w:rFonts w:cs="Arial"/>
        </w:rPr>
        <w:t>.</w:t>
      </w:r>
      <w:r w:rsidR="00A17911">
        <w:rPr>
          <w:rFonts w:cs="Arial"/>
        </w:rPr>
        <w:t xml:space="preserve"> </w:t>
      </w:r>
    </w:p>
    <w:p w14:paraId="6E71FAC9" w14:textId="7C0221B2" w:rsidR="008F267F" w:rsidRDefault="00CB7FA5" w:rsidP="5807769C">
      <w:pPr>
        <w:spacing w:line="276" w:lineRule="auto"/>
        <w:rPr>
          <w:rFonts w:ascii="Aptos" w:hAnsi="Aptos" w:cs="Arial"/>
        </w:rPr>
      </w:pPr>
      <w:r w:rsidRPr="5807769C">
        <w:rPr>
          <w:rFonts w:ascii="Aptos" w:hAnsi="Aptos" w:cs="Arial"/>
        </w:rPr>
        <w:t>If staff have any concern about a child, they should report their concern to the DSL immediately</w:t>
      </w:r>
      <w:r w:rsidR="003439E6" w:rsidRPr="5807769C">
        <w:rPr>
          <w:rFonts w:ascii="Aptos" w:hAnsi="Aptos" w:cs="Arial"/>
        </w:rPr>
        <w:t>.</w:t>
      </w:r>
      <w:r w:rsidRPr="5807769C">
        <w:rPr>
          <w:rFonts w:ascii="Aptos" w:hAnsi="Aptos" w:cs="Arial"/>
        </w:rPr>
        <w:t xml:space="preserve"> </w:t>
      </w:r>
      <w:r w:rsidR="003D50FA" w:rsidRPr="5807769C">
        <w:rPr>
          <w:rFonts w:ascii="Aptos" w:hAnsi="Aptos" w:cs="Arial"/>
        </w:rPr>
        <w:t>If</w:t>
      </w:r>
      <w:r w:rsidR="00FC397A" w:rsidRPr="5807769C">
        <w:rPr>
          <w:rFonts w:ascii="Aptos" w:hAnsi="Aptos" w:cs="Arial"/>
        </w:rPr>
        <w:t>,</w:t>
      </w:r>
      <w:r w:rsidR="003D50FA" w:rsidRPr="5807769C">
        <w:rPr>
          <w:rFonts w:ascii="Aptos" w:hAnsi="Aptos" w:cs="Arial"/>
        </w:rPr>
        <w:t xml:space="preserve"> in ex</w:t>
      </w:r>
      <w:r w:rsidR="00A07C56" w:rsidRPr="5807769C">
        <w:rPr>
          <w:rFonts w:ascii="Aptos" w:hAnsi="Aptos" w:cs="Arial"/>
        </w:rPr>
        <w:t>ceptional circumstances</w:t>
      </w:r>
      <w:r w:rsidR="00FC397A" w:rsidRPr="5807769C">
        <w:rPr>
          <w:rFonts w:ascii="Aptos" w:hAnsi="Aptos" w:cs="Arial"/>
        </w:rPr>
        <w:t>,</w:t>
      </w:r>
      <w:r w:rsidR="00A07C56" w:rsidRPr="5807769C">
        <w:rPr>
          <w:rFonts w:ascii="Aptos" w:hAnsi="Aptos" w:cs="Arial"/>
        </w:rPr>
        <w:t xml:space="preserve"> the DSL and Deputy DSL/s</w:t>
      </w:r>
      <w:r w:rsidR="37939BF2" w:rsidRPr="5807769C">
        <w:rPr>
          <w:rFonts w:ascii="Aptos" w:hAnsi="Aptos" w:cs="Arial"/>
        </w:rPr>
        <w:t xml:space="preserve"> </w:t>
      </w:r>
      <w:r w:rsidR="004324C2" w:rsidRPr="5807769C">
        <w:rPr>
          <w:rFonts w:ascii="Aptos" w:hAnsi="Aptos" w:cs="Arial"/>
        </w:rPr>
        <w:t>are</w:t>
      </w:r>
      <w:r w:rsidR="00A07C56" w:rsidRPr="5807769C">
        <w:rPr>
          <w:rFonts w:ascii="Aptos" w:hAnsi="Aptos" w:cs="Arial"/>
        </w:rPr>
        <w:t xml:space="preserve"> unavailable</w:t>
      </w:r>
      <w:r w:rsidR="79D7C0B2" w:rsidRPr="5807769C">
        <w:rPr>
          <w:rFonts w:ascii="Aptos" w:hAnsi="Aptos" w:cs="Arial"/>
        </w:rPr>
        <w:t xml:space="preserve"> (and not able to be contacted via phone)</w:t>
      </w:r>
      <w:r w:rsidR="00FC397A" w:rsidRPr="5807769C">
        <w:rPr>
          <w:rFonts w:ascii="Aptos" w:hAnsi="Aptos" w:cs="Arial"/>
        </w:rPr>
        <w:t xml:space="preserve"> staff should cont</w:t>
      </w:r>
      <w:r w:rsidR="00A10FA9" w:rsidRPr="5807769C">
        <w:rPr>
          <w:rFonts w:ascii="Aptos" w:hAnsi="Aptos" w:cs="Arial"/>
        </w:rPr>
        <w:t xml:space="preserve">act the </w:t>
      </w:r>
      <w:r w:rsidR="29DCD808" w:rsidRPr="5807769C">
        <w:rPr>
          <w:rFonts w:ascii="Aptos" w:hAnsi="Aptos" w:cs="Arial"/>
        </w:rPr>
        <w:t>Principal</w:t>
      </w:r>
      <w:r w:rsidR="00FC397A" w:rsidRPr="5807769C">
        <w:rPr>
          <w:rFonts w:ascii="Aptos" w:hAnsi="Aptos" w:cs="Arial"/>
        </w:rPr>
        <w:t xml:space="preserve">. </w:t>
      </w:r>
    </w:p>
    <w:p w14:paraId="43A3408D" w14:textId="4971E000" w:rsidR="00201646" w:rsidRDefault="00CB7FA5" w:rsidP="00804E52">
      <w:pPr>
        <w:spacing w:line="276" w:lineRule="auto"/>
        <w:rPr>
          <w:rFonts w:ascii="Aptos" w:hAnsi="Aptos"/>
        </w:rPr>
      </w:pPr>
      <w:r w:rsidRPr="003B68D1">
        <w:rPr>
          <w:rFonts w:ascii="Aptos" w:hAnsi="Aptos" w:cs="Arial"/>
          <w:bCs/>
        </w:rPr>
        <w:t xml:space="preserve">The DSL will </w:t>
      </w:r>
      <w:r>
        <w:rPr>
          <w:rFonts w:ascii="Aptos" w:hAnsi="Aptos" w:cs="Arial"/>
          <w:bCs/>
        </w:rPr>
        <w:t>consider</w:t>
      </w:r>
      <w:r w:rsidRPr="003B68D1">
        <w:rPr>
          <w:rFonts w:ascii="Aptos" w:hAnsi="Aptos" w:cs="Arial"/>
          <w:bCs/>
        </w:rPr>
        <w:t>, with reference to local authority procedures, whether the report can be managed internally</w:t>
      </w:r>
      <w:r w:rsidR="00FE15E9">
        <w:rPr>
          <w:rFonts w:ascii="Aptos" w:hAnsi="Aptos" w:cs="Arial"/>
          <w:bCs/>
        </w:rPr>
        <w:t>,</w:t>
      </w:r>
      <w:r>
        <w:rPr>
          <w:rFonts w:ascii="Aptos" w:hAnsi="Aptos" w:cs="Arial"/>
          <w:bCs/>
        </w:rPr>
        <w:t xml:space="preserve"> or a</w:t>
      </w:r>
      <w:r w:rsidR="00D61918">
        <w:rPr>
          <w:rFonts w:ascii="Aptos" w:hAnsi="Aptos" w:cs="Arial"/>
          <w:bCs/>
        </w:rPr>
        <w:t xml:space="preserve"> </w:t>
      </w:r>
      <w:r>
        <w:rPr>
          <w:rFonts w:ascii="Aptos" w:hAnsi="Aptos" w:cs="Arial"/>
          <w:bCs/>
        </w:rPr>
        <w:t>family help assessment is needed</w:t>
      </w:r>
      <w:r w:rsidRPr="003B68D1">
        <w:rPr>
          <w:rFonts w:ascii="Aptos" w:hAnsi="Aptos" w:cs="Arial"/>
          <w:bCs/>
        </w:rPr>
        <w:t xml:space="preserve"> </w:t>
      </w:r>
      <w:r w:rsidR="009B280D">
        <w:rPr>
          <w:rFonts w:ascii="Aptos" w:hAnsi="Aptos" w:cs="Arial"/>
          <w:bCs/>
        </w:rPr>
        <w:t xml:space="preserve">(see </w:t>
      </w:r>
      <w:r w:rsidR="009121BB">
        <w:rPr>
          <w:rFonts w:ascii="Aptos" w:hAnsi="Aptos" w:cs="Arial"/>
          <w:bCs/>
        </w:rPr>
        <w:t>Section</w:t>
      </w:r>
      <w:r w:rsidR="009B280D">
        <w:rPr>
          <w:rFonts w:ascii="Aptos" w:hAnsi="Aptos" w:cs="Arial"/>
          <w:bCs/>
        </w:rPr>
        <w:t xml:space="preserve"> 3 of this policy) </w:t>
      </w:r>
      <w:r w:rsidRPr="003B68D1">
        <w:rPr>
          <w:rFonts w:ascii="Aptos" w:hAnsi="Aptos" w:cs="Arial"/>
          <w:bCs/>
        </w:rPr>
        <w:t xml:space="preserve">or </w:t>
      </w:r>
      <w:r>
        <w:rPr>
          <w:rFonts w:ascii="Aptos" w:hAnsi="Aptos" w:cs="Arial"/>
          <w:bCs/>
        </w:rPr>
        <w:t xml:space="preserve">it </w:t>
      </w:r>
      <w:r w:rsidRPr="003B68D1">
        <w:rPr>
          <w:rFonts w:ascii="Aptos" w:hAnsi="Aptos" w:cs="Arial"/>
          <w:bCs/>
        </w:rPr>
        <w:t xml:space="preserve">should be referred to </w:t>
      </w:r>
      <w:r w:rsidR="00F518BB">
        <w:rPr>
          <w:rFonts w:ascii="Aptos" w:hAnsi="Aptos" w:cs="Arial"/>
          <w:bCs/>
        </w:rPr>
        <w:t>statutory</w:t>
      </w:r>
      <w:r w:rsidR="00255A0E">
        <w:rPr>
          <w:rFonts w:ascii="Aptos" w:hAnsi="Aptos" w:cs="Arial"/>
          <w:bCs/>
        </w:rPr>
        <w:t xml:space="preserve"> </w:t>
      </w:r>
      <w:r w:rsidRPr="003B68D1">
        <w:rPr>
          <w:rFonts w:ascii="Aptos" w:hAnsi="Aptos" w:cs="Arial"/>
          <w:bCs/>
        </w:rPr>
        <w:t>agencies such as children’s social care and/or the police.</w:t>
      </w:r>
      <w:r w:rsidRPr="003B68D1">
        <w:rPr>
          <w:rFonts w:ascii="Aptos" w:hAnsi="Aptos"/>
        </w:rPr>
        <w:t xml:space="preserve"> </w:t>
      </w:r>
    </w:p>
    <w:p w14:paraId="2D8D937A" w14:textId="5C42ADA6" w:rsidR="00F13B06" w:rsidRPr="006727FF" w:rsidRDefault="00201646" w:rsidP="00804E52">
      <w:pPr>
        <w:spacing w:line="276" w:lineRule="auto"/>
        <w:rPr>
          <w:rFonts w:ascii="Aptos" w:hAnsi="Aptos" w:cs="Arial"/>
          <w:b/>
          <w:bCs/>
        </w:rPr>
      </w:pPr>
      <w:r w:rsidRPr="009540C4">
        <w:rPr>
          <w:rFonts w:ascii="Aptos" w:hAnsi="Aptos" w:cs="Arial"/>
          <w:b/>
          <w:bCs/>
        </w:rPr>
        <w:t xml:space="preserve">If a child has been harmed or is in immediate danger or at risk of harm, an immediate </w:t>
      </w:r>
      <w:r w:rsidR="00B34FEA" w:rsidRPr="009540C4">
        <w:rPr>
          <w:rFonts w:ascii="Aptos" w:hAnsi="Aptos" w:cs="Arial"/>
          <w:b/>
          <w:bCs/>
        </w:rPr>
        <w:t xml:space="preserve">referral </w:t>
      </w:r>
      <w:r w:rsidR="00B34FEA">
        <w:rPr>
          <w:rFonts w:ascii="Aptos" w:hAnsi="Aptos" w:cs="Arial"/>
          <w:b/>
          <w:bCs/>
        </w:rPr>
        <w:t>should</w:t>
      </w:r>
      <w:r w:rsidRPr="005A3C54">
        <w:rPr>
          <w:rFonts w:ascii="Aptos" w:hAnsi="Aptos" w:cs="Arial"/>
          <w:b/>
          <w:bCs/>
        </w:rPr>
        <w:t xml:space="preserve"> be made</w:t>
      </w:r>
      <w:r>
        <w:rPr>
          <w:rFonts w:ascii="Aptos" w:hAnsi="Aptos" w:cs="Arial"/>
          <w:b/>
          <w:bCs/>
        </w:rPr>
        <w:t xml:space="preserve"> </w:t>
      </w:r>
      <w:r w:rsidRPr="009540C4">
        <w:rPr>
          <w:rFonts w:ascii="Aptos" w:hAnsi="Aptos" w:cs="Arial"/>
          <w:b/>
          <w:bCs/>
        </w:rPr>
        <w:t>to children’s social care and/or the police.</w:t>
      </w:r>
      <w:r>
        <w:rPr>
          <w:rFonts w:ascii="Aptos" w:hAnsi="Aptos" w:cs="Arial"/>
          <w:b/>
          <w:bCs/>
        </w:rPr>
        <w:t xml:space="preserve"> Anyone can make a referral.</w:t>
      </w:r>
    </w:p>
    <w:p w14:paraId="265D30A8" w14:textId="58F2AAD8" w:rsidR="00621196" w:rsidRDefault="00CB7FA5" w:rsidP="00804E52">
      <w:pPr>
        <w:spacing w:line="276" w:lineRule="auto"/>
        <w:rPr>
          <w:rFonts w:ascii="Aptos" w:hAnsi="Aptos" w:cs="Arial"/>
        </w:rPr>
      </w:pPr>
      <w:r w:rsidRPr="10B18F36">
        <w:rPr>
          <w:rFonts w:ascii="Aptos" w:hAnsi="Aptos"/>
        </w:rPr>
        <w:t xml:space="preserve">A referral </w:t>
      </w:r>
      <w:r w:rsidR="00F70CE6" w:rsidRPr="10B18F36">
        <w:rPr>
          <w:rFonts w:ascii="Aptos" w:hAnsi="Aptos"/>
        </w:rPr>
        <w:t xml:space="preserve">will </w:t>
      </w:r>
      <w:r w:rsidRPr="10B18F36">
        <w:rPr>
          <w:rFonts w:ascii="Aptos" w:hAnsi="Aptos"/>
        </w:rPr>
        <w:t xml:space="preserve">normally be made by the DSL or DDSL but </w:t>
      </w:r>
      <w:r w:rsidR="00604009" w:rsidRPr="10B18F36">
        <w:rPr>
          <w:rFonts w:ascii="Aptos" w:hAnsi="Aptos"/>
        </w:rPr>
        <w:t>staff should feel confident to</w:t>
      </w:r>
      <w:r w:rsidRPr="10B18F36">
        <w:rPr>
          <w:rFonts w:ascii="Aptos" w:hAnsi="Aptos"/>
        </w:rPr>
        <w:t xml:space="preserve"> make a referral if </w:t>
      </w:r>
      <w:r>
        <w:t>necessary. If anyone other than the DSL makes a referral, they should inform the DSL as soon as possible that a referral has been made.</w:t>
      </w:r>
      <w:r w:rsidRPr="10B18F36">
        <w:t xml:space="preserve"> </w:t>
      </w:r>
      <w:r w:rsidR="004A75D2" w:rsidRPr="10B18F36">
        <w:t>Parental consent is not needed for referrals to statutory agencies.</w:t>
      </w:r>
      <w:r w:rsidR="005E4119" w:rsidRPr="10B18F36">
        <w:t xml:space="preserve"> </w:t>
      </w:r>
      <w:r w:rsidR="0020056B" w:rsidRPr="10B18F36">
        <w:t>Full contextual information should</w:t>
      </w:r>
      <w:r w:rsidR="0020056B" w:rsidRPr="10B18F36">
        <w:rPr>
          <w:rFonts w:ascii="Aptos" w:hAnsi="Aptos" w:cs="Arial"/>
        </w:rPr>
        <w:t xml:space="preserve"> be shared with </w:t>
      </w:r>
      <w:r w:rsidR="005337DD" w:rsidRPr="10B18F36">
        <w:rPr>
          <w:rFonts w:ascii="Aptos" w:hAnsi="Aptos" w:cs="Arial"/>
        </w:rPr>
        <w:t>c</w:t>
      </w:r>
      <w:r w:rsidR="0020056B" w:rsidRPr="10B18F36">
        <w:rPr>
          <w:rFonts w:ascii="Aptos" w:hAnsi="Aptos" w:cs="Arial"/>
        </w:rPr>
        <w:t xml:space="preserve">hildren’s </w:t>
      </w:r>
      <w:r w:rsidR="005337DD" w:rsidRPr="10B18F36">
        <w:rPr>
          <w:rFonts w:ascii="Aptos" w:hAnsi="Aptos" w:cs="Arial"/>
        </w:rPr>
        <w:t>s</w:t>
      </w:r>
      <w:r w:rsidR="0020056B" w:rsidRPr="10B18F36">
        <w:rPr>
          <w:rFonts w:ascii="Aptos" w:hAnsi="Aptos" w:cs="Arial"/>
        </w:rPr>
        <w:t xml:space="preserve">ocial </w:t>
      </w:r>
      <w:r w:rsidR="005337DD" w:rsidRPr="10B18F36">
        <w:rPr>
          <w:rFonts w:ascii="Aptos" w:hAnsi="Aptos" w:cs="Arial"/>
        </w:rPr>
        <w:t>c</w:t>
      </w:r>
      <w:r w:rsidR="0020056B" w:rsidRPr="10B18F36">
        <w:rPr>
          <w:rFonts w:ascii="Aptos" w:hAnsi="Aptos" w:cs="Arial"/>
        </w:rPr>
        <w:t>are to enable consideration of all the available evidence and the context of any abuse.</w:t>
      </w:r>
    </w:p>
    <w:p w14:paraId="1C924DFB" w14:textId="49602554" w:rsidR="005845EC" w:rsidRDefault="00E31DED" w:rsidP="00804E52">
      <w:pPr>
        <w:spacing w:line="276" w:lineRule="auto"/>
        <w:rPr>
          <w:rFonts w:ascii="Aptos" w:hAnsi="Aptos" w:cs="Arial"/>
        </w:rPr>
      </w:pPr>
      <w:r>
        <w:rPr>
          <w:rFonts w:ascii="Aptos" w:hAnsi="Aptos" w:cs="Arial"/>
        </w:rPr>
        <w:t>Following a referral</w:t>
      </w:r>
      <w:r w:rsidR="000B7E1E">
        <w:rPr>
          <w:rFonts w:ascii="Aptos" w:hAnsi="Aptos" w:cs="Arial"/>
        </w:rPr>
        <w:t xml:space="preserve"> to children’s social care</w:t>
      </w:r>
      <w:r>
        <w:rPr>
          <w:rFonts w:ascii="Aptos" w:hAnsi="Aptos" w:cs="Arial"/>
        </w:rPr>
        <w:t>, t</w:t>
      </w:r>
      <w:r w:rsidR="00E26F3B" w:rsidRPr="00422B7C">
        <w:rPr>
          <w:rFonts w:ascii="Aptos" w:hAnsi="Aptos" w:cs="Arial"/>
        </w:rPr>
        <w:t>he local authority social worker should acknowledge receipt to the referrer within 24 hours and make a decision about the type of response required.</w:t>
      </w:r>
      <w:r w:rsidR="003953D5">
        <w:rPr>
          <w:rFonts w:ascii="Aptos" w:hAnsi="Aptos" w:cs="Arial"/>
        </w:rPr>
        <w:t xml:space="preserve"> </w:t>
      </w:r>
      <w:r w:rsidR="00B63E49" w:rsidRPr="006D4CAC">
        <w:rPr>
          <w:rFonts w:ascii="Aptos" w:hAnsi="Aptos" w:cs="Arial"/>
        </w:rPr>
        <w:t>This may be</w:t>
      </w:r>
      <w:r w:rsidR="00441F94" w:rsidRPr="006D4CAC">
        <w:rPr>
          <w:rFonts w:ascii="Aptos" w:hAnsi="Aptos" w:cs="Arial"/>
        </w:rPr>
        <w:t>:</w:t>
      </w:r>
      <w:r w:rsidR="00EF4F1E" w:rsidRPr="006D4CAC">
        <w:rPr>
          <w:rFonts w:ascii="Aptos" w:hAnsi="Aptos" w:cs="Arial"/>
        </w:rPr>
        <w:t xml:space="preserve"> immediate protection for the child</w:t>
      </w:r>
      <w:r w:rsidR="00441F94" w:rsidRPr="006D4CAC">
        <w:rPr>
          <w:rFonts w:ascii="Aptos" w:hAnsi="Aptos" w:cs="Arial"/>
        </w:rPr>
        <w:t>;</w:t>
      </w:r>
      <w:r w:rsidR="00EF4F1E" w:rsidRPr="006D4CAC">
        <w:rPr>
          <w:rFonts w:ascii="Aptos" w:hAnsi="Aptos" w:cs="Arial"/>
        </w:rPr>
        <w:t xml:space="preserve"> </w:t>
      </w:r>
      <w:r w:rsidR="004A6778" w:rsidRPr="006D4CAC">
        <w:rPr>
          <w:rFonts w:ascii="Aptos" w:hAnsi="Aptos" w:cs="Arial"/>
        </w:rPr>
        <w:t xml:space="preserve">statutory enquiries </w:t>
      </w:r>
      <w:r w:rsidR="001A7714" w:rsidRPr="006D4CAC">
        <w:rPr>
          <w:rFonts w:ascii="Aptos" w:hAnsi="Aptos" w:cs="Arial"/>
        </w:rPr>
        <w:t>(</w:t>
      </w:r>
      <w:r w:rsidR="00F07AA3" w:rsidRPr="006D4CAC">
        <w:rPr>
          <w:rFonts w:ascii="Aptos" w:hAnsi="Aptos" w:cs="Arial"/>
        </w:rPr>
        <w:t xml:space="preserve">if the child is </w:t>
      </w:r>
      <w:r w:rsidR="003C0E01" w:rsidRPr="006D4CAC">
        <w:rPr>
          <w:rFonts w:ascii="Aptos" w:hAnsi="Aptos" w:cs="Arial"/>
        </w:rPr>
        <w:t xml:space="preserve">considered </w:t>
      </w:r>
      <w:r w:rsidR="00F07AA3" w:rsidRPr="006D4CAC">
        <w:rPr>
          <w:rFonts w:ascii="Aptos" w:hAnsi="Aptos" w:cs="Arial"/>
        </w:rPr>
        <w:t xml:space="preserve">at risk of </w:t>
      </w:r>
      <w:r w:rsidR="00153AEB" w:rsidRPr="006D4CAC">
        <w:rPr>
          <w:rFonts w:ascii="Aptos" w:hAnsi="Aptos" w:cs="Arial"/>
        </w:rPr>
        <w:t xml:space="preserve">significant </w:t>
      </w:r>
      <w:r w:rsidR="00F07AA3" w:rsidRPr="006D4CAC">
        <w:rPr>
          <w:rFonts w:ascii="Aptos" w:hAnsi="Aptos" w:cs="Arial"/>
        </w:rPr>
        <w:t>harm or in need)</w:t>
      </w:r>
      <w:r w:rsidR="00441F94" w:rsidRPr="006D4CAC">
        <w:rPr>
          <w:rFonts w:ascii="Aptos" w:hAnsi="Aptos" w:cs="Arial"/>
        </w:rPr>
        <w:t>;</w:t>
      </w:r>
      <w:r w:rsidR="00F07AA3" w:rsidRPr="006D4CAC">
        <w:rPr>
          <w:rFonts w:ascii="Aptos" w:hAnsi="Aptos" w:cs="Arial"/>
        </w:rPr>
        <w:t xml:space="preserve"> or</w:t>
      </w:r>
      <w:r w:rsidR="00942EF5" w:rsidRPr="006D4CAC">
        <w:rPr>
          <w:rFonts w:ascii="Aptos" w:hAnsi="Aptos" w:cs="Arial"/>
        </w:rPr>
        <w:t xml:space="preserve"> no formal assessment</w:t>
      </w:r>
      <w:r w:rsidR="00441F94" w:rsidRPr="006D4CAC">
        <w:rPr>
          <w:rFonts w:ascii="Aptos" w:hAnsi="Aptos" w:cs="Arial"/>
        </w:rPr>
        <w:t>, in which case</w:t>
      </w:r>
      <w:r w:rsidR="0049072E" w:rsidRPr="006D4CAC">
        <w:rPr>
          <w:rFonts w:ascii="Aptos" w:hAnsi="Aptos" w:cs="Arial"/>
        </w:rPr>
        <w:t xml:space="preserve"> </w:t>
      </w:r>
      <w:r w:rsidR="00942EF5" w:rsidRPr="006D4CAC">
        <w:rPr>
          <w:rFonts w:ascii="Aptos" w:hAnsi="Aptos" w:cs="Arial"/>
        </w:rPr>
        <w:t xml:space="preserve">the </w:t>
      </w:r>
      <w:r w:rsidR="00371C3F" w:rsidRPr="006D4CAC">
        <w:rPr>
          <w:rFonts w:ascii="Aptos" w:hAnsi="Aptos" w:cs="Arial"/>
        </w:rPr>
        <w:t>DSL</w:t>
      </w:r>
      <w:r w:rsidR="00942EF5" w:rsidRPr="006D4CAC">
        <w:rPr>
          <w:rFonts w:ascii="Aptos" w:hAnsi="Aptos" w:cs="Arial"/>
        </w:rPr>
        <w:t xml:space="preserve"> will consider</w:t>
      </w:r>
      <w:r w:rsidR="000475B3" w:rsidRPr="006D4CAC">
        <w:rPr>
          <w:rFonts w:ascii="Aptos" w:hAnsi="Aptos" w:cs="Arial"/>
        </w:rPr>
        <w:t xml:space="preserve"> what further support </w:t>
      </w:r>
      <w:r w:rsidR="00192BFA" w:rsidRPr="006D4CAC">
        <w:rPr>
          <w:rFonts w:ascii="Aptos" w:hAnsi="Aptos" w:cs="Arial"/>
        </w:rPr>
        <w:t>should</w:t>
      </w:r>
      <w:r w:rsidR="000475B3" w:rsidRPr="006D4CAC">
        <w:rPr>
          <w:rFonts w:ascii="Aptos" w:hAnsi="Aptos" w:cs="Arial"/>
        </w:rPr>
        <w:t xml:space="preserve"> be provided</w:t>
      </w:r>
      <w:r w:rsidR="00797C55" w:rsidRPr="006D4CAC">
        <w:rPr>
          <w:rFonts w:ascii="Aptos" w:hAnsi="Aptos" w:cs="Arial"/>
        </w:rPr>
        <w:t>.</w:t>
      </w:r>
    </w:p>
    <w:p w14:paraId="511AD50F" w14:textId="13AEEDEC" w:rsidR="00F823DE" w:rsidRDefault="00CB7FA5" w:rsidP="00804E52">
      <w:pPr>
        <w:spacing w:line="276" w:lineRule="auto"/>
        <w:rPr>
          <w:rFonts w:ascii="Aptos" w:hAnsi="Aptos" w:cs="Arial"/>
        </w:rPr>
      </w:pPr>
      <w:r w:rsidRPr="004F3EFE">
        <w:rPr>
          <w:rFonts w:ascii="Aptos" w:hAnsi="Aptos"/>
        </w:rPr>
        <w:t xml:space="preserve">Staff </w:t>
      </w:r>
      <w:r w:rsidR="00CB3C2B">
        <w:rPr>
          <w:rFonts w:ascii="Aptos" w:hAnsi="Aptos"/>
        </w:rPr>
        <w:t xml:space="preserve">should always act in the best interests of the child and </w:t>
      </w:r>
      <w:r w:rsidRPr="004F3EFE">
        <w:rPr>
          <w:rFonts w:ascii="Aptos" w:hAnsi="Aptos"/>
        </w:rPr>
        <w:t xml:space="preserve">should not assume that somebody else will take action </w:t>
      </w:r>
      <w:r>
        <w:rPr>
          <w:rFonts w:ascii="Aptos" w:hAnsi="Aptos"/>
        </w:rPr>
        <w:t>or</w:t>
      </w:r>
      <w:r w:rsidRPr="004F3EFE">
        <w:rPr>
          <w:rFonts w:ascii="Aptos" w:hAnsi="Aptos"/>
        </w:rPr>
        <w:t xml:space="preserve"> share information that might be critical in keeping children saf</w:t>
      </w:r>
      <w:r>
        <w:rPr>
          <w:rFonts w:ascii="Aptos" w:hAnsi="Aptos"/>
        </w:rPr>
        <w:t>e</w:t>
      </w:r>
      <w:r w:rsidRPr="004F3EFE">
        <w:rPr>
          <w:rFonts w:ascii="Aptos" w:hAnsi="Aptos"/>
        </w:rPr>
        <w:t>.</w:t>
      </w:r>
      <w:r>
        <w:rPr>
          <w:rFonts w:ascii="Aptos" w:hAnsi="Aptos"/>
        </w:rPr>
        <w:t xml:space="preserve"> </w:t>
      </w:r>
      <w:r w:rsidRPr="00422B7C">
        <w:rPr>
          <w:rFonts w:ascii="Aptos" w:hAnsi="Aptos" w:cs="Arial"/>
        </w:rPr>
        <w:t>Staff should challenge any inaction and follow this up with the DSL and</w:t>
      </w:r>
      <w:r w:rsidR="00C123B4">
        <w:rPr>
          <w:rFonts w:ascii="Aptos" w:hAnsi="Aptos" w:cs="Arial"/>
        </w:rPr>
        <w:t>/or</w:t>
      </w:r>
      <w:r w:rsidRPr="00422B7C">
        <w:rPr>
          <w:rFonts w:ascii="Aptos" w:hAnsi="Aptos" w:cs="Arial"/>
        </w:rPr>
        <w:t xml:space="preserve"> children’s social care as appropriate. </w:t>
      </w:r>
      <w:r w:rsidRPr="00B71712">
        <w:rPr>
          <w:rFonts w:ascii="Aptos" w:hAnsi="Aptos" w:cs="Arial"/>
        </w:rPr>
        <w:t>If</w:t>
      </w:r>
      <w:r w:rsidR="00685341">
        <w:rPr>
          <w:rFonts w:ascii="Aptos" w:hAnsi="Aptos" w:cs="Arial"/>
        </w:rPr>
        <w:t xml:space="preserve"> </w:t>
      </w:r>
      <w:r w:rsidRPr="00B71712">
        <w:rPr>
          <w:rFonts w:ascii="Aptos" w:hAnsi="Aptos" w:cs="Arial"/>
        </w:rPr>
        <w:t>a child’s situation does not appear to be improving</w:t>
      </w:r>
      <w:r w:rsidR="00685341">
        <w:rPr>
          <w:rFonts w:ascii="Aptos" w:hAnsi="Aptos" w:cs="Arial"/>
        </w:rPr>
        <w:t xml:space="preserve"> following a referral,</w:t>
      </w:r>
      <w:r w:rsidR="00685341" w:rsidRPr="00B71712">
        <w:rPr>
          <w:rFonts w:ascii="Aptos" w:hAnsi="Aptos" w:cs="Arial"/>
        </w:rPr>
        <w:t xml:space="preserve"> </w:t>
      </w:r>
      <w:r w:rsidRPr="00B71712">
        <w:rPr>
          <w:rFonts w:ascii="Aptos" w:hAnsi="Aptos" w:cs="Arial"/>
        </w:rPr>
        <w:t>the DSL should press children’s social care for reconsideration.</w:t>
      </w:r>
      <w:r w:rsidRPr="00422B7C">
        <w:rPr>
          <w:rFonts w:ascii="Aptos" w:hAnsi="Aptos" w:cs="Arial"/>
        </w:rPr>
        <w:t xml:space="preserve"> </w:t>
      </w:r>
    </w:p>
    <w:p w14:paraId="01EE481E" w14:textId="310A19C4" w:rsidR="00B94336" w:rsidRPr="00B94336" w:rsidRDefault="00404725" w:rsidP="00804E52">
      <w:r>
        <w:t xml:space="preserve">All concerns, discussions, and decisions </w:t>
      </w:r>
      <w:r w:rsidR="00830C35">
        <w:t xml:space="preserve">made </w:t>
      </w:r>
      <w:r>
        <w:t xml:space="preserve">(including the </w:t>
      </w:r>
      <w:r w:rsidR="00CF2056">
        <w:t>reasons</w:t>
      </w:r>
      <w:r>
        <w:t xml:space="preserve"> for those decisions) should be recorded in writing</w:t>
      </w:r>
      <w:r w:rsidR="006F4AF8">
        <w:t>,</w:t>
      </w:r>
      <w:r w:rsidR="00C05A05">
        <w:t xml:space="preserve"> regardless of whether an external referral is made</w:t>
      </w:r>
      <w:r w:rsidR="00C547AE" w:rsidRPr="10B18F36">
        <w:rPr>
          <w:rFonts w:ascii="Aptos" w:hAnsi="Aptos"/>
        </w:rPr>
        <w:t xml:space="preserve">. </w:t>
      </w:r>
      <w:r w:rsidR="00C90390" w:rsidRPr="10B18F36">
        <w:rPr>
          <w:rFonts w:ascii="Aptos" w:hAnsi="Aptos"/>
        </w:rPr>
        <w:t>The record</w:t>
      </w:r>
      <w:r w:rsidR="00C547AE" w:rsidRPr="10B18F36">
        <w:rPr>
          <w:rFonts w:ascii="Aptos" w:hAnsi="Aptos"/>
        </w:rPr>
        <w:t xml:space="preserve"> </w:t>
      </w:r>
      <w:r w:rsidRPr="10B18F36">
        <w:rPr>
          <w:rFonts w:ascii="Aptos" w:hAnsi="Aptos"/>
        </w:rPr>
        <w:t xml:space="preserve">should </w:t>
      </w:r>
      <w:r w:rsidR="00C67DEA" w:rsidRPr="10B18F36">
        <w:rPr>
          <w:rFonts w:ascii="Aptos" w:hAnsi="Aptos"/>
        </w:rPr>
        <w:t xml:space="preserve">be kept confidential and </w:t>
      </w:r>
      <w:r w:rsidR="00176191" w:rsidRPr="10B18F36">
        <w:rPr>
          <w:rFonts w:ascii="Aptos" w:hAnsi="Aptos"/>
        </w:rPr>
        <w:t>shared securely with the DSL.</w:t>
      </w:r>
      <w:r w:rsidR="1E482E53" w:rsidRPr="10B18F36">
        <w:rPr>
          <w:rFonts w:ascii="Aptos" w:hAnsi="Aptos"/>
        </w:rPr>
        <w:t xml:space="preserve"> Staff should use the school system (CPOMS) to report/record any concerns, this should be followed up with a conversation or email with a member of the Safeguarding team</w:t>
      </w:r>
      <w:r w:rsidR="52E2003D" w:rsidRPr="10B18F36">
        <w:rPr>
          <w:rFonts w:ascii="Aptos" w:hAnsi="Aptos"/>
        </w:rPr>
        <w:t xml:space="preserve">. </w:t>
      </w:r>
      <w:r w:rsidR="00176191" w:rsidRPr="10B18F36">
        <w:rPr>
          <w:rFonts w:ascii="Aptos" w:hAnsi="Aptos"/>
        </w:rPr>
        <w:t xml:space="preserve"> </w:t>
      </w:r>
      <w:r w:rsidR="00133F27" w:rsidRPr="10B18F36">
        <w:rPr>
          <w:rFonts w:ascii="Aptos" w:hAnsi="Aptos"/>
        </w:rPr>
        <w:t xml:space="preserve"> </w:t>
      </w:r>
    </w:p>
    <w:p w14:paraId="3605E9A2" w14:textId="2D6C95E7" w:rsidR="00B94336" w:rsidRPr="00B94336" w:rsidRDefault="008F2292" w:rsidP="00804E52">
      <w:r w:rsidRPr="10B18F36">
        <w:rPr>
          <w:color w:val="FF0000"/>
        </w:rPr>
        <w:t xml:space="preserve"> </w:t>
      </w:r>
      <w:r w:rsidRPr="10B18F36">
        <w:t>See</w:t>
      </w:r>
      <w:r w:rsidR="008F788F" w:rsidRPr="10B18F36">
        <w:t xml:space="preserve"> </w:t>
      </w:r>
      <w:r w:rsidR="00B5317D" w:rsidRPr="10B18F36">
        <w:t>further</w:t>
      </w:r>
      <w:r w:rsidRPr="10B18F36">
        <w:t xml:space="preserve"> information on</w:t>
      </w:r>
      <w:r>
        <w:t xml:space="preserve"> </w:t>
      </w:r>
      <w:hyperlink w:anchor="_RECORD_KEEPING" w:history="1">
        <w:r w:rsidRPr="10B18F36">
          <w:rPr>
            <w:rStyle w:val="Hyperlink"/>
          </w:rPr>
          <w:t>Record Keeping</w:t>
        </w:r>
      </w:hyperlink>
      <w:r w:rsidR="00B5317D">
        <w:t xml:space="preserve"> in Section 3 below</w:t>
      </w:r>
      <w:r>
        <w:t>.</w:t>
      </w:r>
    </w:p>
    <w:p w14:paraId="263DD8DC" w14:textId="0D258958" w:rsidR="000F11FB" w:rsidRDefault="00CB7FA5" w:rsidP="00804E52">
      <w:pPr>
        <w:pStyle w:val="Default"/>
        <w:spacing w:after="160" w:line="276" w:lineRule="auto"/>
        <w:rPr>
          <w:rFonts w:ascii="Aptos" w:hAnsi="Aptos"/>
          <w:sz w:val="22"/>
          <w:szCs w:val="22"/>
        </w:rPr>
      </w:pPr>
      <w:r w:rsidRPr="00562F3B">
        <w:rPr>
          <w:rFonts w:ascii="Aptos" w:hAnsi="Aptos"/>
          <w:sz w:val="22"/>
          <w:szCs w:val="22"/>
        </w:rPr>
        <w:t>Where staff have safeguarding concerns about a child who is not a pupil of the School (for example, a sibling of a pupil, or a child attending an activity on the School’s premises), they should follow the same procedures and report their concern to the DSL immediately.</w:t>
      </w:r>
    </w:p>
    <w:p w14:paraId="7B5ADCD0" w14:textId="292EBCD8" w:rsidR="000F11FB" w:rsidRDefault="000F11FB" w:rsidP="00804E52">
      <w:pPr>
        <w:pStyle w:val="Default"/>
        <w:spacing w:after="160" w:line="276" w:lineRule="auto"/>
        <w:rPr>
          <w:rFonts w:ascii="Aptos" w:hAnsi="Aptos"/>
          <w:sz w:val="22"/>
          <w:szCs w:val="22"/>
        </w:rPr>
      </w:pPr>
      <w:r>
        <w:rPr>
          <w:rFonts w:ascii="Aptos" w:hAnsi="Aptos"/>
          <w:sz w:val="22"/>
          <w:szCs w:val="22"/>
        </w:rPr>
        <w:lastRenderedPageBreak/>
        <w:t xml:space="preserve">See </w:t>
      </w:r>
      <w:r w:rsidR="009121BB">
        <w:rPr>
          <w:rFonts w:ascii="Aptos" w:hAnsi="Aptos"/>
          <w:sz w:val="22"/>
          <w:szCs w:val="22"/>
        </w:rPr>
        <w:t>Section</w:t>
      </w:r>
      <w:r>
        <w:rPr>
          <w:rFonts w:ascii="Aptos" w:hAnsi="Aptos"/>
          <w:sz w:val="22"/>
          <w:szCs w:val="22"/>
        </w:rPr>
        <w:t xml:space="preserve"> 4 of this policy for additional guidance on responding to specific safeguarding issues.</w:t>
      </w:r>
    </w:p>
    <w:p w14:paraId="50752CAA" w14:textId="079B513B" w:rsidR="00913F4A" w:rsidRPr="0006088D" w:rsidRDefault="00CB7FA5" w:rsidP="0007267D">
      <w:pPr>
        <w:pStyle w:val="Heading2"/>
      </w:pPr>
      <w:bookmarkStart w:id="11" w:name="_Toc238551991"/>
      <w:r w:rsidRPr="00CB7FA5">
        <w:t xml:space="preserve">CONCERNS </w:t>
      </w:r>
      <w:r w:rsidR="00EA1142">
        <w:t xml:space="preserve">OR ALLEGATIONS </w:t>
      </w:r>
      <w:r w:rsidRPr="00CB7FA5">
        <w:t>ABOUT STAFF</w:t>
      </w:r>
      <w:bookmarkEnd w:id="11"/>
    </w:p>
    <w:p w14:paraId="025E001A" w14:textId="7A32C62C" w:rsidR="000D2F0A" w:rsidRDefault="000D2F0A" w:rsidP="10B18F36">
      <w:pPr>
        <w:spacing w:line="276" w:lineRule="auto"/>
        <w:rPr>
          <w:rFonts w:ascii="Aptos" w:hAnsi="Aptos"/>
        </w:rPr>
      </w:pPr>
      <w:r w:rsidRPr="10B18F36">
        <w:rPr>
          <w:rFonts w:ascii="Aptos" w:hAnsi="Aptos" w:cs="Arial"/>
          <w:color w:val="000000" w:themeColor="text1"/>
        </w:rPr>
        <w:t xml:space="preserve">The School provides clear and comprehensive guidance about the standards of appropriate behaviour and actions of its staff in the Staff </w:t>
      </w:r>
      <w:r w:rsidR="206FF661" w:rsidRPr="10B18F36">
        <w:rPr>
          <w:rFonts w:ascii="Aptos" w:hAnsi="Aptos" w:cs="Arial"/>
          <w:color w:val="000000" w:themeColor="text1"/>
        </w:rPr>
        <w:t>Handbook</w:t>
      </w:r>
      <w:r w:rsidRPr="10B18F36">
        <w:rPr>
          <w:rFonts w:ascii="Aptos" w:hAnsi="Aptos" w:cs="Arial"/>
          <w:color w:val="000000" w:themeColor="text1"/>
        </w:rPr>
        <w:t>/Code of Conduct</w:t>
      </w:r>
      <w:r w:rsidR="00F70CE6" w:rsidRPr="10B18F36">
        <w:rPr>
          <w:rFonts w:ascii="Aptos" w:hAnsi="Aptos" w:cs="Arial"/>
          <w:color w:val="000000" w:themeColor="text1"/>
        </w:rPr>
        <w:t xml:space="preserve"> which can be found </w:t>
      </w:r>
      <w:r w:rsidR="0B188ED9" w:rsidRPr="10B18F36">
        <w:rPr>
          <w:rFonts w:ascii="Aptos" w:hAnsi="Aptos" w:cs="Arial"/>
        </w:rPr>
        <w:t>on our internal system</w:t>
      </w:r>
      <w:r w:rsidRPr="10B18F36">
        <w:rPr>
          <w:rFonts w:ascii="Aptos" w:hAnsi="Aptos" w:cs="Arial"/>
          <w:color w:val="000000" w:themeColor="text1"/>
        </w:rPr>
        <w:t>.</w:t>
      </w:r>
      <w:r w:rsidRPr="10B18F36">
        <w:rPr>
          <w:rFonts w:ascii="Aptos" w:hAnsi="Aptos"/>
        </w:rPr>
        <w:t xml:space="preserve"> All staff have a duty to report any safeguarding concern or allegation (no matter how small) about another member of staff, including supply staff, trainee teachers, volunteers and contractors. </w:t>
      </w:r>
    </w:p>
    <w:p w14:paraId="281627F2" w14:textId="77777777" w:rsidR="000D2F0A" w:rsidRPr="00546DA5" w:rsidRDefault="000D2F0A" w:rsidP="0007267D">
      <w:pPr>
        <w:spacing w:line="276" w:lineRule="auto"/>
        <w:rPr>
          <w:rFonts w:ascii="Aptos" w:hAnsi="Aptos"/>
          <w:b/>
          <w:bCs/>
        </w:rPr>
      </w:pPr>
      <w:r w:rsidRPr="00546DA5">
        <w:rPr>
          <w:rFonts w:ascii="Aptos" w:hAnsi="Aptos"/>
          <w:b/>
          <w:bCs/>
        </w:rPr>
        <w:t>The harm threshold</w:t>
      </w:r>
    </w:p>
    <w:p w14:paraId="6814A7E3" w14:textId="2319992D" w:rsidR="000D2F0A" w:rsidRPr="000D22FC" w:rsidRDefault="000D2F0A" w:rsidP="0007267D">
      <w:pPr>
        <w:spacing w:line="276" w:lineRule="auto"/>
        <w:rPr>
          <w:rFonts w:ascii="Aptos" w:hAnsi="Aptos"/>
        </w:rPr>
      </w:pPr>
      <w:r>
        <w:rPr>
          <w:rFonts w:ascii="Aptos" w:hAnsi="Aptos"/>
        </w:rPr>
        <w:t xml:space="preserve">A concern or allegation will meet the ‘harm threshold’ if it </w:t>
      </w:r>
      <w:r w:rsidRPr="000D22FC">
        <w:rPr>
          <w:rFonts w:ascii="Aptos" w:hAnsi="Aptos"/>
        </w:rPr>
        <w:t xml:space="preserve">might indicate a person would pose a risk of harm if they continue to work in their present position, or in any capacity with children, for example where the individual has: </w:t>
      </w:r>
    </w:p>
    <w:p w14:paraId="7B79961D" w14:textId="77777777" w:rsidR="000D2F0A" w:rsidRPr="00294067" w:rsidRDefault="000D2F0A" w:rsidP="006727FF">
      <w:pPr>
        <w:pStyle w:val="ListParagraph"/>
        <w:numPr>
          <w:ilvl w:val="0"/>
          <w:numId w:val="33"/>
        </w:numPr>
        <w:spacing w:before="120" w:after="80" w:line="276" w:lineRule="auto"/>
        <w:rPr>
          <w:rFonts w:ascii="Aptos" w:hAnsi="Aptos"/>
        </w:rPr>
      </w:pPr>
      <w:r w:rsidRPr="00294067">
        <w:rPr>
          <w:rFonts w:ascii="Aptos" w:hAnsi="Aptos"/>
        </w:rPr>
        <w:t>Behaved in a way that has harmed a child, or may have harmed a child; and/or</w:t>
      </w:r>
    </w:p>
    <w:p w14:paraId="0280D0E6" w14:textId="77777777" w:rsidR="000D2F0A" w:rsidRPr="00294067" w:rsidRDefault="000D2F0A" w:rsidP="006727FF">
      <w:pPr>
        <w:pStyle w:val="ListParagraph"/>
        <w:numPr>
          <w:ilvl w:val="0"/>
          <w:numId w:val="33"/>
        </w:numPr>
        <w:spacing w:before="120" w:after="80" w:line="276" w:lineRule="auto"/>
        <w:rPr>
          <w:rFonts w:ascii="Aptos" w:hAnsi="Aptos"/>
        </w:rPr>
      </w:pPr>
      <w:r w:rsidRPr="00294067">
        <w:rPr>
          <w:rFonts w:ascii="Aptos" w:hAnsi="Aptos"/>
        </w:rPr>
        <w:t>Possibly committed a criminal offence against or related to a child; and/or</w:t>
      </w:r>
    </w:p>
    <w:p w14:paraId="0AE4F79D" w14:textId="77777777" w:rsidR="00722ADD" w:rsidRDefault="000D2F0A" w:rsidP="006727FF">
      <w:pPr>
        <w:pStyle w:val="ListParagraph"/>
        <w:numPr>
          <w:ilvl w:val="0"/>
          <w:numId w:val="33"/>
        </w:numPr>
        <w:spacing w:before="120" w:after="80" w:line="276" w:lineRule="auto"/>
        <w:rPr>
          <w:rFonts w:ascii="Aptos" w:hAnsi="Aptos"/>
        </w:rPr>
      </w:pPr>
      <w:r w:rsidRPr="00722ADD">
        <w:rPr>
          <w:rFonts w:ascii="Aptos" w:hAnsi="Aptos"/>
        </w:rPr>
        <w:t>Behaved towards a child or children in a way that indicated that they may pose a risk of harm if they were to work regularly or closely with children; and/or</w:t>
      </w:r>
    </w:p>
    <w:p w14:paraId="083CDAE6" w14:textId="0DEB8110" w:rsidR="001D3722" w:rsidRPr="00026640" w:rsidRDefault="000D2F0A" w:rsidP="00026640">
      <w:pPr>
        <w:pStyle w:val="ListParagraph"/>
        <w:numPr>
          <w:ilvl w:val="0"/>
          <w:numId w:val="33"/>
        </w:numPr>
        <w:spacing w:before="120" w:line="276" w:lineRule="auto"/>
        <w:ind w:left="714" w:hanging="357"/>
        <w:rPr>
          <w:rFonts w:ascii="Aptos" w:hAnsi="Aptos"/>
        </w:rPr>
      </w:pPr>
      <w:r w:rsidRPr="00722ADD">
        <w:rPr>
          <w:rFonts w:ascii="Aptos" w:hAnsi="Aptos"/>
        </w:rPr>
        <w:t>Behaved or may have behaved in a way that indicates they may not be suitable to work with children, including behaviour that may have happened outside of school</w:t>
      </w:r>
      <w:r w:rsidR="00EF7AC1">
        <w:rPr>
          <w:rFonts w:ascii="Aptos" w:hAnsi="Aptos"/>
        </w:rPr>
        <w:t>.</w:t>
      </w:r>
    </w:p>
    <w:p w14:paraId="3458705E" w14:textId="31A45425" w:rsidR="00C22ADD" w:rsidRDefault="00C22ADD" w:rsidP="0007267D">
      <w:pPr>
        <w:pStyle w:val="Default"/>
        <w:spacing w:after="80" w:line="276" w:lineRule="auto"/>
        <w:rPr>
          <w:rFonts w:ascii="Aptos" w:hAnsi="Aptos"/>
          <w:sz w:val="22"/>
          <w:szCs w:val="22"/>
        </w:rPr>
      </w:pPr>
      <w:r w:rsidRPr="00D761B5">
        <w:rPr>
          <w:rFonts w:ascii="Aptos" w:hAnsi="Aptos"/>
          <w:sz w:val="22"/>
          <w:szCs w:val="22"/>
        </w:rPr>
        <w:t>If staff have a</w:t>
      </w:r>
      <w:r>
        <w:rPr>
          <w:rFonts w:ascii="Aptos" w:hAnsi="Aptos"/>
          <w:sz w:val="22"/>
          <w:szCs w:val="22"/>
        </w:rPr>
        <w:t>ny</w:t>
      </w:r>
      <w:r w:rsidRPr="00D761B5">
        <w:rPr>
          <w:rFonts w:ascii="Aptos" w:hAnsi="Aptos"/>
          <w:sz w:val="22"/>
          <w:szCs w:val="22"/>
        </w:rPr>
        <w:t xml:space="preserve"> safeguarding concern</w:t>
      </w:r>
      <w:r>
        <w:rPr>
          <w:rFonts w:ascii="Aptos" w:hAnsi="Aptos"/>
          <w:sz w:val="22"/>
          <w:szCs w:val="22"/>
        </w:rPr>
        <w:t>s</w:t>
      </w:r>
      <w:r w:rsidRPr="00D761B5">
        <w:rPr>
          <w:rFonts w:ascii="Aptos" w:hAnsi="Aptos"/>
          <w:sz w:val="22"/>
          <w:szCs w:val="22"/>
        </w:rPr>
        <w:t xml:space="preserve"> or allegation about another member of staff: </w:t>
      </w:r>
    </w:p>
    <w:p w14:paraId="1FA1A94F" w14:textId="157EA647" w:rsidR="00C22ADD" w:rsidRPr="00D761B5" w:rsidRDefault="007579B9" w:rsidP="5807769C">
      <w:pPr>
        <w:pStyle w:val="Default"/>
        <w:numPr>
          <w:ilvl w:val="0"/>
          <w:numId w:val="7"/>
        </w:numPr>
        <w:spacing w:before="120" w:after="80" w:line="276" w:lineRule="auto"/>
        <w:rPr>
          <w:rFonts w:ascii="Aptos" w:hAnsi="Aptos"/>
          <w:sz w:val="22"/>
          <w:szCs w:val="22"/>
        </w:rPr>
      </w:pPr>
      <w:r w:rsidRPr="5807769C">
        <w:rPr>
          <w:rFonts w:ascii="Aptos" w:hAnsi="Aptos"/>
          <w:sz w:val="22"/>
          <w:szCs w:val="22"/>
        </w:rPr>
        <w:t>T</w:t>
      </w:r>
      <w:r w:rsidR="00C22ADD" w:rsidRPr="5807769C">
        <w:rPr>
          <w:rFonts w:ascii="Aptos" w:hAnsi="Aptos"/>
          <w:sz w:val="22"/>
          <w:szCs w:val="22"/>
        </w:rPr>
        <w:t xml:space="preserve">his should be referred to the </w:t>
      </w:r>
      <w:r w:rsidR="7DE501FB" w:rsidRPr="5807769C">
        <w:rPr>
          <w:rFonts w:ascii="Aptos" w:hAnsi="Aptos"/>
          <w:sz w:val="22"/>
          <w:szCs w:val="22"/>
        </w:rPr>
        <w:t>Principal</w:t>
      </w:r>
      <w:r w:rsidR="00C22ADD" w:rsidRPr="5807769C">
        <w:rPr>
          <w:rFonts w:ascii="Aptos" w:hAnsi="Aptos"/>
          <w:sz w:val="22"/>
          <w:szCs w:val="22"/>
        </w:rPr>
        <w:t>, who will consider whether an onward referral to the LADO is required</w:t>
      </w:r>
      <w:r w:rsidRPr="5807769C">
        <w:rPr>
          <w:rFonts w:ascii="Aptos" w:hAnsi="Aptos"/>
          <w:sz w:val="22"/>
          <w:szCs w:val="22"/>
        </w:rPr>
        <w:t>.</w:t>
      </w:r>
      <w:r w:rsidR="00C22ADD" w:rsidRPr="5807769C">
        <w:rPr>
          <w:rFonts w:ascii="Aptos" w:hAnsi="Aptos"/>
          <w:sz w:val="22"/>
          <w:szCs w:val="22"/>
        </w:rPr>
        <w:t xml:space="preserve"> </w:t>
      </w:r>
    </w:p>
    <w:p w14:paraId="17E8F0AD" w14:textId="17D155A4" w:rsidR="00C22ADD" w:rsidRPr="006A0450" w:rsidRDefault="007579B9" w:rsidP="5807769C">
      <w:pPr>
        <w:pStyle w:val="Default"/>
        <w:numPr>
          <w:ilvl w:val="0"/>
          <w:numId w:val="7"/>
        </w:numPr>
        <w:spacing w:before="120" w:after="80" w:line="276" w:lineRule="auto"/>
        <w:rPr>
          <w:rFonts w:ascii="Aptos" w:hAnsi="Aptos"/>
          <w:sz w:val="22"/>
          <w:szCs w:val="22"/>
        </w:rPr>
      </w:pPr>
      <w:r w:rsidRPr="5807769C">
        <w:rPr>
          <w:rFonts w:ascii="Aptos" w:hAnsi="Aptos"/>
          <w:sz w:val="22"/>
          <w:szCs w:val="22"/>
        </w:rPr>
        <w:t>W</w:t>
      </w:r>
      <w:r w:rsidR="00C22ADD" w:rsidRPr="5807769C">
        <w:rPr>
          <w:rFonts w:ascii="Aptos" w:hAnsi="Aptos"/>
          <w:sz w:val="22"/>
          <w:szCs w:val="22"/>
        </w:rPr>
        <w:t xml:space="preserve">here there is a concern/allegation about the </w:t>
      </w:r>
      <w:r w:rsidR="29592F67" w:rsidRPr="5807769C">
        <w:rPr>
          <w:rFonts w:ascii="Aptos" w:hAnsi="Aptos"/>
          <w:sz w:val="22"/>
          <w:szCs w:val="22"/>
        </w:rPr>
        <w:t>Principal</w:t>
      </w:r>
      <w:r w:rsidR="00C22ADD" w:rsidRPr="5807769C">
        <w:rPr>
          <w:rFonts w:ascii="Aptos" w:hAnsi="Aptos"/>
          <w:sz w:val="22"/>
          <w:szCs w:val="22"/>
        </w:rPr>
        <w:t>, this should be referred to the Chair of Governors.</w:t>
      </w:r>
    </w:p>
    <w:p w14:paraId="05CA7367" w14:textId="293570FC" w:rsidR="001D3722" w:rsidRPr="00026640" w:rsidRDefault="007579B9" w:rsidP="5807769C">
      <w:pPr>
        <w:pStyle w:val="Default"/>
        <w:numPr>
          <w:ilvl w:val="0"/>
          <w:numId w:val="7"/>
        </w:numPr>
        <w:spacing w:before="120" w:after="160" w:line="276" w:lineRule="auto"/>
        <w:ind w:left="714" w:hanging="357"/>
        <w:rPr>
          <w:rFonts w:ascii="Aptos" w:hAnsi="Aptos"/>
        </w:rPr>
      </w:pPr>
      <w:r w:rsidRPr="5807769C">
        <w:rPr>
          <w:rFonts w:ascii="Aptos" w:hAnsi="Aptos"/>
          <w:sz w:val="22"/>
          <w:szCs w:val="22"/>
        </w:rPr>
        <w:t>W</w:t>
      </w:r>
      <w:r w:rsidR="00C22ADD" w:rsidRPr="5807769C">
        <w:rPr>
          <w:rFonts w:ascii="Aptos" w:hAnsi="Aptos"/>
          <w:sz w:val="22"/>
          <w:szCs w:val="22"/>
        </w:rPr>
        <w:t xml:space="preserve">here there is a conflict of interest in reporting the matter to the </w:t>
      </w:r>
      <w:r w:rsidR="1E2B4523" w:rsidRPr="5807769C">
        <w:rPr>
          <w:rFonts w:ascii="Aptos" w:hAnsi="Aptos"/>
          <w:sz w:val="22"/>
          <w:szCs w:val="22"/>
        </w:rPr>
        <w:t>Principal</w:t>
      </w:r>
      <w:r w:rsidR="00C22ADD" w:rsidRPr="5807769C">
        <w:rPr>
          <w:rFonts w:ascii="Aptos" w:hAnsi="Aptos"/>
          <w:sz w:val="22"/>
          <w:szCs w:val="22"/>
        </w:rPr>
        <w:t xml:space="preserve">, this should be reported directly to the LADO. </w:t>
      </w:r>
    </w:p>
    <w:p w14:paraId="7EAFA210" w14:textId="2EED4897" w:rsidR="00C22ADD" w:rsidRPr="00134170" w:rsidRDefault="00C22ADD" w:rsidP="5807769C">
      <w:pPr>
        <w:spacing w:line="276" w:lineRule="auto"/>
      </w:pPr>
      <w:r>
        <w:t xml:space="preserve">On receipt of a report, the </w:t>
      </w:r>
      <w:r w:rsidR="695CC80A">
        <w:t>Principal</w:t>
      </w:r>
      <w:r>
        <w:t xml:space="preserve"> or Chair of Governors (as appropriate) will follow the procedures set out </w:t>
      </w:r>
      <w:r w:rsidR="00150625">
        <w:t xml:space="preserve">in </w:t>
      </w:r>
      <w:hyperlink w:anchor="_APPENDIX_3:_PROCEDURES" w:history="1">
        <w:r w:rsidR="00150625" w:rsidRPr="5807769C">
          <w:rPr>
            <w:rStyle w:val="Hyperlink"/>
          </w:rPr>
          <w:t>Appendix</w:t>
        </w:r>
        <w:r w:rsidRPr="5807769C">
          <w:rPr>
            <w:rStyle w:val="Hyperlink"/>
          </w:rPr>
          <w:t xml:space="preserve"> </w:t>
        </w:r>
        <w:r w:rsidR="00150625" w:rsidRPr="5807769C">
          <w:rPr>
            <w:rStyle w:val="Hyperlink"/>
          </w:rPr>
          <w:t>3</w:t>
        </w:r>
      </w:hyperlink>
      <w:r>
        <w:t xml:space="preserve"> and KCS</w:t>
      </w:r>
      <w:r w:rsidR="001571C9">
        <w:t>I</w:t>
      </w:r>
      <w:r>
        <w:t>E Part 4.</w:t>
      </w:r>
    </w:p>
    <w:p w14:paraId="377B8309" w14:textId="60DDDF3C" w:rsidR="003A131F" w:rsidRDefault="00E52580" w:rsidP="10B18F36">
      <w:pPr>
        <w:spacing w:line="276" w:lineRule="auto"/>
        <w:rPr>
          <w:rFonts w:ascii="Aptos" w:eastAsia="Arial" w:hAnsi="Aptos" w:cs="Arial"/>
        </w:rPr>
      </w:pPr>
      <w:r>
        <w:t xml:space="preserve">If staff have a safeguarding concern or an allegation about another member of staff that does not meet the </w:t>
      </w:r>
      <w:r w:rsidR="0087268C">
        <w:t>‘</w:t>
      </w:r>
      <w:r>
        <w:t>harm threshold</w:t>
      </w:r>
      <w:r w:rsidR="0087268C">
        <w:t>’</w:t>
      </w:r>
      <w:r>
        <w:t xml:space="preserve">, then this </w:t>
      </w:r>
      <w:r w:rsidR="0087268C">
        <w:t xml:space="preserve">may </w:t>
      </w:r>
      <w:r>
        <w:t xml:space="preserve">be shared </w:t>
      </w:r>
      <w:r w:rsidR="004A452B">
        <w:t>with the DSL first</w:t>
      </w:r>
      <w:r w:rsidR="5590462D">
        <w:t xml:space="preserve"> </w:t>
      </w:r>
      <w:r>
        <w:t xml:space="preserve">in accordance with the </w:t>
      </w:r>
      <w:r w:rsidR="00681063">
        <w:t xml:space="preserve">‘low-level concerns’ </w:t>
      </w:r>
      <w:r>
        <w:t>procedure set out below.</w:t>
      </w:r>
      <w:r w:rsidRPr="10B18F36">
        <w:t xml:space="preserve"> </w:t>
      </w:r>
    </w:p>
    <w:p w14:paraId="389A1E67" w14:textId="7F639227" w:rsidR="00BD7AF9" w:rsidRDefault="00BD7AF9" w:rsidP="0007267D">
      <w:pPr>
        <w:spacing w:line="276" w:lineRule="auto"/>
      </w:pPr>
      <w:r w:rsidRPr="00AD417C">
        <w:t>If staff have a safeguarding concern about any</w:t>
      </w:r>
      <w:r w:rsidR="005C7009" w:rsidRPr="00AD417C">
        <w:t xml:space="preserve"> </w:t>
      </w:r>
      <w:r w:rsidR="00A03B0A" w:rsidRPr="00AD417C">
        <w:t>other adult</w:t>
      </w:r>
      <w:r w:rsidR="005E2677" w:rsidRPr="00AD417C">
        <w:t xml:space="preserve"> who may be present on the school site</w:t>
      </w:r>
      <w:r w:rsidR="00AE04B8" w:rsidRPr="00AD417C">
        <w:t>, for example</w:t>
      </w:r>
      <w:r w:rsidR="005E2677" w:rsidRPr="00AD417C">
        <w:t xml:space="preserve"> </w:t>
      </w:r>
      <w:r w:rsidR="00AE04B8" w:rsidRPr="00AD417C">
        <w:t xml:space="preserve">a visitor or </w:t>
      </w:r>
      <w:r w:rsidR="002842D3" w:rsidRPr="00AD417C">
        <w:t>a third party</w:t>
      </w:r>
      <w:r w:rsidR="00AE04B8" w:rsidRPr="00AD417C">
        <w:t xml:space="preserve"> hiring the </w:t>
      </w:r>
      <w:r w:rsidR="002842D3" w:rsidRPr="00AD417C">
        <w:t xml:space="preserve">school </w:t>
      </w:r>
      <w:r w:rsidR="00AE04B8" w:rsidRPr="00AD417C">
        <w:t>premises</w:t>
      </w:r>
      <w:r w:rsidR="00E621E7" w:rsidRPr="00AD417C">
        <w:t>, they should report their concern to the DSL.</w:t>
      </w:r>
    </w:p>
    <w:p w14:paraId="674C114D" w14:textId="06BE09D5" w:rsidR="00B06762" w:rsidRDefault="00A678A8" w:rsidP="0007267D">
      <w:pPr>
        <w:pStyle w:val="Heading3"/>
      </w:pPr>
      <w:bookmarkStart w:id="12" w:name="_Toc238551992"/>
      <w:r>
        <w:t>Low-Level Concerns</w:t>
      </w:r>
      <w:bookmarkEnd w:id="12"/>
    </w:p>
    <w:p w14:paraId="4AACDE2F" w14:textId="2054BD24" w:rsidR="00CB7FA5" w:rsidRPr="004F3EFE" w:rsidRDefault="00CB7FA5" w:rsidP="006727FF">
      <w:pPr>
        <w:spacing w:line="276" w:lineRule="auto"/>
        <w:rPr>
          <w:rFonts w:ascii="Aptos" w:eastAsia="Arial" w:hAnsi="Aptos" w:cs="Arial"/>
        </w:rPr>
      </w:pPr>
      <w:r w:rsidRPr="004F3EFE">
        <w:rPr>
          <w:rFonts w:ascii="Aptos" w:eastAsia="Arial" w:hAnsi="Aptos" w:cs="Arial"/>
        </w:rPr>
        <w:t>A low-level concern is any concern that an adult working in or on behalf of the School may have acted in a way that:</w:t>
      </w:r>
    </w:p>
    <w:p w14:paraId="64D49C25" w14:textId="77777777" w:rsidR="00CB7FA5" w:rsidRPr="004F3EFE" w:rsidRDefault="00CB7FA5" w:rsidP="006727FF">
      <w:pPr>
        <w:pStyle w:val="NoSpacing"/>
        <w:numPr>
          <w:ilvl w:val="0"/>
          <w:numId w:val="4"/>
        </w:numPr>
        <w:spacing w:before="120" w:after="80" w:line="276" w:lineRule="auto"/>
        <w:rPr>
          <w:rFonts w:ascii="Aptos" w:eastAsia="Arial" w:hAnsi="Aptos" w:cs="Arial"/>
        </w:rPr>
      </w:pPr>
      <w:r w:rsidRPr="004F3EFE">
        <w:rPr>
          <w:rFonts w:ascii="Aptos" w:eastAsia="Arial" w:hAnsi="Aptos" w:cs="Arial"/>
        </w:rPr>
        <w:lastRenderedPageBreak/>
        <w:t>is inconsistent with the staff code of conduct, including inappropriate conduct outside of work; and</w:t>
      </w:r>
    </w:p>
    <w:p w14:paraId="704933A1" w14:textId="2E7C254A" w:rsidR="001D3722" w:rsidRPr="00026640" w:rsidRDefault="00CB7FA5" w:rsidP="00026640">
      <w:pPr>
        <w:pStyle w:val="NoSpacing"/>
        <w:numPr>
          <w:ilvl w:val="0"/>
          <w:numId w:val="4"/>
        </w:numPr>
        <w:spacing w:before="120" w:after="160" w:line="276" w:lineRule="auto"/>
        <w:ind w:left="714" w:hanging="357"/>
        <w:rPr>
          <w:rFonts w:ascii="Aptos" w:eastAsia="Arial" w:hAnsi="Aptos" w:cs="Arial"/>
        </w:rPr>
      </w:pPr>
      <w:r w:rsidRPr="004F3EFE">
        <w:rPr>
          <w:rFonts w:ascii="Aptos" w:eastAsia="Arial" w:hAnsi="Aptos" w:cs="Arial"/>
        </w:rPr>
        <w:t>does not meet the allegations</w:t>
      </w:r>
      <w:r>
        <w:rPr>
          <w:rFonts w:ascii="Aptos" w:eastAsia="Arial" w:hAnsi="Aptos" w:cs="Arial"/>
        </w:rPr>
        <w:t>/harm</w:t>
      </w:r>
      <w:r w:rsidRPr="004F3EFE">
        <w:rPr>
          <w:rFonts w:ascii="Aptos" w:eastAsia="Arial" w:hAnsi="Aptos" w:cs="Arial"/>
        </w:rPr>
        <w:t xml:space="preserve"> threshold </w:t>
      </w:r>
      <w:r w:rsidR="00C22ADD">
        <w:rPr>
          <w:rFonts w:ascii="Aptos" w:eastAsia="Arial" w:hAnsi="Aptos" w:cs="Arial"/>
        </w:rPr>
        <w:t xml:space="preserve">(above) </w:t>
      </w:r>
      <w:r w:rsidRPr="004F3EFE">
        <w:rPr>
          <w:rFonts w:ascii="Aptos" w:eastAsia="Arial" w:hAnsi="Aptos" w:cs="Arial"/>
        </w:rPr>
        <w:t>or is otherwise not considered serious enough to consider a referral to the LADO.</w:t>
      </w:r>
    </w:p>
    <w:p w14:paraId="6456E62F" w14:textId="42B9E313" w:rsidR="00CB7FA5" w:rsidRPr="006727FF" w:rsidRDefault="00CB7FA5" w:rsidP="006727FF">
      <w:pPr>
        <w:pStyle w:val="NoSpacing"/>
        <w:spacing w:after="160" w:line="276" w:lineRule="auto"/>
        <w:rPr>
          <w:rFonts w:ascii="Aptos" w:eastAsia="Arial" w:hAnsi="Aptos" w:cs="Arial"/>
        </w:rPr>
      </w:pPr>
      <w:r w:rsidRPr="004F3EFE">
        <w:rPr>
          <w:rFonts w:ascii="Aptos" w:eastAsia="Arial" w:hAnsi="Aptos" w:cs="Arial"/>
        </w:rPr>
        <w:t>A ‘low-level’ concern does not mean that it is insignificant. A concern may be a low-level concern, no matter how small, even if it does no more than give a sense of unease or a ”nagging doubt”.</w:t>
      </w:r>
      <w:r w:rsidRPr="004F3EFE">
        <w:rPr>
          <w:rFonts w:ascii="Aptos" w:hAnsi="Aptos"/>
        </w:rPr>
        <w:t xml:space="preserve"> </w:t>
      </w:r>
      <w:r w:rsidRPr="004F3EFE">
        <w:rPr>
          <w:rFonts w:ascii="Aptos" w:eastAsia="Arial" w:hAnsi="Aptos" w:cs="Arial"/>
        </w:rPr>
        <w:t xml:space="preserve">Such behaviour can exist on a wide spectrum, from the inadvertent or thoughtless, </w:t>
      </w:r>
      <w:r w:rsidR="00E52624">
        <w:rPr>
          <w:rFonts w:ascii="Aptos" w:eastAsia="Arial" w:hAnsi="Aptos" w:cs="Arial"/>
        </w:rPr>
        <w:t>to</w:t>
      </w:r>
      <w:r w:rsidR="00E52624" w:rsidRPr="004F3EFE">
        <w:rPr>
          <w:rFonts w:ascii="Aptos" w:eastAsia="Arial" w:hAnsi="Aptos" w:cs="Arial"/>
        </w:rPr>
        <w:t xml:space="preserve"> </w:t>
      </w:r>
      <w:r w:rsidRPr="004F3EFE">
        <w:rPr>
          <w:rFonts w:ascii="Aptos" w:eastAsia="Arial" w:hAnsi="Aptos" w:cs="Arial"/>
        </w:rPr>
        <w:t>behaviour that may look to be inappropriate, but might not be in specific circumstances, through to that which is ultimately intended to enable abuse (for example, grooming-type behaviours).</w:t>
      </w:r>
    </w:p>
    <w:p w14:paraId="78D92B11" w14:textId="4BD0607C" w:rsidR="002B2D62" w:rsidRDefault="00CB7FA5" w:rsidP="5807769C">
      <w:pPr>
        <w:spacing w:line="276" w:lineRule="auto"/>
        <w:rPr>
          <w:rFonts w:ascii="Aptos" w:eastAsia="Arial" w:hAnsi="Aptos" w:cs="Arial"/>
        </w:rPr>
      </w:pPr>
      <w:r w:rsidRPr="10B18F36">
        <w:rPr>
          <w:rFonts w:ascii="Aptos" w:eastAsia="Arial" w:hAnsi="Aptos" w:cs="Arial"/>
        </w:rPr>
        <w:t xml:space="preserve">Staff must share all </w:t>
      </w:r>
      <w:r w:rsidR="00477697" w:rsidRPr="10B18F36">
        <w:rPr>
          <w:rFonts w:ascii="Aptos" w:eastAsia="Arial" w:hAnsi="Aptos" w:cs="Arial"/>
        </w:rPr>
        <w:t xml:space="preserve">such </w:t>
      </w:r>
      <w:r w:rsidRPr="10B18F36">
        <w:rPr>
          <w:rFonts w:ascii="Aptos" w:eastAsia="Arial" w:hAnsi="Aptos" w:cs="Arial"/>
        </w:rPr>
        <w:t xml:space="preserve">concerns with the </w:t>
      </w:r>
      <w:r w:rsidR="5A427FE4" w:rsidRPr="10B18F36">
        <w:rPr>
          <w:rFonts w:ascii="Aptos" w:eastAsia="Arial" w:hAnsi="Aptos" w:cs="Arial"/>
        </w:rPr>
        <w:t>Principal</w:t>
      </w:r>
      <w:r w:rsidRPr="10B18F36">
        <w:rPr>
          <w:rFonts w:ascii="Aptos" w:eastAsia="Arial" w:hAnsi="Aptos" w:cs="Arial"/>
        </w:rPr>
        <w:t xml:space="preserve"> </w:t>
      </w:r>
      <w:r w:rsidR="00DB4907" w:rsidRPr="10B18F36">
        <w:rPr>
          <w:rFonts w:ascii="Aptos" w:eastAsia="Arial" w:hAnsi="Aptos" w:cs="Arial"/>
        </w:rPr>
        <w:t>/</w:t>
      </w:r>
      <w:r w:rsidR="000A4B35" w:rsidRPr="10B18F36">
        <w:rPr>
          <w:rFonts w:ascii="Aptos" w:eastAsia="Arial" w:hAnsi="Aptos" w:cs="Arial"/>
        </w:rPr>
        <w:t xml:space="preserve"> DSL </w:t>
      </w:r>
      <w:r w:rsidRPr="10B18F36">
        <w:rPr>
          <w:rFonts w:ascii="Aptos" w:eastAsia="Arial" w:hAnsi="Aptos" w:cs="Arial"/>
        </w:rPr>
        <w:t>without delay</w:t>
      </w:r>
      <w:r w:rsidR="0006639E" w:rsidRPr="10B18F36">
        <w:rPr>
          <w:rFonts w:ascii="Aptos" w:eastAsia="Arial" w:hAnsi="Aptos" w:cs="Arial"/>
        </w:rPr>
        <w:t xml:space="preserve">. </w:t>
      </w:r>
      <w:r w:rsidR="008B7907" w:rsidRPr="10B18F36">
        <w:rPr>
          <w:rFonts w:ascii="Aptos" w:eastAsia="Arial" w:hAnsi="Aptos" w:cs="Arial"/>
        </w:rPr>
        <w:t xml:space="preserve">Concerns </w:t>
      </w:r>
      <w:r w:rsidR="00DB4907" w:rsidRPr="10B18F36">
        <w:rPr>
          <w:rFonts w:ascii="Aptos" w:eastAsia="Arial" w:hAnsi="Aptos" w:cs="Arial"/>
        </w:rPr>
        <w:t>reported to</w:t>
      </w:r>
      <w:r w:rsidR="008B7907" w:rsidRPr="10B18F36">
        <w:rPr>
          <w:rFonts w:ascii="Aptos" w:eastAsia="Arial" w:hAnsi="Aptos" w:cs="Arial"/>
        </w:rPr>
        <w:t xml:space="preserve"> the DSL </w:t>
      </w:r>
      <w:r w:rsidR="00DB4907" w:rsidRPr="10B18F36">
        <w:rPr>
          <w:rFonts w:ascii="Aptos" w:eastAsia="Arial" w:hAnsi="Aptos" w:cs="Arial"/>
        </w:rPr>
        <w:t>will</w:t>
      </w:r>
      <w:r w:rsidR="008B7907" w:rsidRPr="10B18F36">
        <w:rPr>
          <w:rFonts w:ascii="Aptos" w:eastAsia="Arial" w:hAnsi="Aptos" w:cs="Arial"/>
        </w:rPr>
        <w:t xml:space="preserve"> </w:t>
      </w:r>
      <w:r w:rsidR="00AE33F5" w:rsidRPr="10B18F36">
        <w:rPr>
          <w:rFonts w:ascii="Aptos" w:eastAsia="Arial" w:hAnsi="Aptos" w:cs="Arial"/>
        </w:rPr>
        <w:t xml:space="preserve">be </w:t>
      </w:r>
      <w:r w:rsidR="0047022C" w:rsidRPr="10B18F36">
        <w:rPr>
          <w:rFonts w:ascii="Aptos" w:eastAsia="Arial" w:hAnsi="Aptos" w:cs="Arial"/>
        </w:rPr>
        <w:t xml:space="preserve">shared with the </w:t>
      </w:r>
      <w:r w:rsidR="2AA3F796" w:rsidRPr="10B18F36">
        <w:rPr>
          <w:rFonts w:ascii="Aptos" w:eastAsia="Arial" w:hAnsi="Aptos" w:cs="Arial"/>
        </w:rPr>
        <w:t>Principal</w:t>
      </w:r>
      <w:r w:rsidR="0047022C" w:rsidRPr="10B18F36">
        <w:rPr>
          <w:rFonts w:ascii="Aptos" w:eastAsia="Arial" w:hAnsi="Aptos" w:cs="Arial"/>
        </w:rPr>
        <w:t xml:space="preserve"> in a timely fashion</w:t>
      </w:r>
      <w:r w:rsidR="00A3412E" w:rsidRPr="10B18F36">
        <w:rPr>
          <w:rFonts w:ascii="Aptos" w:eastAsia="Arial" w:hAnsi="Aptos" w:cs="Arial"/>
        </w:rPr>
        <w:t xml:space="preserve"> and the </w:t>
      </w:r>
      <w:r w:rsidR="55D100EF" w:rsidRPr="10B18F36">
        <w:rPr>
          <w:rFonts w:ascii="Aptos" w:eastAsia="Arial" w:hAnsi="Aptos" w:cs="Arial"/>
        </w:rPr>
        <w:t>Principal</w:t>
      </w:r>
      <w:r w:rsidR="00A3412E" w:rsidRPr="10B18F36">
        <w:rPr>
          <w:rFonts w:ascii="Aptos" w:eastAsia="Arial" w:hAnsi="Aptos" w:cs="Arial"/>
        </w:rPr>
        <w:t xml:space="preserve"> is the ultimate decision-maker</w:t>
      </w:r>
      <w:r w:rsidR="0047022C" w:rsidRPr="10B18F36">
        <w:rPr>
          <w:rFonts w:ascii="Aptos" w:eastAsia="Arial" w:hAnsi="Aptos" w:cs="Arial"/>
        </w:rPr>
        <w:t xml:space="preserve">. </w:t>
      </w:r>
      <w:r w:rsidR="001F5FED" w:rsidRPr="10B18F36">
        <w:rPr>
          <w:rFonts w:ascii="Aptos" w:eastAsia="Arial" w:hAnsi="Aptos" w:cs="Arial"/>
        </w:rPr>
        <w:t xml:space="preserve">The procedure for sharing confidentially any such concerns is set out </w:t>
      </w:r>
      <w:r w:rsidR="2821E9D3" w:rsidRPr="10B18F36">
        <w:rPr>
          <w:rFonts w:ascii="Aptos" w:eastAsia="Arial" w:hAnsi="Aptos" w:cs="Arial"/>
        </w:rPr>
        <w:t>in</w:t>
      </w:r>
      <w:r w:rsidR="001F5FED" w:rsidRPr="10B18F36">
        <w:rPr>
          <w:rFonts w:ascii="Aptos" w:eastAsia="Arial" w:hAnsi="Aptos" w:cs="Arial"/>
        </w:rPr>
        <w:t xml:space="preserve"> the Low-Level Concerns Policy.</w:t>
      </w:r>
    </w:p>
    <w:p w14:paraId="72104CBC" w14:textId="35E7BE3C" w:rsidR="00CB7FA5" w:rsidRPr="004F3EFE" w:rsidRDefault="00CB7FA5" w:rsidP="5807769C">
      <w:pPr>
        <w:spacing w:line="276" w:lineRule="auto"/>
        <w:rPr>
          <w:rFonts w:ascii="Aptos" w:eastAsia="Arial" w:hAnsi="Aptos" w:cs="Arial"/>
        </w:rPr>
      </w:pPr>
      <w:r w:rsidRPr="5807769C">
        <w:rPr>
          <w:rFonts w:ascii="Aptos" w:eastAsia="Arial" w:hAnsi="Aptos" w:cs="Arial"/>
        </w:rPr>
        <w:t xml:space="preserve">Where a low-level concern is about the </w:t>
      </w:r>
      <w:r w:rsidR="09FD23D2" w:rsidRPr="5807769C">
        <w:rPr>
          <w:rFonts w:ascii="Aptos" w:eastAsia="Arial" w:hAnsi="Aptos" w:cs="Arial"/>
        </w:rPr>
        <w:t>Principal</w:t>
      </w:r>
      <w:r w:rsidRPr="5807769C">
        <w:rPr>
          <w:rFonts w:ascii="Aptos" w:eastAsia="Arial" w:hAnsi="Aptos" w:cs="Arial"/>
        </w:rPr>
        <w:t xml:space="preserve">, it should be </w:t>
      </w:r>
      <w:r w:rsidR="00C175E7" w:rsidRPr="5807769C">
        <w:rPr>
          <w:rFonts w:ascii="Aptos" w:eastAsia="Arial" w:hAnsi="Aptos" w:cs="Arial"/>
        </w:rPr>
        <w:t>reported</w:t>
      </w:r>
      <w:r w:rsidRPr="5807769C">
        <w:rPr>
          <w:rFonts w:ascii="Aptos" w:eastAsia="Arial" w:hAnsi="Aptos" w:cs="Arial"/>
        </w:rPr>
        <w:t xml:space="preserve"> to the Chair of Governors</w:t>
      </w:r>
      <w:r w:rsidR="002B2D62" w:rsidRPr="5807769C">
        <w:rPr>
          <w:rFonts w:ascii="Aptos" w:hAnsi="Aptos"/>
        </w:rPr>
        <w:t>.</w:t>
      </w:r>
      <w:r w:rsidR="00DA775B" w:rsidRPr="5807769C">
        <w:rPr>
          <w:rFonts w:ascii="Aptos" w:eastAsia="Arial" w:hAnsi="Aptos" w:cs="Arial"/>
          <w:vertAlign w:val="superscript"/>
        </w:rPr>
        <w:t xml:space="preserve"> </w:t>
      </w:r>
    </w:p>
    <w:p w14:paraId="20608639" w14:textId="2825BA19" w:rsidR="00B958D4" w:rsidRDefault="00CB7FA5" w:rsidP="006727FF">
      <w:pPr>
        <w:pStyle w:val="NoSpacing"/>
        <w:spacing w:after="160" w:line="276" w:lineRule="auto"/>
        <w:rPr>
          <w:rFonts w:ascii="Aptos" w:eastAsia="Arial" w:hAnsi="Aptos" w:cs="Arial"/>
        </w:rPr>
      </w:pPr>
      <w:r w:rsidRPr="004F3EFE" w:rsidDel="00D00CAE">
        <w:rPr>
          <w:rFonts w:ascii="Aptos" w:eastAsia="Arial" w:hAnsi="Aptos" w:cs="Arial"/>
        </w:rPr>
        <w:t>Staff are also encouraged to self-refer in the event that they have found themselves in a situation which may be misinterpreted</w:t>
      </w:r>
      <w:r w:rsidR="00A82E68">
        <w:rPr>
          <w:rFonts w:ascii="Aptos" w:eastAsia="Arial" w:hAnsi="Aptos" w:cs="Arial"/>
        </w:rPr>
        <w:t xml:space="preserve"> or </w:t>
      </w:r>
      <w:r w:rsidRPr="004F3EFE" w:rsidDel="00D00CAE">
        <w:rPr>
          <w:rFonts w:ascii="Aptos" w:eastAsia="Arial" w:hAnsi="Aptos" w:cs="Arial"/>
        </w:rPr>
        <w:t xml:space="preserve">appear compromising to others, and/or on reflection they believe they have behaved in a way that may be considered to fall below the expected professional standard. </w:t>
      </w:r>
    </w:p>
    <w:p w14:paraId="5D658C33" w14:textId="6AEC0251" w:rsidR="00CB7FA5" w:rsidRPr="00CB4CC6" w:rsidRDefault="00CB7FA5" w:rsidP="006727FF">
      <w:pPr>
        <w:pStyle w:val="NoSpacing"/>
        <w:spacing w:after="160" w:line="276" w:lineRule="auto"/>
        <w:rPr>
          <w:rFonts w:ascii="Aptos" w:eastAsia="Arial" w:hAnsi="Aptos" w:cs="Arial"/>
          <w:vertAlign w:val="superscript"/>
        </w:rPr>
      </w:pPr>
      <w:r w:rsidRPr="004F3EFE" w:rsidDel="00D00CAE">
        <w:rPr>
          <w:rFonts w:ascii="Aptos" w:eastAsia="Arial" w:hAnsi="Aptos" w:cs="Arial"/>
        </w:rPr>
        <w:t>All concerns will be handled sensitively and will be dealt with appropriately and proportionately</w:t>
      </w:r>
      <w:r w:rsidR="00B958D4">
        <w:rPr>
          <w:rFonts w:ascii="Aptos" w:eastAsia="Arial" w:hAnsi="Aptos" w:cs="Arial"/>
        </w:rPr>
        <w:t xml:space="preserve"> in accordance with the procedures set out in </w:t>
      </w:r>
      <w:hyperlink w:anchor="_Procedures_for_Managing" w:history="1">
        <w:r w:rsidR="00B958D4" w:rsidRPr="00E11A06">
          <w:rPr>
            <w:rStyle w:val="Hyperlink"/>
            <w:rFonts w:ascii="Aptos" w:eastAsia="Arial" w:hAnsi="Aptos" w:cs="Arial"/>
          </w:rPr>
          <w:t xml:space="preserve">Appendix </w:t>
        </w:r>
        <w:r w:rsidR="00B6004B" w:rsidRPr="00E11A06">
          <w:rPr>
            <w:rStyle w:val="Hyperlink"/>
            <w:rFonts w:ascii="Aptos" w:eastAsia="Arial" w:hAnsi="Aptos" w:cs="Arial"/>
          </w:rPr>
          <w:t>3</w:t>
        </w:r>
      </w:hyperlink>
      <w:r w:rsidRPr="004F3EFE" w:rsidDel="00D00CAE">
        <w:rPr>
          <w:rFonts w:ascii="Aptos" w:eastAsia="Arial" w:hAnsi="Aptos" w:cs="Arial"/>
        </w:rPr>
        <w:t>.</w:t>
      </w:r>
    </w:p>
    <w:p w14:paraId="051440D3" w14:textId="1FF38558" w:rsidR="00B06762" w:rsidRDefault="00CB7FA5" w:rsidP="0007267D">
      <w:pPr>
        <w:pStyle w:val="Heading2"/>
      </w:pPr>
      <w:bookmarkStart w:id="13" w:name="_Toc238551993"/>
      <w:r w:rsidRPr="00CB7FA5">
        <w:t>CONCERNS ABOUT SAFEGUARDING PRACTICES IN THE SCHOOL</w:t>
      </w:r>
      <w:bookmarkEnd w:id="13"/>
    </w:p>
    <w:p w14:paraId="1B34524F" w14:textId="5CFA7F16" w:rsidR="00EA043F" w:rsidRDefault="00CB7FA5" w:rsidP="38A1EE1F">
      <w:pPr>
        <w:spacing w:line="276" w:lineRule="auto"/>
        <w:rPr>
          <w:rFonts w:ascii="Aptos" w:hAnsi="Aptos" w:cs="Arial"/>
          <w:color w:val="000000"/>
          <w:lang w:val="en-US"/>
        </w:rPr>
      </w:pPr>
      <w:r w:rsidRPr="38A1EE1F">
        <w:rPr>
          <w:rFonts w:ascii="Aptos" w:hAnsi="Aptos" w:cs="Arial"/>
          <w:color w:val="000000" w:themeColor="text1"/>
          <w:lang w:val="en-US"/>
        </w:rPr>
        <w:t xml:space="preserve">The School aims to ensure there is a culture of safety and raising concerns and an attitude of ‘it could happen here’. </w:t>
      </w:r>
    </w:p>
    <w:p w14:paraId="72C0ACAE" w14:textId="44E8B124" w:rsidR="006727FF" w:rsidRDefault="00CB7FA5" w:rsidP="10B18F36">
      <w:pPr>
        <w:spacing w:line="276" w:lineRule="auto"/>
      </w:pPr>
      <w:r w:rsidRPr="10B18F36">
        <w:rPr>
          <w:rFonts w:ascii="Aptos" w:hAnsi="Aptos" w:cs="Arial"/>
          <w:color w:val="000000" w:themeColor="text1"/>
          <w:lang w:val="en-US"/>
        </w:rPr>
        <w:t xml:space="preserve">Where staff have concerns about poor or unsafe practices and </w:t>
      </w:r>
      <w:r w:rsidR="00B724C0" w:rsidRPr="10B18F36">
        <w:rPr>
          <w:rFonts w:ascii="Aptos" w:hAnsi="Aptos" w:cs="Arial"/>
          <w:color w:val="000000" w:themeColor="text1"/>
          <w:lang w:val="en-US"/>
        </w:rPr>
        <w:t xml:space="preserve">in any area of </w:t>
      </w:r>
      <w:r w:rsidRPr="10B18F36">
        <w:rPr>
          <w:rFonts w:ascii="Aptos" w:hAnsi="Aptos" w:cs="Arial"/>
          <w:color w:val="000000" w:themeColor="text1"/>
          <w:lang w:val="en-US"/>
        </w:rPr>
        <w:t xml:space="preserve">the School’s </w:t>
      </w:r>
      <w:r w:rsidR="00B724C0" w:rsidRPr="10B18F36">
        <w:rPr>
          <w:rFonts w:ascii="Aptos" w:hAnsi="Aptos" w:cs="Arial"/>
          <w:color w:val="000000" w:themeColor="text1"/>
          <w:lang w:val="en-US"/>
        </w:rPr>
        <w:t xml:space="preserve">provision, including but not limited to </w:t>
      </w:r>
      <w:r w:rsidR="00906063" w:rsidRPr="10B18F36">
        <w:rPr>
          <w:rFonts w:ascii="Aptos" w:hAnsi="Aptos" w:cs="Arial"/>
          <w:color w:val="000000" w:themeColor="text1"/>
          <w:lang w:val="en-US"/>
        </w:rPr>
        <w:t>safeguarding,</w:t>
      </w:r>
      <w:r w:rsidRPr="10B18F36">
        <w:rPr>
          <w:rFonts w:ascii="Aptos" w:hAnsi="Aptos" w:cs="Arial"/>
          <w:color w:val="000000" w:themeColor="text1"/>
          <w:lang w:val="en-US"/>
        </w:rPr>
        <w:t xml:space="preserve"> these should be raised in accordance with the School’s whistleblowing procedures which can be found </w:t>
      </w:r>
      <w:r w:rsidR="21AD0609" w:rsidRPr="10B18F36">
        <w:rPr>
          <w:rFonts w:ascii="Aptos" w:hAnsi="Aptos" w:cs="Arial"/>
          <w:lang w:val="en-US"/>
        </w:rPr>
        <w:t>on the school website</w:t>
      </w:r>
      <w:r w:rsidR="278AC1B6" w:rsidRPr="10B18F36">
        <w:rPr>
          <w:rFonts w:ascii="Aptos" w:hAnsi="Aptos" w:cs="Arial"/>
          <w:lang w:val="en-US"/>
        </w:rPr>
        <w:t xml:space="preserve"> and in the staff handbook</w:t>
      </w:r>
      <w:r w:rsidR="21AD0609" w:rsidRPr="10B18F36">
        <w:rPr>
          <w:rFonts w:ascii="Aptos" w:hAnsi="Aptos" w:cs="Arial"/>
          <w:lang w:val="en-US"/>
        </w:rPr>
        <w:t>.</w:t>
      </w:r>
    </w:p>
    <w:p w14:paraId="4CEBB964" w14:textId="3AA6DCB2" w:rsidR="00CB7FA5" w:rsidRPr="004F3EFE" w:rsidRDefault="00CB7FA5" w:rsidP="006727FF">
      <w:pPr>
        <w:spacing w:line="276" w:lineRule="auto"/>
        <w:rPr>
          <w:rFonts w:ascii="Aptos" w:hAnsi="Aptos" w:cs="Arial"/>
        </w:rPr>
      </w:pPr>
      <w:r w:rsidRPr="004F3EFE">
        <w:rPr>
          <w:rFonts w:ascii="Aptos" w:hAnsi="Aptos" w:cs="Arial"/>
        </w:rPr>
        <w:t>There will be no disciplinary action taken against a member of staff for making such a report provided that it is done in good faith.</w:t>
      </w:r>
    </w:p>
    <w:p w14:paraId="0A33FF8F" w14:textId="1E71F68A" w:rsidR="00CB7FA5" w:rsidRDefault="00CB7FA5" w:rsidP="006727FF">
      <w:pPr>
        <w:spacing w:line="276" w:lineRule="auto"/>
        <w:rPr>
          <w:rFonts w:ascii="Aptos" w:hAnsi="Aptos" w:cs="Arial"/>
        </w:rPr>
      </w:pPr>
      <w:r w:rsidRPr="004F3EFE">
        <w:rPr>
          <w:rFonts w:ascii="Aptos" w:hAnsi="Aptos" w:cs="Arial"/>
        </w:rPr>
        <w:t>If staff feel unable to raise an issue with the School or feel that their genuine concerns are not being addressed, they may use other whistleblowing channels, such as the NSPCC whistleblowing advice line. Contact details for the NSPCC helpline can be found</w:t>
      </w:r>
      <w:r w:rsidR="000F2F84">
        <w:rPr>
          <w:rFonts w:ascii="Aptos" w:hAnsi="Aptos" w:cs="Arial"/>
        </w:rPr>
        <w:t xml:space="preserve"> </w:t>
      </w:r>
      <w:r w:rsidR="00573A8B">
        <w:rPr>
          <w:rFonts w:ascii="Aptos" w:hAnsi="Aptos" w:cs="Arial"/>
        </w:rPr>
        <w:t xml:space="preserve">in </w:t>
      </w:r>
      <w:hyperlink w:anchor="_KEY_EXTERNAL_CONTACTS" w:history="1">
        <w:r w:rsidR="00573A8B" w:rsidRPr="00A84EE0">
          <w:rPr>
            <w:rStyle w:val="Hyperlink"/>
            <w:rFonts w:ascii="Aptos" w:hAnsi="Aptos" w:cs="Arial"/>
          </w:rPr>
          <w:t>External Contacts</w:t>
        </w:r>
      </w:hyperlink>
      <w:r w:rsidRPr="004F3EFE">
        <w:rPr>
          <w:rFonts w:ascii="Aptos" w:hAnsi="Aptos" w:cs="Arial"/>
        </w:rPr>
        <w:t xml:space="preserve">. </w:t>
      </w:r>
    </w:p>
    <w:p w14:paraId="06CF7D13" w14:textId="52E70ADB" w:rsidR="00C87EDC" w:rsidRDefault="00C87EDC" w:rsidP="0007267D">
      <w:pPr>
        <w:spacing w:line="278" w:lineRule="auto"/>
        <w:rPr>
          <w:rFonts w:ascii="Aptos" w:hAnsi="Aptos" w:cs="Arial"/>
        </w:rPr>
      </w:pPr>
      <w:r>
        <w:rPr>
          <w:rFonts w:ascii="Aptos" w:hAnsi="Aptos" w:cs="Arial"/>
        </w:rPr>
        <w:br w:type="page"/>
      </w:r>
    </w:p>
    <w:p w14:paraId="2A57496B" w14:textId="4C584A15" w:rsidR="00CB7FA5" w:rsidRPr="0033087F" w:rsidRDefault="006D0F2F" w:rsidP="0007267D">
      <w:pPr>
        <w:pStyle w:val="ISBAhead"/>
      </w:pPr>
      <w:bookmarkStart w:id="14" w:name="_Toc238551994"/>
      <w:r>
        <w:lastRenderedPageBreak/>
        <w:t>SECTION</w:t>
      </w:r>
      <w:r w:rsidR="00CB7FA5" w:rsidRPr="0033087F">
        <w:t xml:space="preserve"> 3: THE SCHOOL’S SAFEGUARDING ARRANGEMENTS</w:t>
      </w:r>
      <w:bookmarkEnd w:id="14"/>
    </w:p>
    <w:p w14:paraId="4DC44BE9" w14:textId="15A21468" w:rsidR="00B731BE" w:rsidRPr="00DC6D7A" w:rsidRDefault="00CB7FA5" w:rsidP="0007267D">
      <w:pPr>
        <w:pStyle w:val="Heading2"/>
      </w:pPr>
      <w:bookmarkStart w:id="15" w:name="_Toc238551995"/>
      <w:r w:rsidRPr="00CB7FA5">
        <w:t>MANAGEMENT OF SAFEGUARDING</w:t>
      </w:r>
      <w:bookmarkEnd w:id="15"/>
      <w:r w:rsidR="00A526DD">
        <w:t xml:space="preserve"> </w:t>
      </w:r>
    </w:p>
    <w:p w14:paraId="3095123C" w14:textId="612AB711" w:rsidR="00AF3F15" w:rsidRPr="00AF3F15" w:rsidRDefault="00AF3F15" w:rsidP="006727FF">
      <w:pPr>
        <w:spacing w:line="276" w:lineRule="auto"/>
        <w:rPr>
          <w:rFonts w:ascii="Aptos" w:hAnsi="Aptos" w:cs="Arial"/>
        </w:rPr>
      </w:pPr>
      <w:r w:rsidRPr="5807769C">
        <w:rPr>
          <w:rFonts w:ascii="Aptos" w:hAnsi="Aptos" w:cs="Arial"/>
        </w:rPr>
        <w:t xml:space="preserve">The </w:t>
      </w:r>
      <w:r w:rsidR="00D832E4" w:rsidRPr="5807769C">
        <w:rPr>
          <w:rFonts w:ascii="Aptos" w:hAnsi="Aptos" w:cs="Arial"/>
        </w:rPr>
        <w:t>Governing Body is</w:t>
      </w:r>
      <w:r w:rsidR="00646AD8" w:rsidRPr="5807769C">
        <w:rPr>
          <w:rFonts w:ascii="Aptos" w:hAnsi="Aptos" w:cs="Arial"/>
        </w:rPr>
        <w:t xml:space="preserve"> responsible for ensuring </w:t>
      </w:r>
      <w:r w:rsidR="004F7078" w:rsidRPr="5807769C">
        <w:rPr>
          <w:rFonts w:ascii="Aptos" w:hAnsi="Aptos" w:cs="Arial"/>
        </w:rPr>
        <w:t>that</w:t>
      </w:r>
      <w:r w:rsidR="00646AD8" w:rsidRPr="5807769C">
        <w:rPr>
          <w:rFonts w:ascii="Aptos" w:hAnsi="Aptos" w:cs="Arial"/>
        </w:rPr>
        <w:t xml:space="preserve"> </w:t>
      </w:r>
      <w:r w:rsidR="00E43E73" w:rsidRPr="5807769C">
        <w:rPr>
          <w:rFonts w:ascii="Aptos" w:hAnsi="Aptos" w:cs="Arial"/>
        </w:rPr>
        <w:t>safeguarding arrangement</w:t>
      </w:r>
      <w:r w:rsidR="000774DC" w:rsidRPr="5807769C">
        <w:rPr>
          <w:rFonts w:ascii="Aptos" w:hAnsi="Aptos" w:cs="Arial"/>
        </w:rPr>
        <w:t>s</w:t>
      </w:r>
      <w:r w:rsidR="00E43E73" w:rsidRPr="5807769C">
        <w:rPr>
          <w:rFonts w:ascii="Aptos" w:hAnsi="Aptos" w:cs="Arial"/>
        </w:rPr>
        <w:t xml:space="preserve"> in the school</w:t>
      </w:r>
      <w:r w:rsidR="004F7078" w:rsidRPr="5807769C">
        <w:rPr>
          <w:rFonts w:ascii="Aptos" w:hAnsi="Aptos" w:cs="Arial"/>
        </w:rPr>
        <w:t xml:space="preserve"> are effective and meet statutory requirements</w:t>
      </w:r>
      <w:r w:rsidR="00E43E73" w:rsidRPr="5807769C">
        <w:rPr>
          <w:rFonts w:ascii="Aptos" w:hAnsi="Aptos" w:cs="Arial"/>
        </w:rPr>
        <w:t xml:space="preserve"> (see </w:t>
      </w:r>
      <w:r w:rsidR="00FF498E" w:rsidRPr="5807769C">
        <w:rPr>
          <w:rFonts w:ascii="Aptos" w:hAnsi="Aptos" w:cs="Arial"/>
        </w:rPr>
        <w:t>‘Oversight of Safeguarding’ below</w:t>
      </w:r>
      <w:r w:rsidR="00E43E73" w:rsidRPr="5807769C">
        <w:rPr>
          <w:rFonts w:ascii="Aptos" w:hAnsi="Aptos" w:cs="Arial"/>
        </w:rPr>
        <w:t>)</w:t>
      </w:r>
      <w:r w:rsidR="00FF498E" w:rsidRPr="5807769C">
        <w:rPr>
          <w:rFonts w:ascii="Aptos" w:hAnsi="Aptos" w:cs="Arial"/>
        </w:rPr>
        <w:t>.</w:t>
      </w:r>
      <w:r w:rsidR="00E43E73" w:rsidRPr="5807769C">
        <w:rPr>
          <w:rFonts w:ascii="Aptos" w:hAnsi="Aptos" w:cs="Arial"/>
        </w:rPr>
        <w:t xml:space="preserve"> </w:t>
      </w:r>
      <w:r w:rsidR="009119BE" w:rsidRPr="5807769C">
        <w:rPr>
          <w:rFonts w:ascii="Aptos" w:hAnsi="Aptos" w:cs="Arial"/>
        </w:rPr>
        <w:t xml:space="preserve">They </w:t>
      </w:r>
      <w:r w:rsidR="00077324" w:rsidRPr="5807769C">
        <w:rPr>
          <w:rFonts w:ascii="Aptos" w:hAnsi="Aptos" w:cs="Arial"/>
        </w:rPr>
        <w:t xml:space="preserve">ensure that a </w:t>
      </w:r>
      <w:r w:rsidR="00F33B7A" w:rsidRPr="5807769C">
        <w:rPr>
          <w:rFonts w:ascii="Aptos" w:hAnsi="Aptos" w:cs="Arial"/>
        </w:rPr>
        <w:t>DSL</w:t>
      </w:r>
      <w:r w:rsidR="00077324" w:rsidRPr="5807769C">
        <w:rPr>
          <w:rFonts w:ascii="Aptos" w:hAnsi="Aptos" w:cs="Arial"/>
        </w:rPr>
        <w:t xml:space="preserve"> is appointed who is a member of the leadership team and has </w:t>
      </w:r>
      <w:r w:rsidR="00BF7F35" w:rsidRPr="5807769C">
        <w:rPr>
          <w:rFonts w:ascii="Aptos" w:hAnsi="Aptos" w:cs="Arial"/>
        </w:rPr>
        <w:t xml:space="preserve"> the appropriate </w:t>
      </w:r>
      <w:r w:rsidR="00942871" w:rsidRPr="5807769C">
        <w:rPr>
          <w:rFonts w:ascii="Aptos" w:hAnsi="Aptos" w:cs="Arial"/>
        </w:rPr>
        <w:t>status, authority</w:t>
      </w:r>
      <w:r w:rsidR="00F33B7A" w:rsidRPr="5807769C">
        <w:rPr>
          <w:rFonts w:ascii="Aptos" w:hAnsi="Aptos" w:cs="Arial"/>
        </w:rPr>
        <w:t>, skills and experience to carry out the duties of</w:t>
      </w:r>
      <w:r w:rsidR="00BF7F35" w:rsidRPr="5807769C">
        <w:rPr>
          <w:rFonts w:ascii="Aptos" w:hAnsi="Aptos" w:cs="Arial"/>
        </w:rPr>
        <w:t xml:space="preserve"> the role</w:t>
      </w:r>
      <w:r w:rsidR="007B73DC" w:rsidRPr="5807769C">
        <w:rPr>
          <w:rFonts w:ascii="Aptos" w:hAnsi="Aptos" w:cs="Arial"/>
        </w:rPr>
        <w:t>.</w:t>
      </w:r>
    </w:p>
    <w:p w14:paraId="269AF0F9" w14:textId="0D297896" w:rsidR="00AF3F15" w:rsidRDefault="00AF3F15" w:rsidP="5807769C">
      <w:pPr>
        <w:spacing w:line="276" w:lineRule="auto"/>
        <w:rPr>
          <w:rFonts w:ascii="Aptos" w:hAnsi="Aptos" w:cs="Arial"/>
        </w:rPr>
      </w:pPr>
      <w:r w:rsidRPr="5807769C">
        <w:rPr>
          <w:rFonts w:ascii="Aptos" w:hAnsi="Aptos" w:cs="Arial"/>
        </w:rPr>
        <w:t xml:space="preserve">The </w:t>
      </w:r>
      <w:r w:rsidR="50784800" w:rsidRPr="5807769C">
        <w:rPr>
          <w:rFonts w:ascii="Aptos" w:hAnsi="Aptos" w:cs="Arial"/>
        </w:rPr>
        <w:t>Principal</w:t>
      </w:r>
      <w:r w:rsidRPr="5807769C">
        <w:rPr>
          <w:rFonts w:ascii="Aptos" w:hAnsi="Aptos" w:cs="Arial"/>
        </w:rPr>
        <w:t xml:space="preserve"> </w:t>
      </w:r>
      <w:r w:rsidR="0014435D" w:rsidRPr="5807769C">
        <w:rPr>
          <w:rFonts w:ascii="Aptos" w:hAnsi="Aptos" w:cs="Arial"/>
        </w:rPr>
        <w:t>has day</w:t>
      </w:r>
      <w:r w:rsidR="00D645A0" w:rsidRPr="5807769C">
        <w:rPr>
          <w:rFonts w:ascii="Aptos" w:hAnsi="Aptos" w:cs="Arial"/>
        </w:rPr>
        <w:t>-</w:t>
      </w:r>
      <w:r w:rsidR="0014435D" w:rsidRPr="5807769C">
        <w:rPr>
          <w:rFonts w:ascii="Aptos" w:hAnsi="Aptos" w:cs="Arial"/>
        </w:rPr>
        <w:t>to</w:t>
      </w:r>
      <w:r w:rsidR="00D645A0" w:rsidRPr="5807769C">
        <w:rPr>
          <w:rFonts w:ascii="Aptos" w:hAnsi="Aptos" w:cs="Arial"/>
        </w:rPr>
        <w:t>-</w:t>
      </w:r>
      <w:r w:rsidR="0014435D" w:rsidRPr="5807769C">
        <w:rPr>
          <w:rFonts w:ascii="Aptos" w:hAnsi="Aptos" w:cs="Arial"/>
        </w:rPr>
        <w:t>day responsibility</w:t>
      </w:r>
      <w:r w:rsidR="00D832E4" w:rsidRPr="5807769C">
        <w:rPr>
          <w:rFonts w:ascii="Aptos" w:hAnsi="Aptos" w:cs="Arial"/>
        </w:rPr>
        <w:t xml:space="preserve"> for the </w:t>
      </w:r>
      <w:r w:rsidR="0014435D" w:rsidRPr="5807769C">
        <w:rPr>
          <w:rFonts w:ascii="Aptos" w:hAnsi="Aptos" w:cs="Arial"/>
        </w:rPr>
        <w:t xml:space="preserve">leadership and </w:t>
      </w:r>
      <w:r w:rsidR="00D832E4" w:rsidRPr="5807769C">
        <w:rPr>
          <w:rFonts w:ascii="Aptos" w:hAnsi="Aptos" w:cs="Arial"/>
        </w:rPr>
        <w:t>management of the School and for the management of concerns and allegations about staff</w:t>
      </w:r>
      <w:r w:rsidR="00786CB7" w:rsidRPr="5807769C">
        <w:rPr>
          <w:rFonts w:ascii="Aptos" w:hAnsi="Aptos" w:cs="Arial"/>
        </w:rPr>
        <w:t xml:space="preserve">. The </w:t>
      </w:r>
      <w:r w:rsidR="38700835" w:rsidRPr="5807769C">
        <w:rPr>
          <w:rFonts w:ascii="Aptos" w:hAnsi="Aptos" w:cs="Arial"/>
        </w:rPr>
        <w:t>Principal</w:t>
      </w:r>
      <w:r w:rsidR="00786CB7" w:rsidRPr="5807769C">
        <w:rPr>
          <w:rFonts w:ascii="Aptos" w:hAnsi="Aptos" w:cs="Arial"/>
        </w:rPr>
        <w:t xml:space="preserve"> ensures </w:t>
      </w:r>
      <w:r w:rsidRPr="5807769C">
        <w:rPr>
          <w:rFonts w:ascii="Aptos" w:hAnsi="Aptos" w:cs="Arial"/>
          <w:color w:val="000000" w:themeColor="text1"/>
        </w:rPr>
        <w:t>that the policies and procedures adopted, particularly those concerning referrals of cases of suspected abuse, exploitation and neglect, are understood and followed by all staff</w:t>
      </w:r>
      <w:r w:rsidR="00150E36" w:rsidRPr="5807769C">
        <w:rPr>
          <w:rFonts w:ascii="Aptos" w:hAnsi="Aptos" w:cs="Arial"/>
          <w:color w:val="000000" w:themeColor="text1"/>
        </w:rPr>
        <w:t>.</w:t>
      </w:r>
    </w:p>
    <w:p w14:paraId="4F41175D" w14:textId="4C4F3D8D" w:rsidR="00CB7FA5" w:rsidRPr="004F3EFE" w:rsidRDefault="00CB7FA5" w:rsidP="006727FF">
      <w:pPr>
        <w:spacing w:line="276" w:lineRule="auto"/>
        <w:rPr>
          <w:rFonts w:ascii="Aptos" w:hAnsi="Aptos" w:cs="Arial"/>
        </w:rPr>
      </w:pPr>
      <w:r w:rsidRPr="5807769C">
        <w:rPr>
          <w:rFonts w:ascii="Aptos" w:hAnsi="Aptos" w:cs="Arial"/>
        </w:rPr>
        <w:t xml:space="preserve">The DSL </w:t>
      </w:r>
      <w:r w:rsidR="007B73DC" w:rsidRPr="5807769C">
        <w:rPr>
          <w:rFonts w:ascii="Aptos" w:hAnsi="Aptos" w:cs="Arial"/>
        </w:rPr>
        <w:t>has</w:t>
      </w:r>
      <w:r w:rsidR="00E86E29" w:rsidRPr="5807769C">
        <w:rPr>
          <w:rFonts w:ascii="Aptos" w:hAnsi="Aptos" w:cs="Arial"/>
        </w:rPr>
        <w:t xml:space="preserve"> </w:t>
      </w:r>
      <w:r w:rsidR="002F12CC" w:rsidRPr="5807769C">
        <w:rPr>
          <w:rFonts w:ascii="Aptos" w:hAnsi="Aptos" w:cs="Arial"/>
        </w:rPr>
        <w:t xml:space="preserve">lead responsibility for </w:t>
      </w:r>
      <w:r w:rsidR="00B77242" w:rsidRPr="5807769C">
        <w:rPr>
          <w:rFonts w:ascii="Aptos" w:hAnsi="Aptos" w:cs="Arial"/>
        </w:rPr>
        <w:t xml:space="preserve">all </w:t>
      </w:r>
      <w:r w:rsidR="002F12CC" w:rsidRPr="5807769C">
        <w:rPr>
          <w:rFonts w:ascii="Aptos" w:hAnsi="Aptos" w:cs="Arial"/>
        </w:rPr>
        <w:t>safeguarding and child protection matters</w:t>
      </w:r>
      <w:r w:rsidR="00540213" w:rsidRPr="5807769C">
        <w:rPr>
          <w:rFonts w:ascii="Aptos" w:hAnsi="Aptos" w:cs="Arial"/>
        </w:rPr>
        <w:t xml:space="preserve">. </w:t>
      </w:r>
      <w:r w:rsidRPr="5807769C">
        <w:rPr>
          <w:rFonts w:ascii="Aptos" w:hAnsi="Aptos" w:cs="Arial"/>
        </w:rPr>
        <w:t>The DSL’s role covers the whole school including the Early Years Foundation Stage.</w:t>
      </w:r>
      <w:r w:rsidRPr="5807769C">
        <w:rPr>
          <w:rFonts w:ascii="Aptos" w:hAnsi="Aptos" w:cs="Arial"/>
          <w:vertAlign w:val="superscript"/>
        </w:rPr>
        <w:t xml:space="preserve"> </w:t>
      </w:r>
      <w:r w:rsidR="00C51090" w:rsidRPr="5807769C">
        <w:rPr>
          <w:rFonts w:ascii="Aptos" w:hAnsi="Aptos" w:cs="Arial"/>
        </w:rPr>
        <w:t xml:space="preserve"> </w:t>
      </w:r>
      <w:r w:rsidR="00B300B4" w:rsidRPr="5807769C">
        <w:rPr>
          <w:rFonts w:ascii="Aptos" w:hAnsi="Aptos" w:cs="Arial"/>
        </w:rPr>
        <w:t>Details of the role are set out below.</w:t>
      </w:r>
      <w:r w:rsidR="00FD79C9" w:rsidRPr="5807769C">
        <w:rPr>
          <w:rFonts w:ascii="Aptos" w:hAnsi="Aptos" w:cs="Arial"/>
        </w:rPr>
        <w:t xml:space="preserve">  </w:t>
      </w:r>
      <w:r w:rsidR="0368BCDA" w:rsidRPr="5807769C">
        <w:rPr>
          <w:rFonts w:ascii="Aptos" w:hAnsi="Aptos" w:cs="Arial"/>
        </w:rPr>
        <w:t>T</w:t>
      </w:r>
      <w:r w:rsidR="00FD79C9" w:rsidRPr="5807769C">
        <w:rPr>
          <w:rFonts w:ascii="Aptos" w:hAnsi="Aptos" w:cs="Arial"/>
        </w:rPr>
        <w:t>he</w:t>
      </w:r>
      <w:r w:rsidR="00246D83" w:rsidRPr="5807769C">
        <w:rPr>
          <w:rFonts w:ascii="Aptos" w:hAnsi="Aptos" w:cs="Arial"/>
        </w:rPr>
        <w:t xml:space="preserve"> Deputy</w:t>
      </w:r>
      <w:r w:rsidRPr="5807769C">
        <w:rPr>
          <w:rFonts w:ascii="Aptos" w:hAnsi="Aptos" w:cs="Arial"/>
        </w:rPr>
        <w:t xml:space="preserve"> DSL</w:t>
      </w:r>
      <w:r w:rsidR="00246D83" w:rsidRPr="5807769C">
        <w:rPr>
          <w:rFonts w:ascii="Aptos" w:hAnsi="Aptos" w:cs="Arial"/>
        </w:rPr>
        <w:t xml:space="preserve"> </w:t>
      </w:r>
      <w:r w:rsidR="002714B3" w:rsidRPr="5807769C">
        <w:rPr>
          <w:rFonts w:ascii="Aptos" w:hAnsi="Aptos" w:cs="Arial"/>
        </w:rPr>
        <w:t xml:space="preserve">is trained to the same standard as the DSL and </w:t>
      </w:r>
      <w:r w:rsidR="009944AB" w:rsidRPr="5807769C">
        <w:rPr>
          <w:rFonts w:ascii="Aptos" w:hAnsi="Aptos" w:cs="Arial"/>
        </w:rPr>
        <w:t xml:space="preserve">can be contacted </w:t>
      </w:r>
      <w:r w:rsidRPr="5807769C">
        <w:rPr>
          <w:rFonts w:ascii="Aptos" w:hAnsi="Aptos" w:cs="Arial"/>
        </w:rPr>
        <w:t xml:space="preserve">in the absence of the DSL. </w:t>
      </w:r>
      <w:r w:rsidR="00B3611A" w:rsidRPr="5807769C">
        <w:rPr>
          <w:rFonts w:ascii="Aptos" w:hAnsi="Aptos" w:cs="Arial"/>
        </w:rPr>
        <w:t xml:space="preserve">However, ultimate </w:t>
      </w:r>
      <w:r w:rsidR="00911BFB" w:rsidRPr="5807769C">
        <w:rPr>
          <w:rFonts w:ascii="Aptos" w:hAnsi="Aptos" w:cs="Arial"/>
        </w:rPr>
        <w:t xml:space="preserve">lead </w:t>
      </w:r>
      <w:r w:rsidR="00B3611A" w:rsidRPr="5807769C">
        <w:rPr>
          <w:rFonts w:ascii="Aptos" w:hAnsi="Aptos" w:cs="Arial"/>
        </w:rPr>
        <w:t>responsibility remains with the DSL and cannot be delegated</w:t>
      </w:r>
      <w:r w:rsidR="009A1CA6" w:rsidRPr="5807769C">
        <w:rPr>
          <w:rFonts w:ascii="Aptos" w:hAnsi="Aptos" w:cs="Arial"/>
        </w:rPr>
        <w:t>.</w:t>
      </w:r>
    </w:p>
    <w:p w14:paraId="2CA113F8" w14:textId="11EE38AD" w:rsidR="00CF13FF" w:rsidRDefault="00753AD7" w:rsidP="10B18F36">
      <w:pPr>
        <w:spacing w:line="276" w:lineRule="auto"/>
      </w:pPr>
      <w:r w:rsidRPr="10B18F36">
        <w:rPr>
          <w:rFonts w:ascii="Aptos" w:hAnsi="Aptos" w:cs="Arial"/>
        </w:rPr>
        <w:t xml:space="preserve">During term time, the DSL and DDSL will always be available </w:t>
      </w:r>
      <w:r w:rsidR="6816E936" w:rsidRPr="10B18F36">
        <w:rPr>
          <w:rFonts w:ascii="Aptos" w:hAnsi="Aptos" w:cs="Arial"/>
        </w:rPr>
        <w:t>i</w:t>
      </w:r>
      <w:r w:rsidRPr="10B18F36">
        <w:rPr>
          <w:rFonts w:ascii="Aptos" w:hAnsi="Aptos" w:cs="Arial"/>
        </w:rPr>
        <w:t>n person</w:t>
      </w:r>
      <w:r w:rsidR="084C2C67" w:rsidRPr="10B18F36">
        <w:rPr>
          <w:rFonts w:ascii="Aptos" w:hAnsi="Aptos" w:cs="Arial"/>
        </w:rPr>
        <w:t xml:space="preserve">, </w:t>
      </w:r>
      <w:r w:rsidRPr="10B18F36">
        <w:rPr>
          <w:rFonts w:ascii="Aptos" w:hAnsi="Aptos" w:cs="Arial"/>
        </w:rPr>
        <w:t xml:space="preserve">during school hours for staff in the School to discuss any safeguarding concerns. If </w:t>
      </w:r>
      <w:r w:rsidR="1215672F" w:rsidRPr="10B18F36">
        <w:rPr>
          <w:rFonts w:ascii="Aptos" w:hAnsi="Aptos" w:cs="Arial"/>
        </w:rPr>
        <w:t>the</w:t>
      </w:r>
      <w:r w:rsidRPr="10B18F36">
        <w:rPr>
          <w:rFonts w:ascii="Aptos" w:hAnsi="Aptos" w:cs="Arial"/>
        </w:rPr>
        <w:t xml:space="preserve"> DSL or DDSL is not available in person, they can be contacted</w:t>
      </w:r>
      <w:r w:rsidR="67780D17" w:rsidRPr="10B18F36">
        <w:rPr>
          <w:rFonts w:ascii="Aptos" w:hAnsi="Aptos" w:cs="Arial"/>
        </w:rPr>
        <w:t xml:space="preserve"> via mobile phone or email – these </w:t>
      </w:r>
      <w:r w:rsidR="7BF4CFC1" w:rsidRPr="10B18F36">
        <w:rPr>
          <w:rFonts w:ascii="Aptos" w:hAnsi="Aptos" w:cs="Arial"/>
        </w:rPr>
        <w:t>emails are at the top of this document</w:t>
      </w:r>
      <w:r w:rsidR="67780D17" w:rsidRPr="10B18F36">
        <w:rPr>
          <w:rFonts w:ascii="Aptos" w:hAnsi="Aptos" w:cs="Arial"/>
        </w:rPr>
        <w:t xml:space="preserve"> and </w:t>
      </w:r>
      <w:r w:rsidR="4DFD1A49" w:rsidRPr="10B18F36">
        <w:rPr>
          <w:rFonts w:ascii="Aptos" w:hAnsi="Aptos" w:cs="Arial"/>
        </w:rPr>
        <w:t>telephone numbers</w:t>
      </w:r>
      <w:r w:rsidR="67780D17" w:rsidRPr="10B18F36">
        <w:rPr>
          <w:rFonts w:ascii="Aptos" w:hAnsi="Aptos" w:cs="Arial"/>
        </w:rPr>
        <w:t xml:space="preserve"> are accessible via the office</w:t>
      </w:r>
      <w:r w:rsidR="26D3CEEB" w:rsidRPr="10B18F36">
        <w:rPr>
          <w:rFonts w:ascii="Aptos" w:hAnsi="Aptos" w:cs="Arial"/>
        </w:rPr>
        <w:t>.</w:t>
      </w:r>
    </w:p>
    <w:p w14:paraId="63BC8234" w14:textId="6EEA83D1" w:rsidR="26D3CEEB" w:rsidRDefault="26D3CEEB" w:rsidP="10B18F36">
      <w:pPr>
        <w:spacing w:line="276" w:lineRule="auto"/>
      </w:pPr>
      <w:r w:rsidRPr="10B18F36">
        <w:rPr>
          <w:rFonts w:ascii="Aptos" w:hAnsi="Aptos" w:cs="Arial"/>
        </w:rPr>
        <w:t xml:space="preserve">During the school holidays the DSL and DDSL will be available via email. </w:t>
      </w:r>
    </w:p>
    <w:p w14:paraId="39B3C631" w14:textId="5A0B39BD" w:rsidR="00D9377D" w:rsidRPr="002B5E80" w:rsidRDefault="00C63C48" w:rsidP="0007267D">
      <w:pPr>
        <w:pStyle w:val="Heading2"/>
      </w:pPr>
      <w:bookmarkStart w:id="16" w:name="_Toc238551996"/>
      <w:r>
        <w:t>ROLE OF THE DSL</w:t>
      </w:r>
      <w:bookmarkEnd w:id="16"/>
    </w:p>
    <w:p w14:paraId="55315E38" w14:textId="13BD32A5" w:rsidR="00F33B0F" w:rsidRPr="00685D33" w:rsidRDefault="00605399" w:rsidP="5807769C">
      <w:pPr>
        <w:spacing w:line="276" w:lineRule="auto"/>
        <w:rPr>
          <w:rFonts w:ascii="Aptos" w:hAnsi="Aptos" w:cs="Arial"/>
        </w:rPr>
      </w:pPr>
      <w:r w:rsidRPr="5807769C">
        <w:rPr>
          <w:rFonts w:ascii="Aptos" w:hAnsi="Aptos" w:cs="Arial"/>
        </w:rPr>
        <w:t xml:space="preserve">The DSL takes lead responsibility for safeguarding and child protection </w:t>
      </w:r>
      <w:r w:rsidR="00F33B0F" w:rsidRPr="5807769C">
        <w:rPr>
          <w:rFonts w:ascii="Aptos" w:hAnsi="Aptos" w:cs="Arial"/>
        </w:rPr>
        <w:t xml:space="preserve">across the School, including online safety and understanding the School’s filtering and monitoring systems and processes. The DSL provides advice and support to staff, liaises with the </w:t>
      </w:r>
      <w:r w:rsidR="15BA546F" w:rsidRPr="5807769C">
        <w:rPr>
          <w:rFonts w:ascii="Aptos" w:hAnsi="Aptos" w:cs="Arial"/>
        </w:rPr>
        <w:t>Principal</w:t>
      </w:r>
      <w:r w:rsidR="00F33B0F" w:rsidRPr="5807769C">
        <w:rPr>
          <w:rFonts w:ascii="Aptos" w:hAnsi="Aptos" w:cs="Arial"/>
        </w:rPr>
        <w:t>, safeguarding partners and other agencies, and helps ensure that the School’s safeguarding arrangements operate effectively in practice.</w:t>
      </w:r>
    </w:p>
    <w:p w14:paraId="2B604C11" w14:textId="6536F51F" w:rsidR="00605399" w:rsidRPr="00685D33" w:rsidRDefault="00605399" w:rsidP="00685D33">
      <w:pPr>
        <w:spacing w:line="276" w:lineRule="auto"/>
        <w:rPr>
          <w:rFonts w:ascii="Aptos" w:hAnsi="Aptos" w:cs="Arial"/>
        </w:rPr>
      </w:pPr>
      <w:r w:rsidRPr="00685D33">
        <w:rPr>
          <w:rFonts w:ascii="Aptos" w:hAnsi="Aptos" w:cs="Arial"/>
        </w:rPr>
        <w:t xml:space="preserve">The DSL's </w:t>
      </w:r>
      <w:r w:rsidR="00F33B0F" w:rsidRPr="00685D33">
        <w:rPr>
          <w:rFonts w:ascii="Aptos" w:hAnsi="Aptos" w:cs="Arial"/>
        </w:rPr>
        <w:t>role includes</w:t>
      </w:r>
      <w:r w:rsidRPr="00685D33">
        <w:rPr>
          <w:rFonts w:ascii="Aptos" w:hAnsi="Aptos" w:cs="Arial"/>
        </w:rPr>
        <w:t>:</w:t>
      </w:r>
    </w:p>
    <w:p w14:paraId="1758B36D" w14:textId="77777777" w:rsidR="00F33B0F" w:rsidRDefault="00F33B0F" w:rsidP="006727FF">
      <w:pPr>
        <w:pStyle w:val="ListParagraph"/>
        <w:numPr>
          <w:ilvl w:val="0"/>
          <w:numId w:val="33"/>
        </w:numPr>
        <w:spacing w:before="120" w:after="80"/>
      </w:pPr>
      <w:r w:rsidRPr="00D569F0">
        <w:t>acting as the School’s main point of contact for safeguarding and child protection concerns, and supporting staff to identify, report and respond to concerns in accordance with this policy;    </w:t>
      </w:r>
    </w:p>
    <w:p w14:paraId="2404538B" w14:textId="77777777" w:rsidR="00F33B0F" w:rsidRDefault="00F33B0F" w:rsidP="006727FF">
      <w:pPr>
        <w:pStyle w:val="ListParagraph"/>
        <w:numPr>
          <w:ilvl w:val="0"/>
          <w:numId w:val="33"/>
        </w:numPr>
        <w:spacing w:before="120" w:after="80"/>
      </w:pPr>
      <w:r w:rsidRPr="00D569F0">
        <w:t>making referrals to children’s social care, the Channel programme, the DBS and/or the police where required;  </w:t>
      </w:r>
    </w:p>
    <w:p w14:paraId="726208E7" w14:textId="646D3B46" w:rsidR="00F33B0F" w:rsidRDefault="00F33B0F" w:rsidP="5807769C">
      <w:pPr>
        <w:pStyle w:val="ListParagraph"/>
        <w:numPr>
          <w:ilvl w:val="0"/>
          <w:numId w:val="33"/>
        </w:numPr>
        <w:spacing w:before="120" w:after="80"/>
      </w:pPr>
      <w:r>
        <w:t xml:space="preserve">liaising with the </w:t>
      </w:r>
      <w:r w:rsidR="1DE3573E">
        <w:t>Principal</w:t>
      </w:r>
      <w:r>
        <w:t xml:space="preserve"> and, where relevant, the case manager and LADO where a safeguarding concern involves a member of staff or another adult working in or on behalf of the School; </w:t>
      </w:r>
    </w:p>
    <w:p w14:paraId="795FF3C3" w14:textId="77777777" w:rsidR="00F33B0F" w:rsidRDefault="00F33B0F" w:rsidP="006727FF">
      <w:pPr>
        <w:pStyle w:val="ListParagraph"/>
        <w:numPr>
          <w:ilvl w:val="0"/>
          <w:numId w:val="33"/>
        </w:numPr>
        <w:spacing w:before="120" w:after="80"/>
      </w:pPr>
      <w:r w:rsidRPr="00F33B0F">
        <w:t>supporting engagement with parents and carers, where appropriate, in order to safeguard and promote children’s welfare, including where families may be facing challenging circumstances; </w:t>
      </w:r>
    </w:p>
    <w:p w14:paraId="46C5AED8" w14:textId="77777777" w:rsidR="00F33B0F" w:rsidRDefault="00F33B0F" w:rsidP="006727FF">
      <w:pPr>
        <w:pStyle w:val="ListParagraph"/>
        <w:numPr>
          <w:ilvl w:val="0"/>
          <w:numId w:val="33"/>
        </w:numPr>
        <w:spacing w:before="120" w:after="80"/>
      </w:pPr>
      <w:r w:rsidRPr="00F33B0F">
        <w:lastRenderedPageBreak/>
        <w:t>maintaining clear, accurate, confidential and secure child protection records, and ensuring that safeguarding information is shared, transferred and reviewed in accordance with this policy and KCSIE;    </w:t>
      </w:r>
    </w:p>
    <w:p w14:paraId="4D39BEA5" w14:textId="77777777" w:rsidR="00F33B0F" w:rsidRDefault="00F33B0F" w:rsidP="006727FF">
      <w:pPr>
        <w:pStyle w:val="ListParagraph"/>
        <w:numPr>
          <w:ilvl w:val="0"/>
          <w:numId w:val="33"/>
        </w:numPr>
        <w:spacing w:before="120" w:after="80"/>
      </w:pPr>
      <w:r w:rsidRPr="00F33B0F">
        <w:t>ensuring that the School’s safeguarding policies and procedures are understood by staff, reviewed regularly and updated where needed, including in light of local safeguarding arrangements, emerging risks and lessons learned;    </w:t>
      </w:r>
    </w:p>
    <w:p w14:paraId="051E0FE9" w14:textId="1EEAD4AA" w:rsidR="00F33B0F" w:rsidRDefault="00F33B0F" w:rsidP="006727FF">
      <w:pPr>
        <w:pStyle w:val="ListParagraph"/>
        <w:numPr>
          <w:ilvl w:val="0"/>
          <w:numId w:val="33"/>
        </w:numPr>
        <w:spacing w:before="120" w:after="80"/>
      </w:pPr>
      <w:r w:rsidRPr="00F33B0F">
        <w:t>linking with safeguarding partner arrangements so that staff are aware of local safeguarding procedures, training opportunities and referral routes; </w:t>
      </w:r>
      <w:r w:rsidR="003D0B5B">
        <w:t>and</w:t>
      </w:r>
      <w:r w:rsidRPr="00F33B0F">
        <w:t>   </w:t>
      </w:r>
    </w:p>
    <w:p w14:paraId="043641F6" w14:textId="70C401F5" w:rsidR="001D3722" w:rsidRPr="00EF2FDB" w:rsidRDefault="00F33B0F" w:rsidP="00705E65">
      <w:pPr>
        <w:pStyle w:val="ListParagraph"/>
        <w:numPr>
          <w:ilvl w:val="0"/>
          <w:numId w:val="33"/>
        </w:numPr>
        <w:spacing w:before="120"/>
        <w:ind w:left="714" w:hanging="357"/>
      </w:pPr>
      <w:r>
        <w:t xml:space="preserve">promoting the educational outcomes of </w:t>
      </w:r>
      <w:r w:rsidR="00A476A7">
        <w:t>and a culture in which pupils are listened to, their wishes and feelings are considered, and trusted relationships enable them to raise concerns.  </w:t>
      </w:r>
    </w:p>
    <w:p w14:paraId="4E8BC7EE" w14:textId="5DE51645" w:rsidR="6F8B014C" w:rsidRDefault="6F8B014C" w:rsidP="5807769C">
      <w:pPr>
        <w:pStyle w:val="ListParagraph"/>
        <w:numPr>
          <w:ilvl w:val="0"/>
          <w:numId w:val="33"/>
        </w:numPr>
        <w:spacing w:before="120"/>
        <w:ind w:left="714" w:hanging="357"/>
      </w:pPr>
      <w:r>
        <w:t xml:space="preserve">Providing a report to the governors about Safeguarding in the school </w:t>
      </w:r>
    </w:p>
    <w:p w14:paraId="6FA1E2D5" w14:textId="569D15C4" w:rsidR="00CB7FA5" w:rsidRPr="004F3EFE" w:rsidRDefault="00CB7FA5" w:rsidP="0007267D">
      <w:pPr>
        <w:spacing w:line="276" w:lineRule="auto"/>
        <w:rPr>
          <w:rFonts w:ascii="Aptos" w:hAnsi="Aptos" w:cs="Arial"/>
        </w:rPr>
      </w:pPr>
      <w:r w:rsidRPr="004F3EFE">
        <w:rPr>
          <w:rFonts w:ascii="Aptos" w:hAnsi="Aptos" w:cs="Arial"/>
        </w:rPr>
        <w:t xml:space="preserve">Full details of the DSL’s role </w:t>
      </w:r>
      <w:r w:rsidR="000E1D5D">
        <w:rPr>
          <w:rFonts w:ascii="Aptos" w:hAnsi="Aptos" w:cs="Arial"/>
        </w:rPr>
        <w:t xml:space="preserve">and responsibilities </w:t>
      </w:r>
      <w:r w:rsidRPr="004F3EFE">
        <w:rPr>
          <w:rFonts w:ascii="Aptos" w:hAnsi="Aptos" w:cs="Arial"/>
        </w:rPr>
        <w:t xml:space="preserve">can be found at Annex </w:t>
      </w:r>
      <w:r w:rsidR="00EB6C0F">
        <w:rPr>
          <w:rFonts w:ascii="Aptos" w:hAnsi="Aptos" w:cs="Arial"/>
        </w:rPr>
        <w:t>B</w:t>
      </w:r>
      <w:r w:rsidRPr="004F3EFE">
        <w:rPr>
          <w:rFonts w:ascii="Aptos" w:hAnsi="Aptos" w:cs="Arial"/>
        </w:rPr>
        <w:t xml:space="preserve"> of</w:t>
      </w:r>
      <w:r w:rsidRPr="004F3EFE">
        <w:rPr>
          <w:rFonts w:ascii="Aptos" w:hAnsi="Aptos" w:cs="Arial"/>
          <w:i/>
        </w:rPr>
        <w:t xml:space="preserve"> </w:t>
      </w:r>
      <w:r w:rsidRPr="000E1D5D">
        <w:rPr>
          <w:rFonts w:ascii="Aptos" w:hAnsi="Aptos" w:cs="Arial"/>
          <w:iCs/>
        </w:rPr>
        <w:t>KCSIE</w:t>
      </w:r>
      <w:r w:rsidRPr="004F3EFE">
        <w:rPr>
          <w:rFonts w:ascii="Aptos" w:hAnsi="Aptos" w:cs="Arial"/>
        </w:rPr>
        <w:t>.</w:t>
      </w:r>
    </w:p>
    <w:p w14:paraId="7E99F587" w14:textId="739403DC" w:rsidR="00595CB6" w:rsidRPr="001263DE" w:rsidRDefault="00396D52" w:rsidP="0007267D">
      <w:pPr>
        <w:pStyle w:val="Heading2"/>
      </w:pPr>
      <w:bookmarkStart w:id="17" w:name="_Toc238551997"/>
      <w:r w:rsidRPr="00CB7FA5">
        <w:t xml:space="preserve">OVERSIGHT OF </w:t>
      </w:r>
      <w:r w:rsidRPr="00D0014B">
        <w:t>SAFEGUARDING</w:t>
      </w:r>
      <w:bookmarkEnd w:id="17"/>
    </w:p>
    <w:p w14:paraId="57E6AD79" w14:textId="1C7F9B6A" w:rsidR="006F1C6A" w:rsidRPr="00685D33" w:rsidRDefault="00396D52" w:rsidP="00685D33">
      <w:pPr>
        <w:spacing w:line="276" w:lineRule="auto"/>
        <w:rPr>
          <w:rFonts w:ascii="Aptos" w:hAnsi="Aptos"/>
        </w:rPr>
      </w:pPr>
      <w:r w:rsidRPr="008F2899">
        <w:rPr>
          <w:rFonts w:ascii="Aptos" w:hAnsi="Aptos"/>
        </w:rPr>
        <w:t xml:space="preserve">The </w:t>
      </w:r>
      <w:r w:rsidRPr="006F1C6A">
        <w:rPr>
          <w:rFonts w:ascii="Aptos" w:hAnsi="Aptos" w:cs="Arial"/>
        </w:rPr>
        <w:t>governing</w:t>
      </w:r>
      <w:r w:rsidRPr="008F2899">
        <w:rPr>
          <w:rFonts w:ascii="Aptos" w:hAnsi="Aptos"/>
        </w:rPr>
        <w:t xml:space="preserve"> body has designated governors with specific responsibilities for safeguarding</w:t>
      </w:r>
      <w:r>
        <w:rPr>
          <w:rFonts w:ascii="Aptos" w:hAnsi="Aptos"/>
        </w:rPr>
        <w:t xml:space="preserve"> and </w:t>
      </w:r>
      <w:r w:rsidRPr="008F2899">
        <w:rPr>
          <w:rFonts w:ascii="Aptos" w:hAnsi="Aptos"/>
        </w:rPr>
        <w:t>related areas</w:t>
      </w:r>
      <w:r w:rsidR="00294AD5">
        <w:rPr>
          <w:rFonts w:ascii="Aptos" w:hAnsi="Aptos"/>
        </w:rPr>
        <w:t xml:space="preserve"> </w:t>
      </w:r>
      <w:r w:rsidRPr="008F2899">
        <w:rPr>
          <w:rFonts w:ascii="Aptos" w:hAnsi="Aptos"/>
        </w:rPr>
        <w:t xml:space="preserve">to provide strategic oversight, support and challenge to the School’s leadership. </w:t>
      </w:r>
      <w:commentRangeStart w:id="18"/>
      <w:r w:rsidRPr="008F2899">
        <w:rPr>
          <w:rFonts w:ascii="Aptos" w:hAnsi="Aptos"/>
        </w:rPr>
        <w:t>These designated roles include</w:t>
      </w:r>
      <w:commentRangeEnd w:id="18"/>
      <w:r w:rsidR="00F75587" w:rsidRPr="008F2899">
        <w:rPr>
          <w:rStyle w:val="CommentReference"/>
          <w:rFonts w:ascii="Aptos" w:hAnsi="Aptos"/>
          <w:sz w:val="22"/>
          <w:szCs w:val="22"/>
        </w:rPr>
        <w:commentReference w:id="18"/>
      </w:r>
      <w:r w:rsidRPr="008F2899">
        <w:rPr>
          <w:rFonts w:ascii="Aptos" w:hAnsi="Aptos"/>
        </w:rPr>
        <w:t>:</w:t>
      </w:r>
    </w:p>
    <w:p w14:paraId="734D95F5" w14:textId="3CDFB0D3" w:rsidR="006F1C6A" w:rsidRPr="00685D33" w:rsidRDefault="00396D52" w:rsidP="5807769C">
      <w:pPr>
        <w:spacing w:line="276" w:lineRule="auto"/>
        <w:rPr>
          <w:rFonts w:ascii="Aptos" w:hAnsi="Aptos"/>
        </w:rPr>
      </w:pPr>
      <w:r w:rsidRPr="5807769C">
        <w:rPr>
          <w:rFonts w:ascii="Aptos" w:hAnsi="Aptos"/>
          <w:b/>
          <w:bCs/>
        </w:rPr>
        <w:t>Safeguarding Governor:</w:t>
      </w:r>
      <w:r w:rsidRPr="5807769C">
        <w:rPr>
          <w:rFonts w:ascii="Aptos" w:hAnsi="Aptos"/>
        </w:rPr>
        <w:t xml:space="preserve"> </w:t>
      </w:r>
      <w:r w:rsidR="72A1C18B" w:rsidRPr="5807769C">
        <w:rPr>
          <w:rFonts w:ascii="Aptos" w:hAnsi="Aptos"/>
        </w:rPr>
        <w:t>Dr R Craven</w:t>
      </w:r>
      <w:r w:rsidRPr="5807769C">
        <w:rPr>
          <w:rFonts w:ascii="Aptos" w:hAnsi="Aptos"/>
        </w:rPr>
        <w:t xml:space="preserve"> is the Nominated Safeguarding Governor. The Safeguarding Governor takes a lead role at board level in championing safeguarding and child protection across the School. Their responsibilities include liaising regularly with the DSL to maintain oversight of safeguarding activity; reviewing and </w:t>
      </w:r>
      <w:r w:rsidRPr="5807769C">
        <w:rPr>
          <w:rFonts w:ascii="Aptos" w:hAnsi="Aptos" w:cs="Arial"/>
        </w:rPr>
        <w:t>challenging</w:t>
      </w:r>
      <w:r w:rsidRPr="5807769C">
        <w:rPr>
          <w:rFonts w:ascii="Aptos" w:hAnsi="Aptos"/>
        </w:rPr>
        <w:t xml:space="preserve"> the effectiveness of safeguarding policies and procedures; ensuring that the annual review of this policy is carried out and that safeguarding remains a standing agenda item at governing body meetings; monitoring safeguarding training compliance for staff and governors; and reporting to the full governing body on safeguarding matters at least termly. The Safeguarding Governor receives enhanced safeguarding training to enable them to provide informed strategic challenge and is familiar with the local multi-agency safeguarding arrangements.</w:t>
      </w:r>
    </w:p>
    <w:p w14:paraId="6DFD1E5D" w14:textId="3F8B00A2" w:rsidR="006F1C6A" w:rsidRPr="00685D33" w:rsidRDefault="00396D52" w:rsidP="10B18F36">
      <w:pPr>
        <w:spacing w:line="276" w:lineRule="auto"/>
        <w:rPr>
          <w:rFonts w:ascii="Aptos" w:hAnsi="Aptos"/>
        </w:rPr>
      </w:pPr>
      <w:r w:rsidRPr="10B18F36">
        <w:rPr>
          <w:rFonts w:ascii="Aptos" w:hAnsi="Aptos"/>
          <w:b/>
          <w:bCs/>
        </w:rPr>
        <w:t>SEND Governor:</w:t>
      </w:r>
      <w:r w:rsidRPr="10B18F36">
        <w:rPr>
          <w:rFonts w:ascii="Aptos" w:hAnsi="Aptos"/>
        </w:rPr>
        <w:t xml:space="preserve"> </w:t>
      </w:r>
      <w:r w:rsidR="1FFD77DF" w:rsidRPr="10B18F36">
        <w:rPr>
          <w:rFonts w:ascii="Aptos" w:hAnsi="Aptos"/>
        </w:rPr>
        <w:t>Mr D Oxley</w:t>
      </w:r>
      <w:r w:rsidRPr="10B18F36">
        <w:rPr>
          <w:rFonts w:ascii="Aptos" w:hAnsi="Aptos"/>
        </w:rPr>
        <w:t xml:space="preserve"> is the designated SEND Governor. The SEND Governor provides strategic oversight of the School’s provision for pupils with special educational needs and disabilities, with particular regard to the additional safeguarding challenges that children with SEND can face. The SEND Governor liaises regularly with the SENCO to ensure that safeguarding considerations are fully integrated into the School’s SEND provision and that staff are equipped to recognise and respond to safeguarding concerns involving children with SEND</w:t>
      </w:r>
      <w:r w:rsidR="00CF13FF" w:rsidRPr="10B18F36">
        <w:rPr>
          <w:rFonts w:ascii="Aptos" w:hAnsi="Aptos"/>
        </w:rPr>
        <w:t>.</w:t>
      </w:r>
    </w:p>
    <w:p w14:paraId="7D03C182" w14:textId="0893B50F" w:rsidR="00535994" w:rsidRDefault="00396D52" w:rsidP="10B18F36">
      <w:pPr>
        <w:spacing w:line="276" w:lineRule="auto"/>
        <w:rPr>
          <w:rFonts w:ascii="Aptos" w:hAnsi="Aptos"/>
        </w:rPr>
      </w:pPr>
      <w:r w:rsidRPr="10B18F36">
        <w:rPr>
          <w:rFonts w:ascii="Aptos" w:hAnsi="Aptos"/>
          <w:b/>
          <w:bCs/>
        </w:rPr>
        <w:t xml:space="preserve">Online Safety Governor: </w:t>
      </w:r>
      <w:r w:rsidR="68548323" w:rsidRPr="10B18F36">
        <w:rPr>
          <w:rFonts w:ascii="Aptos" w:hAnsi="Aptos"/>
        </w:rPr>
        <w:t>Dr R Craven</w:t>
      </w:r>
      <w:r w:rsidRPr="10B18F36">
        <w:rPr>
          <w:rFonts w:ascii="Aptos" w:hAnsi="Aptos"/>
          <w:b/>
          <w:bCs/>
        </w:rPr>
        <w:t xml:space="preserve"> </w:t>
      </w:r>
      <w:r w:rsidRPr="10B18F36">
        <w:rPr>
          <w:rFonts w:ascii="Aptos" w:hAnsi="Aptos"/>
        </w:rPr>
        <w:t>is the designated Online Safety Governor. The Online Safety Governor provides board-level oversight of the School’s approach to online safety, including filtering and monitoring systems, cyber security arrangements, the safe use of generative AI, and the School’s response to online safeguarding incidents. The Online Safety Governor liaises regularly with the DSL and relevant IT staff to ensure that the School’s online safety arrangements are robust, proportionate and regularly updated to reflect the rapidly evolving nature of technology and online risks</w:t>
      </w:r>
      <w:r w:rsidR="00CF13FF" w:rsidRPr="10B18F36">
        <w:rPr>
          <w:rFonts w:ascii="Aptos" w:hAnsi="Aptos"/>
        </w:rPr>
        <w:t>.</w:t>
      </w:r>
    </w:p>
    <w:p w14:paraId="68C25376" w14:textId="3519ADAF" w:rsidR="00396D52" w:rsidRPr="00C95135" w:rsidRDefault="00396D52" w:rsidP="10B18F36">
      <w:pPr>
        <w:spacing w:line="276" w:lineRule="auto"/>
        <w:rPr>
          <w:rFonts w:ascii="Aptos" w:hAnsi="Aptos"/>
        </w:rPr>
      </w:pPr>
      <w:r w:rsidRPr="10B18F36">
        <w:rPr>
          <w:rFonts w:ascii="Aptos" w:hAnsi="Aptos"/>
        </w:rPr>
        <w:lastRenderedPageBreak/>
        <w:t>All governors with designated safeguarding-related roles receive appropriate induction and ongoing training relevant to their area of responsibility. They work collaboratively to ensure that the governing body maintains effective strategic oversight of safeguarding across the School, and report to the full governing body on their respective areas at leas</w:t>
      </w:r>
      <w:r w:rsidR="165442F1" w:rsidRPr="10B18F36">
        <w:rPr>
          <w:rFonts w:ascii="Aptos" w:hAnsi="Aptos"/>
        </w:rPr>
        <w:t xml:space="preserve">t termly. </w:t>
      </w:r>
    </w:p>
    <w:p w14:paraId="25633747" w14:textId="77777777" w:rsidR="008A1CCA" w:rsidRPr="00CB7FA5" w:rsidRDefault="008A1CCA" w:rsidP="0007267D">
      <w:pPr>
        <w:pStyle w:val="Heading2"/>
      </w:pPr>
      <w:bookmarkStart w:id="19" w:name="_Toc238551998"/>
      <w:r w:rsidRPr="00CB7FA5">
        <w:t>PASTORAL SUPPORT</w:t>
      </w:r>
      <w:bookmarkEnd w:id="19"/>
    </w:p>
    <w:p w14:paraId="24C8DAD3" w14:textId="5B69854D" w:rsidR="00433E60" w:rsidRDefault="002D7197" w:rsidP="00685D33">
      <w:pPr>
        <w:pStyle w:val="Default"/>
        <w:spacing w:after="160" w:line="276" w:lineRule="auto"/>
        <w:rPr>
          <w:rFonts w:ascii="Aptos" w:hAnsi="Aptos"/>
          <w:sz w:val="22"/>
          <w:szCs w:val="22"/>
        </w:rPr>
      </w:pPr>
      <w:r w:rsidRPr="39F39BCF">
        <w:rPr>
          <w:rFonts w:ascii="Aptos" w:hAnsi="Aptos"/>
          <w:sz w:val="22"/>
          <w:szCs w:val="22"/>
        </w:rPr>
        <w:t xml:space="preserve">The School </w:t>
      </w:r>
      <w:r w:rsidR="007D2FCE" w:rsidRPr="39F39BCF">
        <w:rPr>
          <w:rFonts w:ascii="Aptos" w:hAnsi="Aptos"/>
          <w:sz w:val="22"/>
          <w:szCs w:val="22"/>
        </w:rPr>
        <w:t>takes proactive steps to supp</w:t>
      </w:r>
      <w:r w:rsidR="00CE7B3D" w:rsidRPr="39F39BCF">
        <w:rPr>
          <w:rFonts w:ascii="Aptos" w:hAnsi="Aptos"/>
          <w:sz w:val="22"/>
          <w:szCs w:val="22"/>
        </w:rPr>
        <w:t>ort pupils with their physical, mental and emotional wellbeing</w:t>
      </w:r>
      <w:r w:rsidR="00D37685" w:rsidRPr="39F39BCF">
        <w:rPr>
          <w:rFonts w:ascii="Aptos" w:hAnsi="Aptos"/>
          <w:sz w:val="22"/>
          <w:szCs w:val="22"/>
        </w:rPr>
        <w:t>, including</w:t>
      </w:r>
      <w:r w:rsidR="093A9314" w:rsidRPr="39F39BCF">
        <w:rPr>
          <w:rFonts w:ascii="Aptos" w:hAnsi="Aptos"/>
          <w:sz w:val="22"/>
          <w:szCs w:val="22"/>
        </w:rPr>
        <w:t>, but not limited to</w:t>
      </w:r>
      <w:r w:rsidR="00D37685" w:rsidRPr="39F39BCF">
        <w:rPr>
          <w:rFonts w:ascii="Aptos" w:hAnsi="Aptos"/>
          <w:sz w:val="22"/>
          <w:szCs w:val="22"/>
        </w:rPr>
        <w:t xml:space="preserve"> </w:t>
      </w:r>
      <w:r w:rsidR="2A892561" w:rsidRPr="39F39BCF">
        <w:rPr>
          <w:rFonts w:ascii="Aptos" w:hAnsi="Aptos"/>
          <w:sz w:val="22"/>
          <w:szCs w:val="22"/>
        </w:rPr>
        <w:t>PSHE lessons, Form Time, MyHappyMind</w:t>
      </w:r>
      <w:r w:rsidR="7473A653" w:rsidRPr="39F39BCF">
        <w:rPr>
          <w:rFonts w:ascii="Aptos" w:hAnsi="Aptos"/>
          <w:sz w:val="22"/>
          <w:szCs w:val="22"/>
        </w:rPr>
        <w:t xml:space="preserve"> lessons (in the EYFS and Lower School)</w:t>
      </w:r>
      <w:r w:rsidR="2A892561" w:rsidRPr="39F39BCF">
        <w:rPr>
          <w:rFonts w:ascii="Aptos" w:hAnsi="Aptos"/>
          <w:sz w:val="22"/>
          <w:szCs w:val="22"/>
        </w:rPr>
        <w:t xml:space="preserve">, </w:t>
      </w:r>
      <w:r w:rsidR="2794106F" w:rsidRPr="39F39BCF">
        <w:rPr>
          <w:rFonts w:ascii="Aptos" w:hAnsi="Aptos"/>
          <w:sz w:val="22"/>
          <w:szCs w:val="22"/>
        </w:rPr>
        <w:t>i</w:t>
      </w:r>
      <w:r w:rsidR="2A892561" w:rsidRPr="39F39BCF">
        <w:rPr>
          <w:rFonts w:ascii="Aptos" w:hAnsi="Aptos"/>
          <w:sz w:val="22"/>
          <w:szCs w:val="22"/>
        </w:rPr>
        <w:t>nterventions, mentor schemes, quiet spaces, support from teachers and signposting to outside services if required</w:t>
      </w:r>
      <w:r w:rsidR="00D37685" w:rsidRPr="39F39BCF">
        <w:rPr>
          <w:rFonts w:ascii="Aptos" w:hAnsi="Aptos"/>
          <w:sz w:val="22"/>
          <w:szCs w:val="22"/>
        </w:rPr>
        <w:t>.</w:t>
      </w:r>
      <w:r w:rsidR="00273D79" w:rsidRPr="39F39BCF">
        <w:rPr>
          <w:rFonts w:ascii="Aptos" w:hAnsi="Aptos"/>
          <w:sz w:val="22"/>
          <w:szCs w:val="22"/>
        </w:rPr>
        <w:t xml:space="preserve"> </w:t>
      </w:r>
      <w:r w:rsidR="00062117" w:rsidRPr="39F39BCF">
        <w:rPr>
          <w:rFonts w:ascii="Aptos" w:hAnsi="Aptos"/>
          <w:sz w:val="22"/>
          <w:szCs w:val="22"/>
        </w:rPr>
        <w:t>The School</w:t>
      </w:r>
      <w:r w:rsidR="00273D79" w:rsidRPr="39F39BCF">
        <w:rPr>
          <w:rFonts w:ascii="Aptos" w:hAnsi="Aptos"/>
          <w:sz w:val="22"/>
          <w:szCs w:val="22"/>
        </w:rPr>
        <w:t xml:space="preserve"> </w:t>
      </w:r>
      <w:r w:rsidRPr="39F39BCF">
        <w:rPr>
          <w:rFonts w:ascii="Aptos" w:hAnsi="Aptos"/>
          <w:sz w:val="22"/>
          <w:szCs w:val="22"/>
        </w:rPr>
        <w:t xml:space="preserve">provides a range of opportunities for pupils to </w:t>
      </w:r>
      <w:r w:rsidR="00476848" w:rsidRPr="39F39BCF">
        <w:rPr>
          <w:rFonts w:ascii="Aptos" w:hAnsi="Aptos"/>
          <w:sz w:val="22"/>
          <w:szCs w:val="22"/>
        </w:rPr>
        <w:t>share any concerns</w:t>
      </w:r>
      <w:r w:rsidR="0068069F" w:rsidRPr="39F39BCF">
        <w:rPr>
          <w:rFonts w:ascii="Aptos" w:hAnsi="Aptos"/>
          <w:sz w:val="22"/>
          <w:szCs w:val="22"/>
        </w:rPr>
        <w:t xml:space="preserve"> and </w:t>
      </w:r>
      <w:r w:rsidR="002E18DD" w:rsidRPr="39F39BCF">
        <w:rPr>
          <w:rFonts w:ascii="Aptos" w:hAnsi="Aptos"/>
          <w:sz w:val="22"/>
          <w:szCs w:val="22"/>
        </w:rPr>
        <w:t>access</w:t>
      </w:r>
      <w:r w:rsidR="00273D79" w:rsidRPr="39F39BCF">
        <w:rPr>
          <w:rFonts w:ascii="Aptos" w:hAnsi="Aptos"/>
          <w:sz w:val="22"/>
          <w:szCs w:val="22"/>
        </w:rPr>
        <w:t xml:space="preserve"> support</w:t>
      </w:r>
      <w:r w:rsidR="00146725" w:rsidRPr="39F39BCF">
        <w:rPr>
          <w:rFonts w:ascii="Aptos" w:hAnsi="Aptos"/>
          <w:sz w:val="22"/>
          <w:szCs w:val="22"/>
        </w:rPr>
        <w:t xml:space="preserve"> for themselves or their peers</w:t>
      </w:r>
      <w:r w:rsidR="000E0F87" w:rsidRPr="39F39BCF">
        <w:rPr>
          <w:rFonts w:ascii="Aptos" w:hAnsi="Aptos"/>
          <w:sz w:val="22"/>
          <w:szCs w:val="22"/>
        </w:rPr>
        <w:t xml:space="preserve"> if needed</w:t>
      </w:r>
      <w:r w:rsidR="00146725" w:rsidRPr="39F39BCF">
        <w:rPr>
          <w:rFonts w:ascii="Aptos" w:hAnsi="Aptos"/>
          <w:sz w:val="22"/>
          <w:szCs w:val="22"/>
        </w:rPr>
        <w:t xml:space="preserve">, including </w:t>
      </w:r>
      <w:r w:rsidR="2C521F42" w:rsidRPr="39F39BCF">
        <w:rPr>
          <w:rFonts w:ascii="Aptos" w:hAnsi="Aptos"/>
          <w:sz w:val="22"/>
          <w:szCs w:val="22"/>
        </w:rPr>
        <w:t xml:space="preserve">during form time, the ability to speak with teachers and through concerns boxes and worry monsters. Pupils are aware they can speak with the Safeguarding team or any member of staff if they have concerns. </w:t>
      </w:r>
    </w:p>
    <w:p w14:paraId="5C73BAEA" w14:textId="1567079B" w:rsidR="00062693" w:rsidRDefault="008A1CCA" w:rsidP="00685D33">
      <w:pPr>
        <w:pStyle w:val="Default"/>
        <w:spacing w:after="160" w:line="276" w:lineRule="auto"/>
        <w:rPr>
          <w:rFonts w:ascii="Aptos" w:hAnsi="Aptos"/>
          <w:sz w:val="22"/>
          <w:szCs w:val="22"/>
        </w:rPr>
      </w:pPr>
      <w:r w:rsidRPr="39F39BCF">
        <w:rPr>
          <w:rFonts w:ascii="Aptos" w:hAnsi="Aptos"/>
          <w:sz w:val="22"/>
          <w:szCs w:val="22"/>
        </w:rPr>
        <w:t xml:space="preserve">Where </w:t>
      </w:r>
      <w:r w:rsidR="00433E60" w:rsidRPr="39F39BCF">
        <w:rPr>
          <w:rFonts w:ascii="Aptos" w:hAnsi="Aptos"/>
          <w:sz w:val="22"/>
          <w:szCs w:val="22"/>
        </w:rPr>
        <w:t xml:space="preserve">a concern is raised and </w:t>
      </w:r>
      <w:r w:rsidRPr="39F39BCF">
        <w:rPr>
          <w:rFonts w:ascii="Aptos" w:hAnsi="Aptos"/>
          <w:sz w:val="22"/>
          <w:szCs w:val="22"/>
        </w:rPr>
        <w:t xml:space="preserve">the DSL determines that </w:t>
      </w:r>
      <w:r w:rsidR="00433E60" w:rsidRPr="39F39BCF">
        <w:rPr>
          <w:rFonts w:ascii="Aptos" w:hAnsi="Aptos"/>
          <w:sz w:val="22"/>
          <w:szCs w:val="22"/>
        </w:rPr>
        <w:t>it</w:t>
      </w:r>
      <w:r w:rsidRPr="39F39BCF">
        <w:rPr>
          <w:rFonts w:ascii="Aptos" w:hAnsi="Aptos"/>
          <w:sz w:val="22"/>
          <w:szCs w:val="22"/>
        </w:rPr>
        <w:t xml:space="preserve"> can be managed internally, </w:t>
      </w:r>
      <w:r w:rsidRPr="39F39BCF">
        <w:rPr>
          <w:rFonts w:ascii="Aptos" w:hAnsi="Aptos"/>
          <w:color w:val="auto"/>
          <w:sz w:val="22"/>
          <w:szCs w:val="22"/>
        </w:rPr>
        <w:t xml:space="preserve">and doing so does not place the child at additional risk, </w:t>
      </w:r>
      <w:r w:rsidRPr="39F39BCF">
        <w:rPr>
          <w:rFonts w:ascii="Aptos" w:hAnsi="Aptos"/>
          <w:sz w:val="22"/>
          <w:szCs w:val="22"/>
        </w:rPr>
        <w:t xml:space="preserve">the School will put in place appropriate </w:t>
      </w:r>
      <w:r w:rsidR="00B76F66" w:rsidRPr="39F39BCF">
        <w:rPr>
          <w:rFonts w:ascii="Aptos" w:hAnsi="Aptos"/>
          <w:sz w:val="22"/>
          <w:szCs w:val="22"/>
        </w:rPr>
        <w:t xml:space="preserve">additional </w:t>
      </w:r>
      <w:r w:rsidRPr="39F39BCF">
        <w:rPr>
          <w:rFonts w:ascii="Aptos" w:hAnsi="Aptos"/>
          <w:sz w:val="22"/>
          <w:szCs w:val="22"/>
        </w:rPr>
        <w:t>pastoral support. This may include, for example, monitoring by the pupil’s form tutor or head of year, or engagement with parents or carers. The DSL will keep such cases under review and will escalate</w:t>
      </w:r>
      <w:r w:rsidR="0009229B" w:rsidRPr="39F39BCF">
        <w:rPr>
          <w:rFonts w:ascii="Aptos" w:hAnsi="Aptos"/>
          <w:sz w:val="22"/>
          <w:szCs w:val="22"/>
        </w:rPr>
        <w:t xml:space="preserve"> </w:t>
      </w:r>
      <w:r w:rsidRPr="39F39BCF">
        <w:rPr>
          <w:rFonts w:ascii="Aptos" w:hAnsi="Aptos"/>
          <w:sz w:val="22"/>
          <w:szCs w:val="22"/>
        </w:rPr>
        <w:t>to external agencies if the pupil’s situation does not improve or if further concerns arise.</w:t>
      </w:r>
    </w:p>
    <w:p w14:paraId="10D9C641" w14:textId="77777777" w:rsidR="008A1CCA" w:rsidRPr="00CB7FA5" w:rsidRDefault="008A1CCA" w:rsidP="0007267D">
      <w:pPr>
        <w:pStyle w:val="Heading2"/>
      </w:pPr>
      <w:bookmarkStart w:id="20" w:name="_Toc238551999"/>
      <w:r w:rsidRPr="00CB7FA5">
        <w:t>EARLY HELP AND FAMILY HELP</w:t>
      </w:r>
      <w:bookmarkEnd w:id="20"/>
    </w:p>
    <w:p w14:paraId="035B84B4" w14:textId="050D66A7" w:rsidR="008A1CCA" w:rsidRPr="004F3EFE" w:rsidRDefault="007B5DD1" w:rsidP="00685D33">
      <w:pPr>
        <w:pStyle w:val="Default"/>
        <w:spacing w:after="160" w:line="276" w:lineRule="auto"/>
        <w:rPr>
          <w:rFonts w:ascii="Aptos" w:hAnsi="Aptos"/>
          <w:sz w:val="22"/>
          <w:szCs w:val="22"/>
        </w:rPr>
      </w:pPr>
      <w:r w:rsidRPr="004F3EFE">
        <w:rPr>
          <w:rFonts w:ascii="Aptos" w:hAnsi="Aptos"/>
          <w:sz w:val="22"/>
          <w:szCs w:val="22"/>
        </w:rPr>
        <w:t>Early help means the support available to all children and families through universal and community-based services, including schools, health services, and other local provision. Its purpose is to improve resilience and outcomes</w:t>
      </w:r>
      <w:r>
        <w:rPr>
          <w:rFonts w:ascii="Aptos" w:hAnsi="Aptos"/>
          <w:sz w:val="22"/>
          <w:szCs w:val="22"/>
        </w:rPr>
        <w:t>,</w:t>
      </w:r>
      <w:r w:rsidRPr="004F3EFE">
        <w:rPr>
          <w:rFonts w:ascii="Aptos" w:hAnsi="Aptos"/>
          <w:sz w:val="22"/>
          <w:szCs w:val="22"/>
        </w:rPr>
        <w:t xml:space="preserve"> or to reduce the chance of problems getting worse. </w:t>
      </w:r>
      <w:r w:rsidR="00A5732E" w:rsidRPr="00EA2AC5">
        <w:rPr>
          <w:rFonts w:ascii="Aptos" w:hAnsi="Aptos"/>
          <w:sz w:val="22"/>
          <w:szCs w:val="22"/>
        </w:rPr>
        <w:t xml:space="preserve">Any child may benefit from support before statutory intervention </w:t>
      </w:r>
      <w:r w:rsidR="00A5732E">
        <w:rPr>
          <w:rFonts w:ascii="Aptos" w:hAnsi="Aptos"/>
          <w:sz w:val="22"/>
          <w:szCs w:val="22"/>
        </w:rPr>
        <w:t>but</w:t>
      </w:r>
      <w:r w:rsidR="00EA2AC5" w:rsidRPr="00EA2AC5">
        <w:rPr>
          <w:rFonts w:ascii="Aptos" w:hAnsi="Aptos"/>
          <w:sz w:val="22"/>
          <w:szCs w:val="22"/>
        </w:rPr>
        <w:t xml:space="preserve"> staff should be particularly alert to the potential need for additional support </w:t>
      </w:r>
      <w:r w:rsidR="008A1CCA" w:rsidRPr="004F3EFE">
        <w:rPr>
          <w:rFonts w:ascii="Aptos" w:hAnsi="Aptos"/>
          <w:sz w:val="22"/>
          <w:szCs w:val="22"/>
        </w:rPr>
        <w:t>for a child who:</w:t>
      </w:r>
    </w:p>
    <w:p w14:paraId="68FEA2F6" w14:textId="6BCEC4D8" w:rsidR="008A1CCA" w:rsidRPr="004F3EFE" w:rsidRDefault="00B85A28" w:rsidP="00685D33">
      <w:pPr>
        <w:pStyle w:val="Default"/>
        <w:numPr>
          <w:ilvl w:val="0"/>
          <w:numId w:val="7"/>
        </w:numPr>
        <w:spacing w:before="120" w:after="80" w:line="276" w:lineRule="auto"/>
        <w:rPr>
          <w:rFonts w:ascii="Aptos" w:hAnsi="Aptos"/>
          <w:sz w:val="22"/>
          <w:szCs w:val="22"/>
        </w:rPr>
      </w:pPr>
      <w:r>
        <w:rPr>
          <w:rFonts w:ascii="Aptos" w:hAnsi="Aptos"/>
          <w:sz w:val="22"/>
          <w:szCs w:val="22"/>
        </w:rPr>
        <w:t>i</w:t>
      </w:r>
      <w:r w:rsidR="008A1CCA" w:rsidRPr="004F3EFE">
        <w:rPr>
          <w:rFonts w:ascii="Aptos" w:hAnsi="Aptos"/>
          <w:sz w:val="22"/>
          <w:szCs w:val="22"/>
        </w:rPr>
        <w:t>s disabled or has certain health conditions and has specific additional needs</w:t>
      </w:r>
      <w:r>
        <w:rPr>
          <w:rFonts w:ascii="Aptos" w:hAnsi="Aptos"/>
          <w:sz w:val="22"/>
          <w:szCs w:val="22"/>
        </w:rPr>
        <w:t>;</w:t>
      </w:r>
    </w:p>
    <w:p w14:paraId="0BBEB2B4" w14:textId="238B5AB7" w:rsidR="008A1CCA" w:rsidRPr="004F3EFE" w:rsidRDefault="00B85A28" w:rsidP="00685D33">
      <w:pPr>
        <w:pStyle w:val="Default"/>
        <w:numPr>
          <w:ilvl w:val="0"/>
          <w:numId w:val="7"/>
        </w:numPr>
        <w:spacing w:before="120" w:after="80" w:line="276" w:lineRule="auto"/>
        <w:rPr>
          <w:rFonts w:ascii="Aptos" w:hAnsi="Aptos"/>
          <w:sz w:val="22"/>
          <w:szCs w:val="22"/>
        </w:rPr>
      </w:pPr>
      <w:r>
        <w:rPr>
          <w:rFonts w:ascii="Aptos" w:hAnsi="Aptos"/>
          <w:sz w:val="22"/>
          <w:szCs w:val="22"/>
        </w:rPr>
        <w:t>h</w:t>
      </w:r>
      <w:r w:rsidR="008A1CCA" w:rsidRPr="004F3EFE">
        <w:rPr>
          <w:rFonts w:ascii="Aptos" w:hAnsi="Aptos"/>
          <w:sz w:val="22"/>
          <w:szCs w:val="22"/>
        </w:rPr>
        <w:t>as special educational needs (whether or not they have a statutory education, health, and care plan)</w:t>
      </w:r>
      <w:r>
        <w:rPr>
          <w:rFonts w:ascii="Aptos" w:hAnsi="Aptos"/>
          <w:sz w:val="22"/>
          <w:szCs w:val="22"/>
        </w:rPr>
        <w:t>;</w:t>
      </w:r>
    </w:p>
    <w:p w14:paraId="2DDA561E" w14:textId="7D193346" w:rsidR="008A1CCA" w:rsidRPr="004F3EFE" w:rsidRDefault="00B85A28" w:rsidP="00685D33">
      <w:pPr>
        <w:pStyle w:val="Default"/>
        <w:numPr>
          <w:ilvl w:val="0"/>
          <w:numId w:val="7"/>
        </w:numPr>
        <w:spacing w:before="120" w:after="80" w:line="276" w:lineRule="auto"/>
        <w:rPr>
          <w:rFonts w:ascii="Aptos" w:hAnsi="Aptos"/>
          <w:sz w:val="22"/>
          <w:szCs w:val="22"/>
        </w:rPr>
      </w:pPr>
      <w:r>
        <w:rPr>
          <w:rFonts w:ascii="Aptos" w:hAnsi="Aptos"/>
          <w:sz w:val="22"/>
          <w:szCs w:val="22"/>
        </w:rPr>
        <w:t>h</w:t>
      </w:r>
      <w:r w:rsidR="008A1CCA" w:rsidRPr="004F3EFE">
        <w:rPr>
          <w:rFonts w:ascii="Aptos" w:hAnsi="Aptos"/>
          <w:sz w:val="22"/>
          <w:szCs w:val="22"/>
        </w:rPr>
        <w:t>as a mental health need</w:t>
      </w:r>
      <w:r>
        <w:rPr>
          <w:rFonts w:ascii="Aptos" w:hAnsi="Aptos"/>
          <w:sz w:val="22"/>
          <w:szCs w:val="22"/>
        </w:rPr>
        <w:t>;</w:t>
      </w:r>
    </w:p>
    <w:p w14:paraId="2C26959D" w14:textId="65909143" w:rsidR="008A1CCA" w:rsidRDefault="00B85A28" w:rsidP="00685D33">
      <w:pPr>
        <w:pStyle w:val="Default"/>
        <w:numPr>
          <w:ilvl w:val="0"/>
          <w:numId w:val="7"/>
        </w:numPr>
        <w:spacing w:before="120" w:after="80" w:line="276" w:lineRule="auto"/>
        <w:rPr>
          <w:rFonts w:ascii="Aptos" w:hAnsi="Aptos"/>
          <w:sz w:val="22"/>
          <w:szCs w:val="22"/>
        </w:rPr>
      </w:pPr>
      <w:r>
        <w:rPr>
          <w:rFonts w:ascii="Aptos" w:hAnsi="Aptos"/>
          <w:sz w:val="22"/>
          <w:szCs w:val="22"/>
        </w:rPr>
        <w:t>i</w:t>
      </w:r>
      <w:r w:rsidR="008A1CCA" w:rsidRPr="004F3EFE">
        <w:rPr>
          <w:rFonts w:ascii="Aptos" w:hAnsi="Aptos"/>
          <w:sz w:val="22"/>
          <w:szCs w:val="22"/>
        </w:rPr>
        <w:t>s a young carer</w:t>
      </w:r>
      <w:r w:rsidR="00172150">
        <w:rPr>
          <w:rFonts w:ascii="Aptos" w:hAnsi="Aptos"/>
          <w:sz w:val="22"/>
          <w:szCs w:val="22"/>
        </w:rPr>
        <w:t xml:space="preserve"> (</w:t>
      </w:r>
      <w:r w:rsidR="002F563C">
        <w:rPr>
          <w:rFonts w:ascii="Aptos" w:hAnsi="Aptos"/>
          <w:sz w:val="22"/>
          <w:szCs w:val="22"/>
        </w:rPr>
        <w:t xml:space="preserve">a child </w:t>
      </w:r>
      <w:r w:rsidR="00172150" w:rsidRPr="00172150">
        <w:rPr>
          <w:rFonts w:ascii="Aptos" w:hAnsi="Aptos"/>
          <w:sz w:val="22"/>
          <w:szCs w:val="22"/>
        </w:rPr>
        <w:t>who provides</w:t>
      </w:r>
      <w:r w:rsidR="002F563C">
        <w:rPr>
          <w:rFonts w:ascii="Aptos" w:hAnsi="Aptos"/>
          <w:sz w:val="22"/>
          <w:szCs w:val="22"/>
        </w:rPr>
        <w:t>,</w:t>
      </w:r>
      <w:r w:rsidR="00172150" w:rsidRPr="00172150">
        <w:rPr>
          <w:rFonts w:ascii="Aptos" w:hAnsi="Aptos"/>
          <w:sz w:val="22"/>
          <w:szCs w:val="22"/>
        </w:rPr>
        <w:t xml:space="preserve"> or intends to provide</w:t>
      </w:r>
      <w:r w:rsidR="002F563C">
        <w:rPr>
          <w:rFonts w:ascii="Aptos" w:hAnsi="Aptos"/>
          <w:sz w:val="22"/>
          <w:szCs w:val="22"/>
        </w:rPr>
        <w:t>,</w:t>
      </w:r>
      <w:r w:rsidR="00172150" w:rsidRPr="00172150">
        <w:rPr>
          <w:rFonts w:ascii="Aptos" w:hAnsi="Aptos"/>
          <w:sz w:val="22"/>
          <w:szCs w:val="22"/>
        </w:rPr>
        <w:t xml:space="preserve"> care for another person</w:t>
      </w:r>
      <w:r w:rsidR="00C2190A">
        <w:rPr>
          <w:rFonts w:ascii="Aptos" w:hAnsi="Aptos"/>
          <w:sz w:val="22"/>
          <w:szCs w:val="22"/>
        </w:rPr>
        <w:t>)</w:t>
      </w:r>
      <w:r>
        <w:rPr>
          <w:rFonts w:ascii="Aptos" w:hAnsi="Aptos"/>
          <w:sz w:val="22"/>
          <w:szCs w:val="22"/>
        </w:rPr>
        <w:t>;</w:t>
      </w:r>
    </w:p>
    <w:p w14:paraId="5F468445" w14:textId="786B7F63" w:rsidR="008A1CCA" w:rsidRPr="004F3EFE" w:rsidRDefault="00B85A28" w:rsidP="00685D33">
      <w:pPr>
        <w:pStyle w:val="Default"/>
        <w:numPr>
          <w:ilvl w:val="0"/>
          <w:numId w:val="7"/>
        </w:numPr>
        <w:spacing w:before="120" w:after="80" w:line="276" w:lineRule="auto"/>
        <w:rPr>
          <w:rFonts w:ascii="Aptos" w:hAnsi="Aptos"/>
          <w:sz w:val="22"/>
          <w:szCs w:val="22"/>
        </w:rPr>
      </w:pPr>
      <w:r>
        <w:rPr>
          <w:rFonts w:ascii="Aptos" w:hAnsi="Aptos"/>
          <w:sz w:val="22"/>
          <w:szCs w:val="22"/>
        </w:rPr>
        <w:t>h</w:t>
      </w:r>
      <w:r w:rsidR="008A1CCA">
        <w:rPr>
          <w:rFonts w:ascii="Aptos" w:hAnsi="Aptos"/>
          <w:sz w:val="22"/>
          <w:szCs w:val="22"/>
        </w:rPr>
        <w:t>as exhibited early signs of abusive, violent and/or harmful behaviours</w:t>
      </w:r>
      <w:r>
        <w:rPr>
          <w:rFonts w:ascii="Aptos" w:hAnsi="Aptos"/>
          <w:sz w:val="22"/>
          <w:szCs w:val="22"/>
        </w:rPr>
        <w:t>;</w:t>
      </w:r>
    </w:p>
    <w:p w14:paraId="2F4D3BE9" w14:textId="6A59D5F5" w:rsidR="008A1CCA" w:rsidRPr="004F3EFE" w:rsidRDefault="00B85A28" w:rsidP="00685D33">
      <w:pPr>
        <w:pStyle w:val="Default"/>
        <w:numPr>
          <w:ilvl w:val="0"/>
          <w:numId w:val="7"/>
        </w:numPr>
        <w:spacing w:before="120" w:after="80" w:line="276" w:lineRule="auto"/>
        <w:rPr>
          <w:rFonts w:ascii="Aptos" w:hAnsi="Aptos"/>
          <w:sz w:val="22"/>
          <w:szCs w:val="22"/>
        </w:rPr>
      </w:pPr>
      <w:r>
        <w:rPr>
          <w:rFonts w:ascii="Aptos" w:hAnsi="Aptos"/>
          <w:sz w:val="22"/>
          <w:szCs w:val="22"/>
        </w:rPr>
        <w:t>i</w:t>
      </w:r>
      <w:r w:rsidR="008A1CCA" w:rsidRPr="004F3EFE">
        <w:rPr>
          <w:rFonts w:ascii="Aptos" w:hAnsi="Aptos"/>
          <w:sz w:val="22"/>
          <w:szCs w:val="22"/>
        </w:rPr>
        <w:t>s showing signs of being drawn in to anti-social or criminal behaviour, including gang involvement a</w:t>
      </w:r>
      <w:r w:rsidR="008A1CCA">
        <w:rPr>
          <w:rFonts w:ascii="Aptos" w:hAnsi="Aptos"/>
          <w:sz w:val="22"/>
          <w:szCs w:val="22"/>
        </w:rPr>
        <w:t>nd</w:t>
      </w:r>
      <w:r w:rsidR="008A1CCA" w:rsidRPr="004F3EFE">
        <w:rPr>
          <w:rFonts w:ascii="Aptos" w:hAnsi="Aptos"/>
          <w:sz w:val="22"/>
          <w:szCs w:val="22"/>
        </w:rPr>
        <w:t xml:space="preserve"> association with organised crime groups or county lines</w:t>
      </w:r>
      <w:r>
        <w:rPr>
          <w:rFonts w:ascii="Aptos" w:hAnsi="Aptos"/>
          <w:sz w:val="22"/>
          <w:szCs w:val="22"/>
        </w:rPr>
        <w:t>;</w:t>
      </w:r>
    </w:p>
    <w:p w14:paraId="41002240" w14:textId="072C07BC" w:rsidR="008A1CCA" w:rsidRPr="004F3EFE" w:rsidRDefault="00B85A28" w:rsidP="00685D33">
      <w:pPr>
        <w:pStyle w:val="Default"/>
        <w:numPr>
          <w:ilvl w:val="0"/>
          <w:numId w:val="7"/>
        </w:numPr>
        <w:spacing w:before="120" w:after="80" w:line="276" w:lineRule="auto"/>
        <w:rPr>
          <w:rFonts w:ascii="Aptos" w:hAnsi="Aptos"/>
          <w:sz w:val="22"/>
          <w:szCs w:val="22"/>
        </w:rPr>
      </w:pPr>
      <w:r>
        <w:rPr>
          <w:rFonts w:ascii="Aptos" w:hAnsi="Aptos"/>
          <w:sz w:val="22"/>
          <w:szCs w:val="22"/>
        </w:rPr>
        <w:t>i</w:t>
      </w:r>
      <w:r w:rsidR="008A1CCA" w:rsidRPr="004F3EFE">
        <w:rPr>
          <w:rFonts w:ascii="Aptos" w:hAnsi="Aptos"/>
          <w:sz w:val="22"/>
          <w:szCs w:val="22"/>
        </w:rPr>
        <w:t>s frequently missing/goes missing from education, home or care</w:t>
      </w:r>
      <w:r>
        <w:rPr>
          <w:rFonts w:ascii="Aptos" w:hAnsi="Aptos"/>
          <w:sz w:val="22"/>
          <w:szCs w:val="22"/>
        </w:rPr>
        <w:t>;</w:t>
      </w:r>
    </w:p>
    <w:p w14:paraId="3D2ECB77" w14:textId="3F3177A9" w:rsidR="008A1CCA" w:rsidRPr="004F3EFE" w:rsidRDefault="00B85A28" w:rsidP="00685D33">
      <w:pPr>
        <w:pStyle w:val="Default"/>
        <w:numPr>
          <w:ilvl w:val="0"/>
          <w:numId w:val="7"/>
        </w:numPr>
        <w:spacing w:before="120" w:after="80" w:line="276" w:lineRule="auto"/>
        <w:rPr>
          <w:rFonts w:ascii="Aptos" w:hAnsi="Aptos"/>
          <w:sz w:val="22"/>
          <w:szCs w:val="22"/>
        </w:rPr>
      </w:pPr>
      <w:r>
        <w:rPr>
          <w:rFonts w:ascii="Aptos" w:hAnsi="Aptos"/>
          <w:sz w:val="22"/>
          <w:szCs w:val="22"/>
        </w:rPr>
        <w:t>h</w:t>
      </w:r>
      <w:r w:rsidR="008A1CCA" w:rsidRPr="004F3EFE">
        <w:rPr>
          <w:rFonts w:ascii="Aptos" w:hAnsi="Aptos"/>
          <w:sz w:val="22"/>
          <w:szCs w:val="22"/>
        </w:rPr>
        <w:t xml:space="preserve">as </w:t>
      </w:r>
      <w:r w:rsidR="008A1CCA">
        <w:rPr>
          <w:rFonts w:ascii="Aptos" w:hAnsi="Aptos"/>
          <w:sz w:val="22"/>
          <w:szCs w:val="22"/>
        </w:rPr>
        <w:t xml:space="preserve">been repeatedly removed from the classroom, </w:t>
      </w:r>
      <w:r w:rsidR="008A1CCA" w:rsidRPr="004F3EFE">
        <w:rPr>
          <w:rFonts w:ascii="Aptos" w:hAnsi="Aptos"/>
          <w:sz w:val="22"/>
          <w:szCs w:val="22"/>
        </w:rPr>
        <w:t xml:space="preserve">experienced multiple suspensions, </w:t>
      </w:r>
      <w:r w:rsidR="008A1CCA">
        <w:rPr>
          <w:rFonts w:ascii="Aptos" w:hAnsi="Aptos"/>
          <w:sz w:val="22"/>
          <w:szCs w:val="22"/>
        </w:rPr>
        <w:t xml:space="preserve">is on a part-time timetable, </w:t>
      </w:r>
      <w:r w:rsidR="008A1CCA" w:rsidRPr="004F3EFE">
        <w:rPr>
          <w:rFonts w:ascii="Aptos" w:hAnsi="Aptos"/>
          <w:sz w:val="22"/>
          <w:szCs w:val="22"/>
        </w:rPr>
        <w:t>is at risk of, or has been permanently excluded from schools, or is in Alternative Provision or a Pupil Referral Unit</w:t>
      </w:r>
      <w:r>
        <w:rPr>
          <w:rFonts w:ascii="Aptos" w:hAnsi="Aptos"/>
          <w:sz w:val="22"/>
          <w:szCs w:val="22"/>
        </w:rPr>
        <w:t>;</w:t>
      </w:r>
    </w:p>
    <w:p w14:paraId="0C0B0E64" w14:textId="7918DA6F" w:rsidR="008A1CCA" w:rsidRPr="004F3EFE" w:rsidRDefault="00B85A28" w:rsidP="00685D33">
      <w:pPr>
        <w:pStyle w:val="Default"/>
        <w:numPr>
          <w:ilvl w:val="0"/>
          <w:numId w:val="7"/>
        </w:numPr>
        <w:spacing w:before="120" w:after="80" w:line="276" w:lineRule="auto"/>
        <w:rPr>
          <w:rFonts w:ascii="Aptos" w:hAnsi="Aptos"/>
          <w:sz w:val="22"/>
          <w:szCs w:val="22"/>
        </w:rPr>
      </w:pPr>
      <w:r>
        <w:rPr>
          <w:rFonts w:ascii="Aptos" w:hAnsi="Aptos"/>
          <w:sz w:val="22"/>
          <w:szCs w:val="22"/>
        </w:rPr>
        <w:lastRenderedPageBreak/>
        <w:t>i</w:t>
      </w:r>
      <w:r w:rsidR="008A1CCA" w:rsidRPr="004F3EFE">
        <w:rPr>
          <w:rFonts w:ascii="Aptos" w:hAnsi="Aptos"/>
          <w:sz w:val="22"/>
          <w:szCs w:val="22"/>
        </w:rPr>
        <w:t xml:space="preserve">s at risk of </w:t>
      </w:r>
      <w:r w:rsidR="008A1CCA">
        <w:rPr>
          <w:rFonts w:ascii="Aptos" w:hAnsi="Aptos"/>
          <w:sz w:val="22"/>
          <w:szCs w:val="22"/>
        </w:rPr>
        <w:t xml:space="preserve">exploitation, </w:t>
      </w:r>
      <w:r w:rsidR="008A1CCA" w:rsidRPr="004F3EFE">
        <w:rPr>
          <w:rFonts w:ascii="Aptos" w:hAnsi="Aptos"/>
          <w:sz w:val="22"/>
          <w:szCs w:val="22"/>
        </w:rPr>
        <w:t>modern slavery, trafficking, and/or sexual or criminal exploitation</w:t>
      </w:r>
      <w:r>
        <w:rPr>
          <w:rFonts w:ascii="Aptos" w:hAnsi="Aptos"/>
          <w:sz w:val="22"/>
          <w:szCs w:val="22"/>
        </w:rPr>
        <w:t>;</w:t>
      </w:r>
    </w:p>
    <w:p w14:paraId="1EC29253" w14:textId="46F8CA87" w:rsidR="008A1CCA" w:rsidRPr="004F3EFE" w:rsidRDefault="00B85A28" w:rsidP="00685D33">
      <w:pPr>
        <w:pStyle w:val="Default"/>
        <w:numPr>
          <w:ilvl w:val="0"/>
          <w:numId w:val="7"/>
        </w:numPr>
        <w:spacing w:before="120" w:after="80" w:line="276" w:lineRule="auto"/>
        <w:rPr>
          <w:rFonts w:ascii="Aptos" w:hAnsi="Aptos"/>
          <w:sz w:val="22"/>
          <w:szCs w:val="22"/>
        </w:rPr>
      </w:pPr>
      <w:r>
        <w:rPr>
          <w:rFonts w:ascii="Aptos" w:hAnsi="Aptos"/>
          <w:sz w:val="22"/>
          <w:szCs w:val="22"/>
        </w:rPr>
        <w:t>i</w:t>
      </w:r>
      <w:r w:rsidR="008A1CCA" w:rsidRPr="004F3EFE">
        <w:rPr>
          <w:rFonts w:ascii="Aptos" w:hAnsi="Aptos"/>
          <w:sz w:val="22"/>
          <w:szCs w:val="22"/>
        </w:rPr>
        <w:t xml:space="preserve">s at risk of being radicalised </w:t>
      </w:r>
      <w:r w:rsidR="008A1CCA">
        <w:rPr>
          <w:rFonts w:ascii="Aptos" w:hAnsi="Aptos"/>
          <w:sz w:val="22"/>
          <w:szCs w:val="22"/>
        </w:rPr>
        <w:t>into terrorism</w:t>
      </w:r>
      <w:r>
        <w:rPr>
          <w:rFonts w:ascii="Aptos" w:hAnsi="Aptos"/>
          <w:sz w:val="22"/>
          <w:szCs w:val="22"/>
        </w:rPr>
        <w:t>;</w:t>
      </w:r>
    </w:p>
    <w:p w14:paraId="29742BD5" w14:textId="0B78EBF5" w:rsidR="008A1CCA" w:rsidRDefault="00B85A28" w:rsidP="00685D33">
      <w:pPr>
        <w:pStyle w:val="ListParagraph"/>
        <w:numPr>
          <w:ilvl w:val="0"/>
          <w:numId w:val="7"/>
        </w:numPr>
        <w:spacing w:before="120" w:after="80" w:line="276" w:lineRule="auto"/>
        <w:rPr>
          <w:rFonts w:ascii="Aptos" w:hAnsi="Aptos" w:cs="Arial"/>
          <w:color w:val="000000"/>
        </w:rPr>
      </w:pPr>
      <w:r>
        <w:rPr>
          <w:rFonts w:ascii="Aptos" w:hAnsi="Aptos" w:cs="Arial"/>
          <w:color w:val="000000"/>
        </w:rPr>
        <w:t>h</w:t>
      </w:r>
      <w:r w:rsidR="008A1CCA" w:rsidRPr="004F3EFE">
        <w:rPr>
          <w:rFonts w:ascii="Aptos" w:hAnsi="Aptos" w:cs="Arial"/>
          <w:color w:val="000000"/>
        </w:rPr>
        <w:t>as a parent or carer in custody, or is affected by parental offending</w:t>
      </w:r>
      <w:r>
        <w:rPr>
          <w:rFonts w:ascii="Aptos" w:hAnsi="Aptos" w:cs="Arial"/>
          <w:color w:val="000000"/>
        </w:rPr>
        <w:t>;</w:t>
      </w:r>
    </w:p>
    <w:p w14:paraId="68C24E43" w14:textId="0007F7CC" w:rsidR="008A1CCA" w:rsidRPr="00A405C2" w:rsidRDefault="00B85A28" w:rsidP="00685D33">
      <w:pPr>
        <w:pStyle w:val="ListParagraph"/>
        <w:numPr>
          <w:ilvl w:val="0"/>
          <w:numId w:val="7"/>
        </w:numPr>
        <w:spacing w:before="120" w:after="80" w:line="276" w:lineRule="auto"/>
        <w:rPr>
          <w:rFonts w:ascii="Aptos" w:hAnsi="Aptos" w:cs="Arial"/>
          <w:color w:val="000000"/>
        </w:rPr>
      </w:pPr>
      <w:r>
        <w:rPr>
          <w:rFonts w:ascii="Aptos" w:hAnsi="Aptos" w:cs="Arial"/>
          <w:color w:val="000000"/>
        </w:rPr>
        <w:t>i</w:t>
      </w:r>
      <w:r w:rsidR="008A1CCA" w:rsidRPr="00E514E7">
        <w:rPr>
          <w:rFonts w:ascii="Aptos" w:hAnsi="Aptos" w:cs="Arial"/>
          <w:color w:val="000000"/>
        </w:rPr>
        <w:t xml:space="preserve">s in a family circumstance presenting challenges for the child, such as drug </w:t>
      </w:r>
      <w:r w:rsidR="008A1CCA" w:rsidRPr="00A405C2">
        <w:rPr>
          <w:rFonts w:ascii="Aptos" w:hAnsi="Aptos" w:cs="Arial"/>
          <w:color w:val="000000"/>
        </w:rPr>
        <w:t>and alcohol misuse, adult mental health issues and domestic abuse</w:t>
      </w:r>
      <w:r>
        <w:rPr>
          <w:rFonts w:ascii="Aptos" w:hAnsi="Aptos" w:cs="Arial"/>
          <w:color w:val="000000"/>
        </w:rPr>
        <w:t>;</w:t>
      </w:r>
    </w:p>
    <w:p w14:paraId="01414FEA" w14:textId="0C8F17E8" w:rsidR="008A1CCA" w:rsidRDefault="00B85A28" w:rsidP="00685D33">
      <w:pPr>
        <w:pStyle w:val="ListParagraph"/>
        <w:numPr>
          <w:ilvl w:val="0"/>
          <w:numId w:val="7"/>
        </w:numPr>
        <w:spacing w:before="120" w:after="80" w:line="276" w:lineRule="auto"/>
        <w:rPr>
          <w:rFonts w:ascii="Aptos" w:hAnsi="Aptos" w:cs="Arial"/>
          <w:color w:val="000000"/>
        </w:rPr>
      </w:pPr>
      <w:r>
        <w:rPr>
          <w:rFonts w:ascii="Aptos" w:hAnsi="Aptos" w:cs="Arial"/>
          <w:color w:val="000000"/>
        </w:rPr>
        <w:t>i</w:t>
      </w:r>
      <w:r w:rsidR="008A1CCA" w:rsidRPr="00E514E7">
        <w:rPr>
          <w:rFonts w:ascii="Aptos" w:hAnsi="Aptos" w:cs="Arial"/>
          <w:color w:val="000000"/>
        </w:rPr>
        <w:t>s misusing alcohol and other drugs themselves</w:t>
      </w:r>
      <w:r>
        <w:rPr>
          <w:rFonts w:ascii="Aptos" w:hAnsi="Aptos" w:cs="Arial"/>
          <w:color w:val="000000"/>
        </w:rPr>
        <w:t>;</w:t>
      </w:r>
    </w:p>
    <w:p w14:paraId="15A9157A" w14:textId="1075FEE5" w:rsidR="008A1CCA" w:rsidRPr="00A405C2" w:rsidRDefault="2C3164D6" w:rsidP="00685D33">
      <w:pPr>
        <w:pStyle w:val="Default"/>
        <w:numPr>
          <w:ilvl w:val="0"/>
          <w:numId w:val="7"/>
        </w:numPr>
        <w:spacing w:before="120" w:after="80" w:line="276" w:lineRule="auto"/>
        <w:rPr>
          <w:rFonts w:ascii="Aptos" w:hAnsi="Aptos"/>
          <w:sz w:val="22"/>
          <w:szCs w:val="22"/>
        </w:rPr>
      </w:pPr>
      <w:r w:rsidRPr="10B18F36">
        <w:rPr>
          <w:rFonts w:ascii="Aptos" w:hAnsi="Aptos"/>
          <w:sz w:val="22"/>
          <w:szCs w:val="22"/>
          <w:lang w:val="en-US"/>
        </w:rPr>
        <w:t>i</w:t>
      </w:r>
      <w:r w:rsidR="008A1CCA" w:rsidRPr="10B18F36">
        <w:rPr>
          <w:rFonts w:ascii="Aptos" w:hAnsi="Aptos"/>
          <w:sz w:val="22"/>
          <w:szCs w:val="22"/>
          <w:lang w:val="en-US"/>
        </w:rPr>
        <w:t>s at risk of honour or faith-based abuse such as Female Genital Mutilation or Forced Marriage</w:t>
      </w:r>
      <w:r w:rsidR="00B85A28" w:rsidRPr="10B18F36">
        <w:rPr>
          <w:rFonts w:ascii="Aptos" w:hAnsi="Aptos"/>
          <w:sz w:val="22"/>
          <w:szCs w:val="22"/>
          <w:lang w:val="en-US"/>
        </w:rPr>
        <w:t>; and/or</w:t>
      </w:r>
    </w:p>
    <w:p w14:paraId="35B3EBA8" w14:textId="492F14E9" w:rsidR="001D3722" w:rsidRPr="00026640" w:rsidRDefault="00B85A28" w:rsidP="00026640">
      <w:pPr>
        <w:pStyle w:val="Default"/>
        <w:numPr>
          <w:ilvl w:val="0"/>
          <w:numId w:val="7"/>
        </w:numPr>
        <w:spacing w:before="120" w:after="160" w:line="276" w:lineRule="auto"/>
        <w:ind w:left="714" w:hanging="357"/>
        <w:rPr>
          <w:rFonts w:ascii="Aptos" w:hAnsi="Aptos"/>
          <w:sz w:val="22"/>
          <w:szCs w:val="22"/>
        </w:rPr>
      </w:pPr>
      <w:r>
        <w:rPr>
          <w:rFonts w:ascii="Aptos" w:hAnsi="Aptos"/>
          <w:sz w:val="22"/>
          <w:szCs w:val="22"/>
        </w:rPr>
        <w:t>i</w:t>
      </w:r>
      <w:r w:rsidR="008A1CCA" w:rsidRPr="004F3EFE">
        <w:rPr>
          <w:rFonts w:ascii="Aptos" w:hAnsi="Aptos"/>
          <w:sz w:val="22"/>
          <w:szCs w:val="22"/>
        </w:rPr>
        <w:t>s a privately fostered child</w:t>
      </w:r>
      <w:r>
        <w:rPr>
          <w:rFonts w:ascii="Aptos" w:hAnsi="Aptos"/>
          <w:sz w:val="22"/>
          <w:szCs w:val="22"/>
        </w:rPr>
        <w:t>.</w:t>
      </w:r>
    </w:p>
    <w:p w14:paraId="7C199AF1" w14:textId="308D3EEE" w:rsidR="008A1CCA" w:rsidRPr="004F3EFE" w:rsidRDefault="008A1CCA" w:rsidP="005010EE">
      <w:pPr>
        <w:pStyle w:val="Default"/>
        <w:spacing w:after="160" w:line="276" w:lineRule="auto"/>
        <w:rPr>
          <w:rFonts w:ascii="Aptos" w:hAnsi="Aptos"/>
          <w:sz w:val="22"/>
          <w:szCs w:val="22"/>
        </w:rPr>
      </w:pPr>
      <w:r w:rsidRPr="004F3EFE">
        <w:rPr>
          <w:rFonts w:ascii="Aptos" w:hAnsi="Aptos"/>
          <w:sz w:val="22"/>
          <w:szCs w:val="22"/>
        </w:rPr>
        <w:t>Where a child’s needs go beyond what universal early help services can address</w:t>
      </w:r>
      <w:r w:rsidR="000216CE">
        <w:rPr>
          <w:rFonts w:ascii="Aptos" w:hAnsi="Aptos"/>
          <w:sz w:val="22"/>
          <w:szCs w:val="22"/>
        </w:rPr>
        <w:t>,</w:t>
      </w:r>
      <w:r w:rsidRPr="004F3EFE">
        <w:rPr>
          <w:rFonts w:ascii="Aptos" w:hAnsi="Aptos"/>
          <w:sz w:val="22"/>
          <w:szCs w:val="22"/>
        </w:rPr>
        <w:t xml:space="preserve"> for example, where a child has multiple and/or complex needs or where their circumstances make them more vulnerable</w:t>
      </w:r>
      <w:r w:rsidR="000216CE">
        <w:rPr>
          <w:rFonts w:ascii="Aptos" w:hAnsi="Aptos"/>
          <w:sz w:val="22"/>
          <w:szCs w:val="22"/>
        </w:rPr>
        <w:t>,</w:t>
      </w:r>
      <w:r w:rsidRPr="004F3EFE">
        <w:rPr>
          <w:rFonts w:ascii="Aptos" w:hAnsi="Aptos"/>
          <w:sz w:val="22"/>
          <w:szCs w:val="22"/>
        </w:rPr>
        <w:t xml:space="preserve"> the child may require targeted support through Family Help. </w:t>
      </w:r>
    </w:p>
    <w:p w14:paraId="033DAF50" w14:textId="77C1266A" w:rsidR="008A1CCA" w:rsidRPr="004F3EFE" w:rsidRDefault="008A1CCA" w:rsidP="00D27925">
      <w:pPr>
        <w:pStyle w:val="Default"/>
        <w:spacing w:after="160" w:line="276" w:lineRule="auto"/>
        <w:rPr>
          <w:rFonts w:ascii="Aptos" w:hAnsi="Aptos"/>
          <w:sz w:val="22"/>
          <w:szCs w:val="22"/>
        </w:rPr>
      </w:pPr>
      <w:r w:rsidRPr="10B18F36">
        <w:rPr>
          <w:rFonts w:ascii="Aptos" w:hAnsi="Aptos"/>
          <w:sz w:val="22"/>
          <w:szCs w:val="22"/>
        </w:rPr>
        <w:t xml:space="preserve">In the first instance, staff who identify a pupil that may benefit from </w:t>
      </w:r>
      <w:r w:rsidR="00071931" w:rsidRPr="10B18F36">
        <w:rPr>
          <w:rFonts w:ascii="Aptos" w:hAnsi="Aptos"/>
          <w:sz w:val="22"/>
          <w:szCs w:val="22"/>
        </w:rPr>
        <w:t>e</w:t>
      </w:r>
      <w:r w:rsidRPr="10B18F36">
        <w:rPr>
          <w:rFonts w:ascii="Aptos" w:hAnsi="Aptos"/>
          <w:sz w:val="22"/>
          <w:szCs w:val="22"/>
        </w:rPr>
        <w:t xml:space="preserve">arly </w:t>
      </w:r>
      <w:r w:rsidR="00071931" w:rsidRPr="10B18F36">
        <w:rPr>
          <w:rFonts w:ascii="Aptos" w:hAnsi="Aptos"/>
          <w:sz w:val="22"/>
          <w:szCs w:val="22"/>
        </w:rPr>
        <w:t>h</w:t>
      </w:r>
      <w:r w:rsidRPr="10B18F36">
        <w:rPr>
          <w:rFonts w:ascii="Aptos" w:hAnsi="Aptos"/>
          <w:sz w:val="22"/>
          <w:szCs w:val="22"/>
        </w:rPr>
        <w:t xml:space="preserve">elp or Family Help should discuss this with the School’s DSL. If appropriate, the DSL will work with the </w:t>
      </w:r>
      <w:r w:rsidR="5B08B117" w:rsidRPr="10B18F36">
        <w:rPr>
          <w:sz w:val="22"/>
          <w:szCs w:val="22"/>
        </w:rPr>
        <w:t>Merseyside Police, St Helens Children's Social Care, and the Cheshire &amp; Merseyside Integrated Care Board</w:t>
      </w:r>
      <w:r w:rsidRPr="10B18F36">
        <w:rPr>
          <w:rFonts w:ascii="Aptos" w:hAnsi="Aptos"/>
          <w:sz w:val="22"/>
          <w:szCs w:val="22"/>
        </w:rPr>
        <w:t xml:space="preserve"> to undertake an assessment. Where the child’s needs can be met through universal early help, the DSL will coordinate the School’s response and liaise with relevant services. Where a child’s needs are more complex and may require a multi-disciplinary Family Help assessment, the DSL will make a referral in accordance with the local authority’s referral process. Further guidance can be found in Working Together to Safeguard Children and the Families First Partnership Programme Guide.</w:t>
      </w:r>
    </w:p>
    <w:p w14:paraId="707B3F0A" w14:textId="77777777" w:rsidR="008A1CCA" w:rsidRDefault="008A1CCA" w:rsidP="0007267D">
      <w:pPr>
        <w:pStyle w:val="Default"/>
        <w:spacing w:line="276" w:lineRule="auto"/>
        <w:rPr>
          <w:rFonts w:ascii="Aptos" w:hAnsi="Aptos"/>
          <w:sz w:val="22"/>
          <w:szCs w:val="22"/>
        </w:rPr>
      </w:pPr>
      <w:r w:rsidRPr="004F3EFE">
        <w:rPr>
          <w:rFonts w:ascii="Aptos" w:hAnsi="Aptos"/>
          <w:sz w:val="22"/>
          <w:szCs w:val="22"/>
        </w:rPr>
        <w:t>If early help or Family Help is provided, the matter will be kept under review and consideration given to a referral to children's social care for a child protection assessment if the pupil's situation does not appear to be improving or if concerns escalate.</w:t>
      </w:r>
    </w:p>
    <w:p w14:paraId="1380A90E" w14:textId="77777777" w:rsidR="00E2584F" w:rsidRDefault="00E2584F" w:rsidP="0007267D">
      <w:pPr>
        <w:pStyle w:val="Heading2"/>
      </w:pPr>
      <w:bookmarkStart w:id="21" w:name="_Toc238552000"/>
      <w:r w:rsidRPr="00870A3A">
        <w:t>RISK ASSESSMENT</w:t>
      </w:r>
      <w:bookmarkEnd w:id="21"/>
      <w:r>
        <w:t xml:space="preserve"> </w:t>
      </w:r>
    </w:p>
    <w:p w14:paraId="139A1EB4" w14:textId="3DDCA0F9" w:rsidR="00B85A28" w:rsidRPr="00D27925" w:rsidRDefault="00E2584F" w:rsidP="00D27925">
      <w:pPr>
        <w:pStyle w:val="Default"/>
        <w:spacing w:after="160" w:line="276" w:lineRule="auto"/>
        <w:rPr>
          <w:rFonts w:ascii="Aptos" w:hAnsi="Aptos"/>
          <w:sz w:val="22"/>
          <w:szCs w:val="22"/>
        </w:rPr>
      </w:pPr>
      <w:r w:rsidRPr="00837409">
        <w:rPr>
          <w:rFonts w:ascii="Aptos" w:hAnsi="Aptos"/>
          <w:sz w:val="22"/>
          <w:szCs w:val="22"/>
        </w:rPr>
        <w:t xml:space="preserve">The School takes a comprehensive and inclusive approach to identifying and managing  </w:t>
      </w:r>
      <w:r w:rsidR="00225931" w:rsidRPr="00837409">
        <w:rPr>
          <w:rFonts w:ascii="Aptos" w:hAnsi="Aptos"/>
          <w:sz w:val="22"/>
          <w:szCs w:val="22"/>
        </w:rPr>
        <w:t>safeguarding and welfare risks to pupils</w:t>
      </w:r>
      <w:r w:rsidRPr="00837409">
        <w:rPr>
          <w:rFonts w:ascii="Aptos" w:hAnsi="Aptos"/>
          <w:sz w:val="22"/>
          <w:szCs w:val="22"/>
        </w:rPr>
        <w:t>. A formal written risk assessment will not always be necessary, but risk will always be considered and mitigation put in place as appropriate.</w:t>
      </w:r>
    </w:p>
    <w:p w14:paraId="68ADB274" w14:textId="3ECA74C1" w:rsidR="00B85A28" w:rsidRPr="00D27925" w:rsidRDefault="00E2584F" w:rsidP="00D27925">
      <w:pPr>
        <w:pStyle w:val="Default"/>
        <w:spacing w:after="160" w:line="276" w:lineRule="auto"/>
        <w:rPr>
          <w:rFonts w:ascii="Aptos" w:hAnsi="Aptos"/>
          <w:sz w:val="22"/>
          <w:szCs w:val="22"/>
        </w:rPr>
      </w:pPr>
      <w:r w:rsidRPr="10B18F36">
        <w:rPr>
          <w:rFonts w:ascii="Aptos" w:hAnsi="Aptos"/>
          <w:sz w:val="22"/>
          <w:szCs w:val="22"/>
        </w:rPr>
        <w:t>Whole-school risk assessments</w:t>
      </w:r>
      <w:r w:rsidR="00BA6DCB" w:rsidRPr="10B18F36">
        <w:rPr>
          <w:rFonts w:ascii="Aptos" w:hAnsi="Aptos"/>
          <w:sz w:val="22"/>
          <w:szCs w:val="22"/>
        </w:rPr>
        <w:t xml:space="preserve"> and reviews</w:t>
      </w:r>
      <w:r w:rsidRPr="10B18F36">
        <w:rPr>
          <w:rFonts w:ascii="Aptos" w:hAnsi="Aptos"/>
          <w:sz w:val="22"/>
          <w:szCs w:val="22"/>
        </w:rPr>
        <w:t xml:space="preserve"> are carried out where required and in line with the</w:t>
      </w:r>
      <w:r w:rsidR="00FE54E2" w:rsidRPr="10B18F36">
        <w:rPr>
          <w:rFonts w:ascii="Aptos" w:hAnsi="Aptos"/>
          <w:sz w:val="22"/>
          <w:szCs w:val="22"/>
        </w:rPr>
        <w:t xml:space="preserve"> School’s</w:t>
      </w:r>
      <w:r w:rsidRPr="10B18F36">
        <w:rPr>
          <w:rFonts w:ascii="Aptos" w:hAnsi="Aptos"/>
          <w:sz w:val="22"/>
          <w:szCs w:val="22"/>
        </w:rPr>
        <w:t xml:space="preserve"> Risk Assessment Policy. T</w:t>
      </w:r>
      <w:r w:rsidRPr="10B18F36">
        <w:rPr>
          <w:rFonts w:ascii="Aptos" w:hAnsi="Aptos"/>
          <w:color w:val="auto"/>
          <w:sz w:val="22"/>
          <w:szCs w:val="22"/>
        </w:rPr>
        <w:t>his includes risk assessments covering the Prevent duty</w:t>
      </w:r>
      <w:r w:rsidR="00BA6DCB" w:rsidRPr="10B18F36">
        <w:rPr>
          <w:rFonts w:ascii="Aptos" w:hAnsi="Aptos"/>
          <w:color w:val="auto"/>
          <w:sz w:val="22"/>
          <w:szCs w:val="22"/>
        </w:rPr>
        <w:t>;</w:t>
      </w:r>
      <w:r w:rsidRPr="10B18F36">
        <w:rPr>
          <w:rFonts w:ascii="Aptos" w:hAnsi="Aptos"/>
          <w:color w:val="auto"/>
          <w:sz w:val="22"/>
          <w:szCs w:val="22"/>
        </w:rPr>
        <w:t xml:space="preserve"> online safety (including filtering and monitoring)</w:t>
      </w:r>
      <w:r w:rsidR="00BA6DCB" w:rsidRPr="10B18F36">
        <w:rPr>
          <w:rFonts w:ascii="Aptos" w:hAnsi="Aptos"/>
          <w:color w:val="auto"/>
          <w:sz w:val="22"/>
          <w:szCs w:val="22"/>
        </w:rPr>
        <w:t>;</w:t>
      </w:r>
      <w:r w:rsidRPr="10B18F36">
        <w:rPr>
          <w:rFonts w:ascii="Aptos" w:hAnsi="Aptos"/>
          <w:color w:val="auto"/>
          <w:sz w:val="22"/>
          <w:szCs w:val="22"/>
        </w:rPr>
        <w:t xml:space="preserve"> </w:t>
      </w:r>
      <w:r w:rsidR="00BA6DCB" w:rsidRPr="10B18F36">
        <w:rPr>
          <w:rFonts w:ascii="Aptos" w:hAnsi="Aptos"/>
          <w:color w:val="auto"/>
          <w:sz w:val="22"/>
          <w:szCs w:val="22"/>
        </w:rPr>
        <w:t>cyber security; the use of artificial intelligence (AI); and extra-familial, contextual and emerging safeguarding risks</w:t>
      </w:r>
      <w:r w:rsidRPr="10B18F36">
        <w:rPr>
          <w:rFonts w:ascii="Aptos" w:hAnsi="Aptos"/>
          <w:color w:val="auto"/>
          <w:sz w:val="22"/>
          <w:szCs w:val="22"/>
        </w:rPr>
        <w:t xml:space="preserve">. </w:t>
      </w:r>
      <w:r w:rsidR="00BA6DCB" w:rsidRPr="10B18F36">
        <w:rPr>
          <w:rFonts w:ascii="Aptos" w:hAnsi="Aptos"/>
          <w:color w:val="auto"/>
          <w:sz w:val="22"/>
          <w:szCs w:val="22"/>
        </w:rPr>
        <w:t>The School also uses risk-based processes, as appropriate, to inform safer recruitment decisions; assess the suitability of visiting speakers; manage the use of the School’s premises for non-school activities; and respond to allegations or concerns involving staff or pupils.</w:t>
      </w:r>
    </w:p>
    <w:p w14:paraId="4A99C81D" w14:textId="0E1A41EB" w:rsidR="00B85A28" w:rsidRPr="00D27925" w:rsidRDefault="00E2584F" w:rsidP="00D27925">
      <w:pPr>
        <w:pStyle w:val="Default"/>
        <w:spacing w:after="160" w:line="276" w:lineRule="auto"/>
        <w:rPr>
          <w:rFonts w:ascii="Aptos" w:hAnsi="Aptos"/>
          <w:sz w:val="22"/>
          <w:szCs w:val="22"/>
        </w:rPr>
      </w:pPr>
      <w:r w:rsidRPr="00837409">
        <w:rPr>
          <w:rFonts w:ascii="Aptos" w:hAnsi="Aptos"/>
          <w:sz w:val="22"/>
          <w:szCs w:val="22"/>
        </w:rPr>
        <w:t>Where a concern is raised about a pupil’s welfare</w:t>
      </w:r>
      <w:r w:rsidR="00C279A9" w:rsidRPr="00837409">
        <w:rPr>
          <w:rFonts w:ascii="Aptos" w:hAnsi="Aptos"/>
          <w:sz w:val="22"/>
          <w:szCs w:val="22"/>
        </w:rPr>
        <w:t xml:space="preserve"> the DSL will consider the risk taking into</w:t>
      </w:r>
      <w:r w:rsidR="00F277D4" w:rsidRPr="00837409">
        <w:rPr>
          <w:rFonts w:ascii="Aptos" w:hAnsi="Aptos"/>
          <w:sz w:val="22"/>
          <w:szCs w:val="22"/>
        </w:rPr>
        <w:t xml:space="preserve"> </w:t>
      </w:r>
      <w:r w:rsidR="00C279A9" w:rsidRPr="00837409">
        <w:rPr>
          <w:rFonts w:ascii="Aptos" w:hAnsi="Aptos"/>
          <w:sz w:val="22"/>
          <w:szCs w:val="22"/>
        </w:rPr>
        <w:t xml:space="preserve">account the </w:t>
      </w:r>
      <w:r w:rsidR="00BA6DCB" w:rsidRPr="00837409">
        <w:rPr>
          <w:rFonts w:ascii="Aptos" w:hAnsi="Aptos"/>
          <w:sz w:val="22"/>
          <w:szCs w:val="22"/>
        </w:rPr>
        <w:t xml:space="preserve">pupil’s </w:t>
      </w:r>
      <w:r w:rsidR="00C279A9" w:rsidRPr="00837409">
        <w:rPr>
          <w:rFonts w:ascii="Aptos" w:hAnsi="Aptos"/>
          <w:sz w:val="22"/>
          <w:szCs w:val="22"/>
        </w:rPr>
        <w:t>individual circumstances</w:t>
      </w:r>
      <w:r w:rsidR="00BA6DCB" w:rsidRPr="00837409">
        <w:rPr>
          <w:rFonts w:ascii="Aptos" w:hAnsi="Aptos"/>
          <w:sz w:val="22"/>
          <w:szCs w:val="22"/>
        </w:rPr>
        <w:t xml:space="preserve">, wishes and feelings, </w:t>
      </w:r>
      <w:r w:rsidR="00C279A9" w:rsidRPr="00837409">
        <w:rPr>
          <w:rFonts w:ascii="Aptos" w:hAnsi="Aptos"/>
          <w:sz w:val="22"/>
          <w:szCs w:val="22"/>
        </w:rPr>
        <w:t xml:space="preserve">and the views of relevant </w:t>
      </w:r>
      <w:r w:rsidR="00C279A9" w:rsidRPr="00837409">
        <w:rPr>
          <w:rFonts w:ascii="Aptos" w:hAnsi="Aptos"/>
          <w:sz w:val="22"/>
          <w:szCs w:val="22"/>
        </w:rPr>
        <w:lastRenderedPageBreak/>
        <w:t>professionals where appropriate.</w:t>
      </w:r>
      <w:r w:rsidRPr="00837409">
        <w:rPr>
          <w:rFonts w:ascii="Aptos" w:hAnsi="Aptos"/>
          <w:sz w:val="22"/>
          <w:szCs w:val="22"/>
        </w:rPr>
        <w:t xml:space="preserve"> </w:t>
      </w:r>
      <w:r w:rsidR="00BA6DCB" w:rsidRPr="00837409">
        <w:rPr>
          <w:rFonts w:ascii="Aptos" w:hAnsi="Aptos"/>
          <w:sz w:val="22"/>
          <w:szCs w:val="22"/>
        </w:rPr>
        <w:t xml:space="preserve">If </w:t>
      </w:r>
      <w:r w:rsidR="008C053E" w:rsidRPr="00837409">
        <w:rPr>
          <w:rFonts w:ascii="Aptos" w:hAnsi="Aptos"/>
          <w:sz w:val="22"/>
          <w:szCs w:val="22"/>
        </w:rPr>
        <w:t xml:space="preserve">there is a concern </w:t>
      </w:r>
      <w:r w:rsidR="00F277D4" w:rsidRPr="00837409">
        <w:rPr>
          <w:rFonts w:ascii="Aptos" w:hAnsi="Aptos"/>
          <w:sz w:val="22"/>
          <w:szCs w:val="22"/>
        </w:rPr>
        <w:t xml:space="preserve">that </w:t>
      </w:r>
      <w:r w:rsidR="002608B5" w:rsidRPr="00837409">
        <w:rPr>
          <w:rFonts w:ascii="Aptos" w:hAnsi="Aptos"/>
          <w:sz w:val="22"/>
          <w:szCs w:val="22"/>
        </w:rPr>
        <w:t>a</w:t>
      </w:r>
      <w:r w:rsidR="000A35DF" w:rsidRPr="00837409">
        <w:rPr>
          <w:rFonts w:ascii="Aptos" w:hAnsi="Aptos"/>
          <w:sz w:val="22"/>
          <w:szCs w:val="22"/>
        </w:rPr>
        <w:t xml:space="preserve"> pupil may also pose a risk to others</w:t>
      </w:r>
      <w:r w:rsidR="00440D19" w:rsidRPr="00837409">
        <w:rPr>
          <w:rFonts w:ascii="Aptos" w:hAnsi="Aptos"/>
          <w:sz w:val="22"/>
          <w:szCs w:val="22"/>
        </w:rPr>
        <w:t xml:space="preserve"> (</w:t>
      </w:r>
      <w:r w:rsidR="00BA6DCB" w:rsidRPr="00837409">
        <w:rPr>
          <w:rFonts w:ascii="Aptos" w:hAnsi="Aptos"/>
          <w:sz w:val="22"/>
          <w:szCs w:val="22"/>
        </w:rPr>
        <w:t>for example, because</w:t>
      </w:r>
      <w:r w:rsidR="00440D19" w:rsidRPr="00837409">
        <w:rPr>
          <w:rFonts w:ascii="Aptos" w:hAnsi="Aptos"/>
          <w:sz w:val="22"/>
          <w:szCs w:val="22"/>
        </w:rPr>
        <w:t xml:space="preserve"> a child is carrying</w:t>
      </w:r>
      <w:r w:rsidR="00BA6DCB" w:rsidRPr="00837409">
        <w:rPr>
          <w:rFonts w:ascii="Aptos" w:hAnsi="Aptos"/>
          <w:sz w:val="22"/>
          <w:szCs w:val="22"/>
        </w:rPr>
        <w:t>, using</w:t>
      </w:r>
      <w:r w:rsidR="00440D19" w:rsidRPr="00837409">
        <w:rPr>
          <w:rFonts w:ascii="Aptos" w:hAnsi="Aptos"/>
          <w:sz w:val="22"/>
          <w:szCs w:val="22"/>
        </w:rPr>
        <w:t xml:space="preserve"> or intend</w:t>
      </w:r>
      <w:r w:rsidR="00BA6DCB" w:rsidRPr="00837409">
        <w:rPr>
          <w:rFonts w:ascii="Aptos" w:hAnsi="Aptos"/>
          <w:sz w:val="22"/>
          <w:szCs w:val="22"/>
        </w:rPr>
        <w:t>ing</w:t>
      </w:r>
      <w:r w:rsidR="00440D19" w:rsidRPr="00837409">
        <w:rPr>
          <w:rFonts w:ascii="Aptos" w:hAnsi="Aptos"/>
          <w:sz w:val="22"/>
          <w:szCs w:val="22"/>
        </w:rPr>
        <w:t xml:space="preserve"> to use a weapon</w:t>
      </w:r>
      <w:r w:rsidR="00BA6DCB" w:rsidRPr="00837409">
        <w:rPr>
          <w:rFonts w:ascii="Aptos" w:hAnsi="Aptos"/>
          <w:sz w:val="22"/>
          <w:szCs w:val="22"/>
        </w:rPr>
        <w:t>, or is involved in serious violence</w:t>
      </w:r>
      <w:r w:rsidR="00440D19" w:rsidRPr="00837409">
        <w:rPr>
          <w:rFonts w:ascii="Aptos" w:hAnsi="Aptos"/>
          <w:sz w:val="22"/>
          <w:szCs w:val="22"/>
        </w:rPr>
        <w:t xml:space="preserve">) </w:t>
      </w:r>
      <w:r w:rsidRPr="00837409">
        <w:rPr>
          <w:rFonts w:ascii="Aptos" w:hAnsi="Aptos"/>
          <w:sz w:val="22"/>
          <w:szCs w:val="22"/>
        </w:rPr>
        <w:t>the</w:t>
      </w:r>
      <w:r w:rsidR="00BA6DCB" w:rsidRPr="00837409">
        <w:rPr>
          <w:rFonts w:ascii="Aptos" w:hAnsi="Aptos"/>
          <w:sz w:val="22"/>
          <w:szCs w:val="22"/>
        </w:rPr>
        <w:t xml:space="preserve"> School will assess the</w:t>
      </w:r>
      <w:r w:rsidRPr="00837409">
        <w:rPr>
          <w:rFonts w:ascii="Aptos" w:hAnsi="Aptos"/>
          <w:sz w:val="22"/>
          <w:szCs w:val="22"/>
        </w:rPr>
        <w:t xml:space="preserve"> risk to </w:t>
      </w:r>
      <w:r w:rsidR="00DE65F5" w:rsidRPr="00837409">
        <w:rPr>
          <w:rFonts w:ascii="Aptos" w:hAnsi="Aptos"/>
          <w:sz w:val="22"/>
          <w:szCs w:val="22"/>
        </w:rPr>
        <w:t xml:space="preserve">pupil and </w:t>
      </w:r>
      <w:r w:rsidR="00BA6DCB" w:rsidRPr="00837409">
        <w:rPr>
          <w:rFonts w:ascii="Aptos" w:hAnsi="Aptos"/>
          <w:sz w:val="22"/>
          <w:szCs w:val="22"/>
        </w:rPr>
        <w:t xml:space="preserve">any other </w:t>
      </w:r>
      <w:r w:rsidRPr="00837409">
        <w:rPr>
          <w:rFonts w:ascii="Aptos" w:hAnsi="Aptos"/>
          <w:sz w:val="22"/>
          <w:szCs w:val="22"/>
        </w:rPr>
        <w:t>pupil</w:t>
      </w:r>
      <w:r w:rsidR="00BA6DCB" w:rsidRPr="00837409">
        <w:rPr>
          <w:rFonts w:ascii="Aptos" w:hAnsi="Aptos"/>
          <w:sz w:val="22"/>
          <w:szCs w:val="22"/>
        </w:rPr>
        <w:t>s</w:t>
      </w:r>
      <w:r w:rsidRPr="00837409">
        <w:rPr>
          <w:rFonts w:ascii="Aptos" w:hAnsi="Aptos"/>
          <w:sz w:val="22"/>
          <w:szCs w:val="22"/>
        </w:rPr>
        <w:t xml:space="preserve"> and </w:t>
      </w:r>
      <w:r w:rsidR="00BA6DCB" w:rsidRPr="00837409">
        <w:rPr>
          <w:rFonts w:ascii="Aptos" w:hAnsi="Aptos"/>
          <w:sz w:val="22"/>
          <w:szCs w:val="22"/>
        </w:rPr>
        <w:t>members of</w:t>
      </w:r>
      <w:r w:rsidRPr="00837409">
        <w:rPr>
          <w:rFonts w:ascii="Aptos" w:hAnsi="Aptos"/>
          <w:sz w:val="22"/>
          <w:szCs w:val="22"/>
        </w:rPr>
        <w:t xml:space="preserve"> the school community</w:t>
      </w:r>
      <w:r w:rsidR="00AE0425" w:rsidRPr="00837409">
        <w:rPr>
          <w:rFonts w:ascii="Aptos" w:hAnsi="Aptos"/>
          <w:sz w:val="22"/>
          <w:szCs w:val="22"/>
        </w:rPr>
        <w:t>.</w:t>
      </w:r>
      <w:r w:rsidRPr="00837409">
        <w:rPr>
          <w:rFonts w:ascii="Aptos" w:hAnsi="Aptos"/>
          <w:sz w:val="22"/>
          <w:szCs w:val="22"/>
        </w:rPr>
        <w:t xml:space="preserve"> </w:t>
      </w:r>
      <w:r w:rsidR="00BA6DCB" w:rsidRPr="00837409">
        <w:rPr>
          <w:rFonts w:ascii="Aptos" w:hAnsi="Aptos"/>
          <w:sz w:val="22"/>
          <w:szCs w:val="22"/>
        </w:rPr>
        <w:t xml:space="preserve">Depending on the circumstances, an individual risk assessment and/or </w:t>
      </w:r>
      <w:r w:rsidR="00D6310E" w:rsidRPr="00837409">
        <w:rPr>
          <w:rFonts w:ascii="Aptos" w:hAnsi="Aptos"/>
          <w:sz w:val="22"/>
          <w:szCs w:val="22"/>
        </w:rPr>
        <w:t>a</w:t>
      </w:r>
      <w:r w:rsidR="00F91DAB" w:rsidRPr="00837409">
        <w:rPr>
          <w:rFonts w:ascii="Aptos" w:hAnsi="Aptos"/>
          <w:sz w:val="22"/>
          <w:szCs w:val="22"/>
        </w:rPr>
        <w:t xml:space="preserve"> safety and support plan </w:t>
      </w:r>
      <w:r w:rsidR="002608B5" w:rsidRPr="00837409">
        <w:rPr>
          <w:rFonts w:ascii="Aptos" w:hAnsi="Aptos"/>
          <w:sz w:val="22"/>
          <w:szCs w:val="22"/>
        </w:rPr>
        <w:t>may be</w:t>
      </w:r>
      <w:r w:rsidR="00F91DAB" w:rsidRPr="00837409">
        <w:rPr>
          <w:rFonts w:ascii="Aptos" w:hAnsi="Aptos"/>
          <w:sz w:val="22"/>
          <w:szCs w:val="22"/>
        </w:rPr>
        <w:t xml:space="preserve"> put in place</w:t>
      </w:r>
      <w:r w:rsidR="00B44E9F" w:rsidRPr="00837409">
        <w:rPr>
          <w:rFonts w:ascii="Aptos" w:hAnsi="Aptos"/>
          <w:sz w:val="22"/>
          <w:szCs w:val="22"/>
        </w:rPr>
        <w:t>.</w:t>
      </w:r>
      <w:r w:rsidR="00CF2FA7" w:rsidRPr="00837409">
        <w:rPr>
          <w:rFonts w:ascii="Aptos" w:hAnsi="Aptos"/>
          <w:sz w:val="22"/>
          <w:szCs w:val="22"/>
        </w:rPr>
        <w:t xml:space="preserve"> </w:t>
      </w:r>
      <w:r w:rsidR="001559D0" w:rsidRPr="00837409">
        <w:rPr>
          <w:rFonts w:ascii="Aptos" w:hAnsi="Aptos"/>
          <w:sz w:val="22"/>
          <w:szCs w:val="22"/>
        </w:rPr>
        <w:t xml:space="preserve">The same process will apply when the DSL receives information in advance </w:t>
      </w:r>
      <w:r w:rsidR="00C06DB6" w:rsidRPr="00837409">
        <w:rPr>
          <w:rFonts w:ascii="Aptos" w:hAnsi="Aptos"/>
          <w:sz w:val="22"/>
          <w:szCs w:val="22"/>
        </w:rPr>
        <w:t>about a</w:t>
      </w:r>
      <w:r w:rsidR="001559D0" w:rsidRPr="00837409">
        <w:rPr>
          <w:rFonts w:ascii="Aptos" w:hAnsi="Aptos"/>
          <w:sz w:val="22"/>
          <w:szCs w:val="22"/>
        </w:rPr>
        <w:t xml:space="preserve"> pupil </w:t>
      </w:r>
      <w:r w:rsidR="00C06DB6" w:rsidRPr="00837409">
        <w:rPr>
          <w:rFonts w:ascii="Aptos" w:hAnsi="Aptos"/>
          <w:sz w:val="22"/>
          <w:szCs w:val="22"/>
        </w:rPr>
        <w:t xml:space="preserve">who is </w:t>
      </w:r>
      <w:r w:rsidR="001559D0" w:rsidRPr="00837409">
        <w:rPr>
          <w:rFonts w:ascii="Aptos" w:hAnsi="Aptos"/>
          <w:sz w:val="22"/>
          <w:szCs w:val="22"/>
        </w:rPr>
        <w:t>joining the school.</w:t>
      </w:r>
      <w:r w:rsidR="00BA6DCB" w:rsidRPr="00837409">
        <w:rPr>
          <w:rFonts w:ascii="Aptos" w:hAnsi="Aptos"/>
          <w:sz w:val="22"/>
          <w:szCs w:val="22"/>
        </w:rPr>
        <w:t xml:space="preserve"> </w:t>
      </w:r>
    </w:p>
    <w:p w14:paraId="0479464F" w14:textId="2F06C860" w:rsidR="00B85A28" w:rsidRPr="00D27925" w:rsidRDefault="00BA6DCB" w:rsidP="00D27925">
      <w:pPr>
        <w:pStyle w:val="Default"/>
        <w:spacing w:after="160" w:line="276" w:lineRule="auto"/>
        <w:rPr>
          <w:rFonts w:ascii="Aptos" w:hAnsi="Aptos"/>
          <w:sz w:val="22"/>
          <w:szCs w:val="22"/>
        </w:rPr>
      </w:pPr>
      <w:r w:rsidRPr="00837409">
        <w:rPr>
          <w:rFonts w:ascii="Aptos" w:hAnsi="Aptos"/>
          <w:sz w:val="22"/>
          <w:szCs w:val="22"/>
        </w:rPr>
        <w:t>The School’s risk assessment does not replace professional assessments by social workers, the police, health practitioners or specialist services. Where relevant, those assessments will inform the School’s safeguarding decisions, support arrangements and any update to the School’s own risk assessment.</w:t>
      </w:r>
    </w:p>
    <w:p w14:paraId="520D5D39" w14:textId="7C1EB81F" w:rsidR="00837409" w:rsidRPr="00D27925" w:rsidRDefault="00E2584F" w:rsidP="00D27925">
      <w:pPr>
        <w:pStyle w:val="Default"/>
        <w:spacing w:after="160" w:line="276" w:lineRule="auto"/>
        <w:rPr>
          <w:rFonts w:ascii="Aptos" w:hAnsi="Aptos"/>
          <w:sz w:val="22"/>
          <w:szCs w:val="22"/>
        </w:rPr>
      </w:pPr>
      <w:r w:rsidRPr="39F39BCF">
        <w:rPr>
          <w:rFonts w:ascii="Aptos" w:hAnsi="Aptos"/>
          <w:sz w:val="22"/>
          <w:szCs w:val="22"/>
        </w:rPr>
        <w:t xml:space="preserve">Risk assessments </w:t>
      </w:r>
      <w:r w:rsidR="00BA6DCB" w:rsidRPr="39F39BCF">
        <w:rPr>
          <w:rFonts w:ascii="Aptos" w:hAnsi="Aptos"/>
          <w:sz w:val="22"/>
          <w:szCs w:val="22"/>
        </w:rPr>
        <w:t xml:space="preserve">and any associated mitigation or safety and support plans </w:t>
      </w:r>
      <w:r w:rsidRPr="39F39BCF">
        <w:rPr>
          <w:rFonts w:ascii="Aptos" w:hAnsi="Aptos"/>
          <w:sz w:val="22"/>
          <w:szCs w:val="22"/>
        </w:rPr>
        <w:t>will be kept under review and updated whenever circumstances change or new information becomes available.</w:t>
      </w:r>
    </w:p>
    <w:p w14:paraId="7E8418F0" w14:textId="5823E031" w:rsidR="00CB7FA5" w:rsidRDefault="00CB7FA5" w:rsidP="0007267D">
      <w:pPr>
        <w:pStyle w:val="Heading2"/>
      </w:pPr>
      <w:bookmarkStart w:id="22" w:name="_Toc238552001"/>
      <w:r w:rsidRPr="00CB7FA5">
        <w:t>SAFER RECRUITMENT</w:t>
      </w:r>
      <w:bookmarkEnd w:id="22"/>
    </w:p>
    <w:p w14:paraId="59E71262" w14:textId="56EB0509" w:rsidR="000F60FF" w:rsidRPr="00D27925" w:rsidRDefault="00CB7FA5" w:rsidP="38A1EE1F">
      <w:pPr>
        <w:spacing w:line="276" w:lineRule="auto"/>
        <w:rPr>
          <w:rFonts w:ascii="Aptos" w:hAnsi="Aptos" w:cs="Arial"/>
          <w:color w:val="000000"/>
          <w:lang w:val="en-US"/>
        </w:rPr>
      </w:pPr>
      <w:r w:rsidRPr="38A1EE1F">
        <w:rPr>
          <w:rFonts w:ascii="Aptos" w:hAnsi="Aptos" w:cs="Arial"/>
          <w:color w:val="000000" w:themeColor="text1"/>
          <w:lang w:val="en-US"/>
        </w:rPr>
        <w:t xml:space="preserve">The School is committed to safer recruitment processes </w:t>
      </w:r>
      <w:r w:rsidR="005B70D4" w:rsidRPr="38A1EE1F">
        <w:rPr>
          <w:rFonts w:ascii="Aptos" w:hAnsi="Aptos" w:cs="Arial"/>
          <w:color w:val="000000" w:themeColor="text1"/>
          <w:lang w:val="en-US"/>
        </w:rPr>
        <w:t>that promote a positive safeguarding</w:t>
      </w:r>
      <w:r w:rsidRPr="38A1EE1F">
        <w:rPr>
          <w:rFonts w:ascii="Aptos" w:hAnsi="Aptos" w:cs="Arial"/>
          <w:color w:val="000000" w:themeColor="text1"/>
          <w:lang w:val="en-US"/>
        </w:rPr>
        <w:t xml:space="preserve"> culture</w:t>
      </w:r>
      <w:r w:rsidR="00E33B39" w:rsidRPr="38A1EE1F">
        <w:rPr>
          <w:rFonts w:ascii="Aptos" w:hAnsi="Aptos" w:cs="Arial"/>
          <w:color w:val="000000" w:themeColor="text1"/>
          <w:lang w:val="en-US"/>
        </w:rPr>
        <w:t>,</w:t>
      </w:r>
      <w:r w:rsidRPr="38A1EE1F">
        <w:rPr>
          <w:rFonts w:ascii="Aptos" w:hAnsi="Aptos" w:cs="Arial"/>
          <w:color w:val="000000" w:themeColor="text1"/>
          <w:lang w:val="en-US"/>
        </w:rPr>
        <w:t xml:space="preserve"> whilst deterring and preventing people who are unsuitable to work with children from applying or securing employment, or volunteering opportunities, within the School.</w:t>
      </w:r>
    </w:p>
    <w:p w14:paraId="4C385F9B" w14:textId="5A4DC3CA" w:rsidR="00920EA9" w:rsidRPr="00D27925" w:rsidRDefault="00CB7FA5" w:rsidP="7F4BC71D">
      <w:pPr>
        <w:spacing w:line="276" w:lineRule="auto"/>
        <w:rPr>
          <w:rFonts w:ascii="Aptos" w:hAnsi="Aptos" w:cs="Arial"/>
          <w:highlight w:val="cyan"/>
        </w:rPr>
      </w:pPr>
      <w:r w:rsidRPr="7F4BC71D">
        <w:rPr>
          <w:rFonts w:ascii="Aptos" w:hAnsi="Aptos" w:cs="Arial"/>
        </w:rPr>
        <w:t>All members of staff at the School are subject to the necessary statutory child protection checks before starting work</w:t>
      </w:r>
      <w:r w:rsidR="00B80EA9" w:rsidRPr="7F4BC71D">
        <w:rPr>
          <w:rFonts w:ascii="Aptos" w:hAnsi="Aptos" w:cs="Arial"/>
        </w:rPr>
        <w:t xml:space="preserve">. </w:t>
      </w:r>
      <w:r w:rsidR="00B80EA9" w:rsidRPr="7F4BC71D">
        <w:rPr>
          <w:rFonts w:ascii="Aptos" w:hAnsi="Aptos" w:cs="Arial"/>
          <w:lang w:val="en"/>
        </w:rPr>
        <w:t xml:space="preserve">Full details of the School’s safer recruitment procedures for </w:t>
      </w:r>
      <w:r w:rsidR="00B80EA9" w:rsidRPr="7F4BC71D">
        <w:rPr>
          <w:rFonts w:ascii="Aptos" w:hAnsi="Aptos" w:cs="Arial"/>
        </w:rPr>
        <w:t xml:space="preserve">checking the suitability of staff, Governors and volunteers to work with children and young people is set out in the School’s </w:t>
      </w:r>
      <w:r w:rsidR="5DD81F20" w:rsidRPr="7F4BC71D">
        <w:rPr>
          <w:rFonts w:ascii="Aptos" w:hAnsi="Aptos" w:cs="Arial"/>
        </w:rPr>
        <w:t xml:space="preserve">Safer </w:t>
      </w:r>
      <w:r w:rsidR="00B80EA9" w:rsidRPr="7F4BC71D">
        <w:rPr>
          <w:rFonts w:ascii="Aptos" w:hAnsi="Aptos" w:cs="Arial"/>
        </w:rPr>
        <w:t xml:space="preserve">Recruitment Policy. The School’s </w:t>
      </w:r>
      <w:r w:rsidR="4A2ECE84" w:rsidRPr="7F4BC71D">
        <w:rPr>
          <w:rFonts w:ascii="Aptos" w:hAnsi="Aptos" w:cs="Arial"/>
        </w:rPr>
        <w:t xml:space="preserve">Senior </w:t>
      </w:r>
      <w:r w:rsidR="49898269" w:rsidRPr="7F4BC71D">
        <w:rPr>
          <w:rFonts w:ascii="Aptos" w:hAnsi="Aptos" w:cs="Arial"/>
        </w:rPr>
        <w:t>Leadership</w:t>
      </w:r>
      <w:r w:rsidR="4A2ECE84" w:rsidRPr="7F4BC71D">
        <w:rPr>
          <w:rFonts w:ascii="Aptos" w:hAnsi="Aptos" w:cs="Arial"/>
        </w:rPr>
        <w:t xml:space="preserve"> Team</w:t>
      </w:r>
      <w:r w:rsidR="00B80EA9" w:rsidRPr="7F4BC71D">
        <w:rPr>
          <w:rFonts w:ascii="Aptos" w:hAnsi="Aptos" w:cs="Arial"/>
        </w:rPr>
        <w:t xml:space="preserve"> is responsible for ensuring all members of Staff are recruited in accordance with safer recruitment procedures.  </w:t>
      </w:r>
    </w:p>
    <w:p w14:paraId="50A6209B" w14:textId="358A99E2" w:rsidR="00E6110F" w:rsidRDefault="00222EDA" w:rsidP="00D27925">
      <w:pPr>
        <w:spacing w:line="276" w:lineRule="auto"/>
        <w:rPr>
          <w:rFonts w:ascii="Aptos" w:hAnsi="Aptos" w:cs="Arial"/>
          <w:color w:val="000000"/>
        </w:rPr>
      </w:pPr>
      <w:r w:rsidRPr="00E05A73">
        <w:rPr>
          <w:rFonts w:ascii="Aptos" w:hAnsi="Aptos" w:cs="Arial"/>
          <w:color w:val="000000"/>
        </w:rPr>
        <w:t xml:space="preserve">Agencies and third parties that supply staff to work at the School must complete the </w:t>
      </w:r>
      <w:r w:rsidRPr="00E05A73">
        <w:rPr>
          <w:rFonts w:ascii="Aptos" w:hAnsi="Aptos" w:cs="Arial"/>
        </w:rPr>
        <w:t>necessary statutory child protection checks</w:t>
      </w:r>
      <w:r w:rsidRPr="00E05A73">
        <w:rPr>
          <w:rFonts w:ascii="Aptos" w:hAnsi="Aptos" w:cs="Arial"/>
          <w:color w:val="000000"/>
        </w:rPr>
        <w:t xml:space="preserve"> and confirm these to the School before the individual starts work.</w:t>
      </w:r>
      <w:r w:rsidR="00500CF8" w:rsidRPr="00E05A73">
        <w:rPr>
          <w:rFonts w:ascii="Aptos" w:hAnsi="Aptos" w:cs="Arial"/>
          <w:color w:val="000000"/>
        </w:rPr>
        <w:t xml:space="preserve"> </w:t>
      </w:r>
    </w:p>
    <w:p w14:paraId="12203A94" w14:textId="7AA67406" w:rsidR="00EF7FF7" w:rsidRDefault="00920EA9" w:rsidP="00D27925">
      <w:pPr>
        <w:spacing w:line="276" w:lineRule="auto"/>
        <w:rPr>
          <w:rFonts w:ascii="Aptos" w:hAnsi="Aptos" w:cs="Arial"/>
          <w:color w:val="000000"/>
        </w:rPr>
      </w:pPr>
      <w:r w:rsidRPr="10B18F36">
        <w:rPr>
          <w:rFonts w:ascii="Aptos" w:hAnsi="Aptos" w:cs="Arial"/>
        </w:rPr>
        <w:t>The School maintains a Single Central Register of Appointments in accordance with statutory requirements.</w:t>
      </w:r>
    </w:p>
    <w:p w14:paraId="0F43DEF9" w14:textId="098C065E" w:rsidR="1C81ADAE" w:rsidRDefault="1C81ADAE" w:rsidP="10B18F36">
      <w:pPr>
        <w:shd w:val="clear" w:color="auto" w:fill="FFFFFF" w:themeFill="background1"/>
        <w:spacing w:after="0"/>
      </w:pPr>
      <w:r w:rsidRPr="10B18F36">
        <w:rPr>
          <w:rFonts w:ascii="Aptos" w:eastAsia="Aptos" w:hAnsi="Aptos" w:cs="Aptos"/>
          <w:b/>
          <w:bCs/>
          <w:color w:val="000000" w:themeColor="text1"/>
        </w:rPr>
        <w:t>Contractors and Safeguarding</w:t>
      </w:r>
    </w:p>
    <w:p w14:paraId="5C17D4DE" w14:textId="73C91CE2" w:rsidR="1C81ADAE" w:rsidRDefault="1C81ADAE" w:rsidP="10B18F36">
      <w:pPr>
        <w:shd w:val="clear" w:color="auto" w:fill="FFFFFF" w:themeFill="background1"/>
        <w:spacing w:before="220" w:after="220"/>
      </w:pPr>
      <w:r w:rsidRPr="10B18F36">
        <w:rPr>
          <w:rFonts w:ascii="Aptos" w:eastAsia="Aptos" w:hAnsi="Aptos" w:cs="Aptos"/>
          <w:color w:val="000000" w:themeColor="text1"/>
        </w:rPr>
        <w:t>The School recognises that contractors and other external workers may have access to the school site and, in some circumstances, may come into contact with pupils. The School therefore takes appropriate steps to ensure that contractors are suitable, competent and appropriately managed to safeguard pupils and staff.</w:t>
      </w:r>
    </w:p>
    <w:p w14:paraId="04A233D9" w14:textId="3C51A3F8" w:rsidR="1C81ADAE" w:rsidRDefault="1C81ADAE" w:rsidP="10B18F36">
      <w:pPr>
        <w:shd w:val="clear" w:color="auto" w:fill="FFFFFF" w:themeFill="background1"/>
        <w:spacing w:after="0"/>
      </w:pPr>
      <w:r w:rsidRPr="10B18F36">
        <w:rPr>
          <w:rFonts w:ascii="Aptos" w:eastAsia="Aptos" w:hAnsi="Aptos" w:cs="Aptos"/>
          <w:b/>
          <w:bCs/>
          <w:color w:val="000000" w:themeColor="text1"/>
        </w:rPr>
        <w:t>Selection and Appointment of Contractors</w:t>
      </w:r>
    </w:p>
    <w:p w14:paraId="62452E11" w14:textId="253EB06E" w:rsidR="1C81ADAE" w:rsidRDefault="1C81ADAE" w:rsidP="10B18F36">
      <w:pPr>
        <w:shd w:val="clear" w:color="auto" w:fill="FFFFFF" w:themeFill="background1"/>
        <w:spacing w:before="220" w:after="220"/>
      </w:pPr>
      <w:r w:rsidRPr="10B18F36">
        <w:rPr>
          <w:rFonts w:ascii="Aptos" w:eastAsia="Aptos" w:hAnsi="Aptos" w:cs="Aptos"/>
          <w:color w:val="000000" w:themeColor="text1"/>
        </w:rPr>
        <w:t>Before a contractor is appointed, the School will consider the nature and level of risk associated with the work and will undertake proportionate checks. These may include:</w:t>
      </w:r>
    </w:p>
    <w:p w14:paraId="44F86120" w14:textId="43CBBA2F" w:rsidR="1C81ADAE" w:rsidRDefault="1C81ADAE" w:rsidP="10B18F36">
      <w:pPr>
        <w:pStyle w:val="ListParagraph"/>
        <w:numPr>
          <w:ilvl w:val="0"/>
          <w:numId w:val="3"/>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t>confirming the contractor's identity, experience, qualifications and relevant professional accreditation;</w:t>
      </w:r>
    </w:p>
    <w:p w14:paraId="52527997" w14:textId="6FCE89B8" w:rsidR="1C81ADAE" w:rsidRDefault="1C81ADAE" w:rsidP="10B18F36">
      <w:pPr>
        <w:pStyle w:val="ListParagraph"/>
        <w:numPr>
          <w:ilvl w:val="0"/>
          <w:numId w:val="3"/>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t>obtaining appropriate references where required;</w:t>
      </w:r>
    </w:p>
    <w:p w14:paraId="1B281A11" w14:textId="55F0B092" w:rsidR="1C81ADAE" w:rsidRDefault="1C81ADAE" w:rsidP="10B18F36">
      <w:pPr>
        <w:pStyle w:val="ListParagraph"/>
        <w:numPr>
          <w:ilvl w:val="0"/>
          <w:numId w:val="3"/>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lastRenderedPageBreak/>
        <w:t>checking that the contractor has appropriate health and safety arrangements, including suitable risk assessments and method statements;</w:t>
      </w:r>
    </w:p>
    <w:p w14:paraId="12BF7B6A" w14:textId="31D0B083" w:rsidR="1C81ADAE" w:rsidRDefault="1C81ADAE" w:rsidP="10B18F36">
      <w:pPr>
        <w:pStyle w:val="ListParagraph"/>
        <w:numPr>
          <w:ilvl w:val="0"/>
          <w:numId w:val="3"/>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t>confirming appropriate insurance cover;</w:t>
      </w:r>
    </w:p>
    <w:p w14:paraId="7C741981" w14:textId="10E9AFCD" w:rsidR="1C81ADAE" w:rsidRDefault="1C81ADAE" w:rsidP="10B18F36">
      <w:pPr>
        <w:pStyle w:val="ListParagraph"/>
        <w:numPr>
          <w:ilvl w:val="0"/>
          <w:numId w:val="3"/>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t>establishing whether the contractor will use sub-contractors and, where appropriate, ensuring that suitable checks are undertaken on those individuals;</w:t>
      </w:r>
    </w:p>
    <w:p w14:paraId="5D40BE71" w14:textId="52A561A2" w:rsidR="1C81ADAE" w:rsidRDefault="1C81ADAE" w:rsidP="10B18F36">
      <w:pPr>
        <w:pStyle w:val="ListParagraph"/>
        <w:numPr>
          <w:ilvl w:val="0"/>
          <w:numId w:val="3"/>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t xml:space="preserve">considering whether the contractor or any member of their workforce requires a </w:t>
      </w:r>
      <w:r w:rsidRPr="10B18F36">
        <w:rPr>
          <w:rFonts w:ascii="Aptos" w:eastAsia="Aptos" w:hAnsi="Aptos" w:cs="Aptos"/>
          <w:b/>
          <w:bCs/>
          <w:color w:val="000000" w:themeColor="text1"/>
        </w:rPr>
        <w:t>DBS check</w:t>
      </w:r>
      <w:r w:rsidRPr="10B18F36">
        <w:rPr>
          <w:rFonts w:ascii="Aptos" w:eastAsia="Aptos" w:hAnsi="Aptos" w:cs="Aptos"/>
          <w:color w:val="000000" w:themeColor="text1"/>
        </w:rPr>
        <w:t>, depending on the nature of their role, their access to the school and the likelihood of contact with pupils.</w:t>
      </w:r>
    </w:p>
    <w:p w14:paraId="0224F5C5" w14:textId="06DFE7C3" w:rsidR="1C81ADAE" w:rsidRDefault="1C81ADAE" w:rsidP="10B18F36">
      <w:pPr>
        <w:shd w:val="clear" w:color="auto" w:fill="FFFFFF" w:themeFill="background1"/>
        <w:spacing w:before="220" w:after="220"/>
      </w:pPr>
      <w:r w:rsidRPr="10B18F36">
        <w:rPr>
          <w:rFonts w:ascii="Aptos" w:eastAsia="Aptos" w:hAnsi="Aptos" w:cs="Aptos"/>
          <w:color w:val="000000" w:themeColor="text1"/>
        </w:rPr>
        <w:t>Contractors will not be permitted to commence work until the School is satisfied that appropriate checks and arrangements are in place.</w:t>
      </w:r>
    </w:p>
    <w:p w14:paraId="1852FAAB" w14:textId="675753D6" w:rsidR="1C81ADAE" w:rsidRDefault="1C81ADAE" w:rsidP="10B18F36">
      <w:pPr>
        <w:shd w:val="clear" w:color="auto" w:fill="FFFFFF" w:themeFill="background1"/>
        <w:spacing w:after="0"/>
      </w:pPr>
      <w:r w:rsidRPr="10B18F36">
        <w:rPr>
          <w:rFonts w:ascii="Aptos" w:eastAsia="Aptos" w:hAnsi="Aptos" w:cs="Aptos"/>
          <w:b/>
          <w:bCs/>
          <w:color w:val="000000" w:themeColor="text1"/>
        </w:rPr>
        <w:t>Safeguarding and DBS Checks</w:t>
      </w:r>
    </w:p>
    <w:p w14:paraId="43F3E41B" w14:textId="091199E9" w:rsidR="1C81ADAE" w:rsidRDefault="1C81ADAE" w:rsidP="10B18F36">
      <w:pPr>
        <w:shd w:val="clear" w:color="auto" w:fill="FFFFFF" w:themeFill="background1"/>
        <w:spacing w:before="220" w:after="220"/>
      </w:pPr>
      <w:r w:rsidRPr="10B18F36">
        <w:rPr>
          <w:rFonts w:ascii="Aptos" w:eastAsia="Aptos" w:hAnsi="Aptos" w:cs="Aptos"/>
          <w:color w:val="000000" w:themeColor="text1"/>
        </w:rPr>
        <w:t>The School will undertake safeguarding and DBS checks on contractors in accordance with current legislation and statutory guidance, where the nature of their work requires this.</w:t>
      </w:r>
    </w:p>
    <w:p w14:paraId="553C15A5" w14:textId="47670129" w:rsidR="1C81ADAE" w:rsidRDefault="1C81ADAE" w:rsidP="10B18F36">
      <w:pPr>
        <w:shd w:val="clear" w:color="auto" w:fill="FFFFFF" w:themeFill="background1"/>
        <w:spacing w:before="220" w:after="220"/>
      </w:pPr>
      <w:r w:rsidRPr="10B18F36">
        <w:rPr>
          <w:rFonts w:ascii="Aptos" w:eastAsia="Aptos" w:hAnsi="Aptos" w:cs="Aptos"/>
          <w:color w:val="000000" w:themeColor="text1"/>
        </w:rPr>
        <w:t>The level of checking will be determined by the duties being undertaken and the contractor's access to pupils. Particular consideration will be given where a contractor:</w:t>
      </w:r>
    </w:p>
    <w:p w14:paraId="21744499" w14:textId="42131FBD" w:rsidR="1C81ADAE" w:rsidRDefault="1C81ADAE" w:rsidP="10B18F36">
      <w:pPr>
        <w:pStyle w:val="ListParagraph"/>
        <w:numPr>
          <w:ilvl w:val="0"/>
          <w:numId w:val="2"/>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t>is likely to have regular or unsupervised contact with pupils;</w:t>
      </w:r>
    </w:p>
    <w:p w14:paraId="578FA24A" w14:textId="111F2DCE" w:rsidR="1C81ADAE" w:rsidRDefault="1C81ADAE" w:rsidP="10B18F36">
      <w:pPr>
        <w:pStyle w:val="ListParagraph"/>
        <w:numPr>
          <w:ilvl w:val="0"/>
          <w:numId w:val="2"/>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t>works in areas occupied by pupils during the school day;</w:t>
      </w:r>
    </w:p>
    <w:p w14:paraId="0019F8E1" w14:textId="56D413A1" w:rsidR="1C81ADAE" w:rsidRDefault="1C81ADAE" w:rsidP="10B18F36">
      <w:pPr>
        <w:pStyle w:val="ListParagraph"/>
        <w:numPr>
          <w:ilvl w:val="0"/>
          <w:numId w:val="2"/>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t>undertakes work over an extended period;</w:t>
      </w:r>
    </w:p>
    <w:p w14:paraId="0E72B4C6" w14:textId="5A05F04A" w:rsidR="1C81ADAE" w:rsidRDefault="1C81ADAE" w:rsidP="10B18F36">
      <w:pPr>
        <w:pStyle w:val="ListParagraph"/>
        <w:numPr>
          <w:ilvl w:val="0"/>
          <w:numId w:val="2"/>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t>is working in a role where a DBS check is required by legislation.</w:t>
      </w:r>
    </w:p>
    <w:p w14:paraId="0E23193A" w14:textId="2B7A8CB4" w:rsidR="1C81ADAE" w:rsidRDefault="1C81ADAE" w:rsidP="10B18F36">
      <w:pPr>
        <w:shd w:val="clear" w:color="auto" w:fill="FFFFFF" w:themeFill="background1"/>
        <w:spacing w:before="220" w:after="220"/>
      </w:pPr>
      <w:r w:rsidRPr="10B18F36">
        <w:rPr>
          <w:rFonts w:ascii="Aptos" w:eastAsia="Aptos" w:hAnsi="Aptos" w:cs="Aptos"/>
          <w:color w:val="000000" w:themeColor="text1"/>
        </w:rPr>
        <w:t>Where a DBS check is not required, the School will consider what alternative safeguarding measures are necessary to manage the risk.</w:t>
      </w:r>
    </w:p>
    <w:p w14:paraId="78229169" w14:textId="4E9A77B2" w:rsidR="1C81ADAE" w:rsidRDefault="1C81ADAE" w:rsidP="10B18F36">
      <w:pPr>
        <w:shd w:val="clear" w:color="auto" w:fill="FFFFFF" w:themeFill="background1"/>
        <w:spacing w:after="0"/>
      </w:pPr>
      <w:r w:rsidRPr="10B18F36">
        <w:rPr>
          <w:rFonts w:ascii="Aptos" w:eastAsia="Aptos" w:hAnsi="Aptos" w:cs="Aptos"/>
          <w:b/>
          <w:bCs/>
          <w:color w:val="000000" w:themeColor="text1"/>
        </w:rPr>
        <w:t>Managing Contractors on Site</w:t>
      </w:r>
    </w:p>
    <w:p w14:paraId="2AD3D15A" w14:textId="2624D275" w:rsidR="1C81ADAE" w:rsidRDefault="1C81ADAE" w:rsidP="10B18F36">
      <w:pPr>
        <w:shd w:val="clear" w:color="auto" w:fill="FFFFFF" w:themeFill="background1"/>
        <w:spacing w:before="220" w:after="220"/>
      </w:pPr>
      <w:r w:rsidRPr="10B18F36">
        <w:rPr>
          <w:rFonts w:ascii="Aptos" w:eastAsia="Aptos" w:hAnsi="Aptos" w:cs="Aptos"/>
          <w:color w:val="000000" w:themeColor="text1"/>
        </w:rPr>
        <w:t>All contractors must report to the School's designated contact on arrival and sign in and out of the premises. Contractors will be provided with relevant information about the School's safeguarding, health and safety and emergency procedures.</w:t>
      </w:r>
    </w:p>
    <w:p w14:paraId="32FC2C06" w14:textId="7356022A" w:rsidR="1C81ADAE" w:rsidRDefault="1C81ADAE" w:rsidP="10B18F36">
      <w:pPr>
        <w:shd w:val="clear" w:color="auto" w:fill="FFFFFF" w:themeFill="background1"/>
        <w:spacing w:before="220" w:after="220"/>
      </w:pPr>
      <w:r w:rsidRPr="10B18F36">
        <w:rPr>
          <w:rFonts w:ascii="Aptos" w:eastAsia="Aptos" w:hAnsi="Aptos" w:cs="Aptos"/>
          <w:color w:val="000000" w:themeColor="text1"/>
        </w:rPr>
        <w:t>The School will:</w:t>
      </w:r>
    </w:p>
    <w:p w14:paraId="7F032D5F" w14:textId="65F8292B" w:rsidR="1C81ADAE" w:rsidRDefault="1C81ADAE" w:rsidP="10B18F36">
      <w:pPr>
        <w:pStyle w:val="ListParagraph"/>
        <w:numPr>
          <w:ilvl w:val="0"/>
          <w:numId w:val="1"/>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t>identify a named member of staff as the contractor's point of contact;</w:t>
      </w:r>
    </w:p>
    <w:p w14:paraId="4EBCE2D9" w14:textId="40EF18DC" w:rsidR="1C81ADAE" w:rsidRDefault="1C81ADAE" w:rsidP="10B18F36">
      <w:pPr>
        <w:pStyle w:val="ListParagraph"/>
        <w:numPr>
          <w:ilvl w:val="0"/>
          <w:numId w:val="1"/>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t>ensure contractors understand that they must not have unnecessary contact with pupils;</w:t>
      </w:r>
    </w:p>
    <w:p w14:paraId="6FCAC687" w14:textId="140176E7" w:rsidR="1C81ADAE" w:rsidRDefault="1C81ADAE" w:rsidP="10B18F36">
      <w:pPr>
        <w:pStyle w:val="ListParagraph"/>
        <w:numPr>
          <w:ilvl w:val="0"/>
          <w:numId w:val="1"/>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t>restrict access to areas of the School where pupils are present, where appropriate;</w:t>
      </w:r>
    </w:p>
    <w:p w14:paraId="720EA5B6" w14:textId="4E21D1C6" w:rsidR="1C81ADAE" w:rsidRDefault="1C81ADAE" w:rsidP="10B18F36">
      <w:pPr>
        <w:pStyle w:val="ListParagraph"/>
        <w:numPr>
          <w:ilvl w:val="0"/>
          <w:numId w:val="1"/>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t>ensure that contractors are appropriately supervised where their work could bring them into contact with pupils;</w:t>
      </w:r>
    </w:p>
    <w:p w14:paraId="5C5AB50E" w14:textId="21762563" w:rsidR="1C81ADAE" w:rsidRDefault="1C81ADAE" w:rsidP="10B18F36">
      <w:pPr>
        <w:pStyle w:val="ListParagraph"/>
        <w:numPr>
          <w:ilvl w:val="0"/>
          <w:numId w:val="1"/>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t>arrange for higher-risk work to be undertaken outside normal school hours wherever reasonably practicable;</w:t>
      </w:r>
    </w:p>
    <w:p w14:paraId="2188D455" w14:textId="79425D7F" w:rsidR="1C81ADAE" w:rsidRDefault="1C81ADAE" w:rsidP="10B18F36">
      <w:pPr>
        <w:pStyle w:val="ListParagraph"/>
        <w:numPr>
          <w:ilvl w:val="0"/>
          <w:numId w:val="1"/>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t>ensure that contractors do not photograph, record or otherwise obtain personal information about pupils;</w:t>
      </w:r>
    </w:p>
    <w:p w14:paraId="5E32F05B" w14:textId="62E47317" w:rsidR="1C81ADAE" w:rsidRDefault="1C81ADAE" w:rsidP="10B18F36">
      <w:pPr>
        <w:pStyle w:val="ListParagraph"/>
        <w:numPr>
          <w:ilvl w:val="0"/>
          <w:numId w:val="1"/>
        </w:numPr>
        <w:shd w:val="clear" w:color="auto" w:fill="FFFFFF" w:themeFill="background1"/>
        <w:spacing w:after="0"/>
        <w:rPr>
          <w:rFonts w:ascii="Aptos" w:eastAsia="Aptos" w:hAnsi="Aptos" w:cs="Aptos"/>
          <w:color w:val="000000" w:themeColor="text1"/>
        </w:rPr>
      </w:pPr>
      <w:r w:rsidRPr="10B18F36">
        <w:rPr>
          <w:rFonts w:ascii="Aptos" w:eastAsia="Aptos" w:hAnsi="Aptos" w:cs="Aptos"/>
          <w:color w:val="000000" w:themeColor="text1"/>
        </w:rPr>
        <w:t>take appropriate action if a contractor's behaviour or conduct gives rise to a safeguarding concern.</w:t>
      </w:r>
    </w:p>
    <w:p w14:paraId="046E4BE1" w14:textId="70A55004" w:rsidR="1C81ADAE" w:rsidRDefault="1C81ADAE" w:rsidP="10B18F36">
      <w:pPr>
        <w:shd w:val="clear" w:color="auto" w:fill="FFFFFF" w:themeFill="background1"/>
        <w:spacing w:before="220" w:after="220"/>
      </w:pPr>
      <w:r w:rsidRPr="10B18F36">
        <w:rPr>
          <w:rFonts w:ascii="Aptos" w:eastAsia="Aptos" w:hAnsi="Aptos" w:cs="Aptos"/>
          <w:color w:val="000000" w:themeColor="text1"/>
        </w:rPr>
        <w:t>Where contractors are working in areas occupied by pupils, additional control measures may be required, including segregation of work areas, restricted access, increased supervision or changes to the timing of the work.</w:t>
      </w:r>
    </w:p>
    <w:p w14:paraId="7BF0967F" w14:textId="1BF1D3B1" w:rsidR="1C81ADAE" w:rsidRDefault="1C81ADAE" w:rsidP="10B18F36">
      <w:pPr>
        <w:shd w:val="clear" w:color="auto" w:fill="FFFFFF" w:themeFill="background1"/>
        <w:spacing w:after="0"/>
      </w:pPr>
      <w:r w:rsidRPr="10B18F36">
        <w:rPr>
          <w:rFonts w:ascii="Aptos" w:eastAsia="Aptos" w:hAnsi="Aptos" w:cs="Aptos"/>
          <w:b/>
          <w:bCs/>
          <w:color w:val="000000" w:themeColor="text1"/>
        </w:rPr>
        <w:lastRenderedPageBreak/>
        <w:t>Sub-Contractors</w:t>
      </w:r>
    </w:p>
    <w:p w14:paraId="6A8185F1" w14:textId="61876220" w:rsidR="1C81ADAE" w:rsidRDefault="1C81ADAE" w:rsidP="10B18F36">
      <w:pPr>
        <w:shd w:val="clear" w:color="auto" w:fill="FFFFFF" w:themeFill="background1"/>
        <w:spacing w:before="220" w:after="220"/>
      </w:pPr>
      <w:r w:rsidRPr="10B18F36">
        <w:rPr>
          <w:rFonts w:ascii="Aptos" w:eastAsia="Aptos" w:hAnsi="Aptos" w:cs="Aptos"/>
          <w:color w:val="000000" w:themeColor="text1"/>
        </w:rPr>
        <w:t>Where a contractor appoints a sub-contractor, the principal contractor remains responsible for ensuring that the sub-contractor is appropriately competent and understands and complies with the School's safeguarding and health and safety requirements.</w:t>
      </w:r>
    </w:p>
    <w:p w14:paraId="63C80F82" w14:textId="42EDBF90" w:rsidR="1C81ADAE" w:rsidRDefault="1C81ADAE" w:rsidP="10B18F36">
      <w:pPr>
        <w:shd w:val="clear" w:color="auto" w:fill="FFFFFF" w:themeFill="background1"/>
        <w:spacing w:before="220" w:after="220"/>
      </w:pPr>
      <w:r w:rsidRPr="10B18F36">
        <w:rPr>
          <w:rFonts w:ascii="Aptos" w:eastAsia="Aptos" w:hAnsi="Aptos" w:cs="Aptos"/>
          <w:color w:val="000000" w:themeColor="text1"/>
        </w:rPr>
        <w:t>The School reserves the right to require information about any sub-contractor and to refuse access to the premises where appropriate safeguarding checks or assurances have not been provided.</w:t>
      </w:r>
    </w:p>
    <w:p w14:paraId="3C1774CD" w14:textId="4D0E9EC8" w:rsidR="1C81ADAE" w:rsidRDefault="1C81ADAE" w:rsidP="10B18F36">
      <w:pPr>
        <w:shd w:val="clear" w:color="auto" w:fill="FFFFFF" w:themeFill="background1"/>
        <w:spacing w:after="0"/>
      </w:pPr>
      <w:r w:rsidRPr="10B18F36">
        <w:rPr>
          <w:rFonts w:ascii="Aptos" w:eastAsia="Aptos" w:hAnsi="Aptos" w:cs="Aptos"/>
          <w:b/>
          <w:bCs/>
          <w:color w:val="000000" w:themeColor="text1"/>
        </w:rPr>
        <w:t>Risk Assessment and Supervision</w:t>
      </w:r>
    </w:p>
    <w:p w14:paraId="7ACCE6DB" w14:textId="4B2DC691" w:rsidR="1C81ADAE" w:rsidRDefault="1C81ADAE" w:rsidP="10B18F36">
      <w:pPr>
        <w:shd w:val="clear" w:color="auto" w:fill="FFFFFF" w:themeFill="background1"/>
        <w:spacing w:before="220" w:after="220"/>
      </w:pPr>
      <w:r w:rsidRPr="10B18F36">
        <w:rPr>
          <w:rFonts w:ascii="Aptos" w:eastAsia="Aptos" w:hAnsi="Aptos" w:cs="Aptos"/>
          <w:color w:val="000000" w:themeColor="text1"/>
        </w:rPr>
        <w:t>The School and contractor will consider safeguarding risks before work begins. Appropriate risk assessments and method statements should identify any risks arising from the contractor's presence on site and the measures required to protect pupils and staff.</w:t>
      </w:r>
    </w:p>
    <w:p w14:paraId="41BFDE04" w14:textId="77BA1323" w:rsidR="1C81ADAE" w:rsidRDefault="1C81ADAE" w:rsidP="10B18F36">
      <w:pPr>
        <w:shd w:val="clear" w:color="auto" w:fill="FFFFFF" w:themeFill="background1"/>
        <w:spacing w:before="220" w:after="220"/>
      </w:pPr>
      <w:r w:rsidRPr="10B18F36">
        <w:rPr>
          <w:rFonts w:ascii="Aptos" w:eastAsia="Aptos" w:hAnsi="Aptos" w:cs="Aptos"/>
          <w:color w:val="000000" w:themeColor="text1"/>
        </w:rPr>
        <w:t>The level of supervision and monitoring will be proportionate to the level of risk. Where necessary, the School may require contractors to work under direct supervision or at times when pupils are not present.</w:t>
      </w:r>
    </w:p>
    <w:p w14:paraId="742DBF06" w14:textId="73829F98" w:rsidR="1C81ADAE" w:rsidRDefault="1C81ADAE" w:rsidP="10B18F36">
      <w:pPr>
        <w:shd w:val="clear" w:color="auto" w:fill="FFFFFF" w:themeFill="background1"/>
        <w:spacing w:before="220" w:after="220"/>
      </w:pPr>
      <w:r w:rsidRPr="10B18F36">
        <w:rPr>
          <w:rFonts w:ascii="Aptos" w:eastAsia="Aptos" w:hAnsi="Aptos" w:cs="Aptos"/>
          <w:color w:val="000000" w:themeColor="text1"/>
        </w:rPr>
        <w:t xml:space="preserve">Any safeguarding concerns, incidents or allegations relating to a contractor must be reported immediately to the </w:t>
      </w:r>
      <w:r w:rsidRPr="10B18F36">
        <w:rPr>
          <w:rFonts w:ascii="Aptos" w:eastAsia="Aptos" w:hAnsi="Aptos" w:cs="Aptos"/>
          <w:b/>
          <w:bCs/>
          <w:color w:val="000000" w:themeColor="text1"/>
        </w:rPr>
        <w:t>Designated Safeguarding Lead (DSL)</w:t>
      </w:r>
      <w:r w:rsidRPr="10B18F36">
        <w:rPr>
          <w:rFonts w:ascii="Aptos" w:eastAsia="Aptos" w:hAnsi="Aptos" w:cs="Aptos"/>
          <w:color w:val="000000" w:themeColor="text1"/>
        </w:rPr>
        <w:t xml:space="preserve"> and managed in accordance with the School's safeguarding procedures.</w:t>
      </w:r>
    </w:p>
    <w:p w14:paraId="27A7C86D" w14:textId="061955C3" w:rsidR="1C81ADAE" w:rsidRDefault="1C81ADAE" w:rsidP="10B18F36">
      <w:pPr>
        <w:shd w:val="clear" w:color="auto" w:fill="FFFFFF" w:themeFill="background1"/>
        <w:spacing w:before="220" w:after="220"/>
      </w:pPr>
      <w:r w:rsidRPr="10B18F36">
        <w:rPr>
          <w:rFonts w:ascii="Aptos" w:eastAsia="Aptos" w:hAnsi="Aptos" w:cs="Aptos"/>
          <w:color w:val="000000" w:themeColor="text1"/>
        </w:rPr>
        <w:t>The School will review contractor arrangements where circumstances change or where concerns arise about the contractor's conduct, competence or compliance with the School's safeguarding requirements.</w:t>
      </w:r>
    </w:p>
    <w:p w14:paraId="2CBDB3F6" w14:textId="10657C4B" w:rsidR="00CB7FA5" w:rsidRDefault="00CB7FA5" w:rsidP="0007267D">
      <w:pPr>
        <w:pStyle w:val="Heading2"/>
      </w:pPr>
      <w:bookmarkStart w:id="23" w:name="_Toc238552002"/>
      <w:r w:rsidRPr="00CB7FA5">
        <w:t>TRAINING</w:t>
      </w:r>
      <w:bookmarkEnd w:id="23"/>
    </w:p>
    <w:p w14:paraId="49CEEFAD" w14:textId="6C35259A" w:rsidR="00CB7FA5" w:rsidRPr="004F3EFE" w:rsidRDefault="00CB7FA5" w:rsidP="10B18F36">
      <w:pPr>
        <w:autoSpaceDE w:val="0"/>
        <w:autoSpaceDN w:val="0"/>
        <w:adjustRightInd w:val="0"/>
        <w:spacing w:line="276" w:lineRule="auto"/>
      </w:pPr>
      <w:r w:rsidRPr="10B18F36">
        <w:rPr>
          <w:rFonts w:ascii="Aptos" w:hAnsi="Aptos" w:cs="Arial"/>
          <w:color w:val="000000" w:themeColor="text1"/>
        </w:rPr>
        <w:t>Induction and training are in line with advice from</w:t>
      </w:r>
      <w:r w:rsidR="00CF13FF" w:rsidRPr="10B18F36">
        <w:rPr>
          <w:rFonts w:ascii="Aptos" w:hAnsi="Aptos" w:cs="Arial"/>
          <w:color w:val="000000" w:themeColor="text1"/>
        </w:rPr>
        <w:t xml:space="preserve"> </w:t>
      </w:r>
      <w:r w:rsidR="2BE73D1F" w:rsidRPr="10B18F36">
        <w:rPr>
          <w:rFonts w:ascii="Aptos" w:eastAsia="Aptos" w:hAnsi="Aptos" w:cs="Aptos"/>
        </w:rPr>
        <w:t xml:space="preserve"> Merseyside Police, St Helens Children's Social Care, and the Cheshire &amp; Merseyside Integrated Care Board</w:t>
      </w:r>
    </w:p>
    <w:p w14:paraId="46D54C5B" w14:textId="1CB446F7" w:rsidR="00CB7FA5" w:rsidRDefault="00CB7FA5" w:rsidP="0007267D">
      <w:pPr>
        <w:pStyle w:val="Heading3"/>
      </w:pPr>
      <w:bookmarkStart w:id="24" w:name="_Toc232606058"/>
      <w:bookmarkStart w:id="25" w:name="_Toc238552003"/>
      <w:r w:rsidRPr="00CB7FA5">
        <w:t>Staff</w:t>
      </w:r>
      <w:bookmarkEnd w:id="24"/>
      <w:bookmarkEnd w:id="25"/>
    </w:p>
    <w:p w14:paraId="62272E12" w14:textId="0E77A257" w:rsidR="0096279C" w:rsidRPr="00A476A7" w:rsidRDefault="0096279C" w:rsidP="0007267D">
      <w:pPr>
        <w:rPr>
          <w:bCs/>
        </w:rPr>
      </w:pPr>
      <w:r w:rsidRPr="00A372AD">
        <w:rPr>
          <w:b/>
          <w:bCs/>
        </w:rPr>
        <w:t>Induction</w:t>
      </w:r>
    </w:p>
    <w:p w14:paraId="128F5F5F" w14:textId="79F9A6A4" w:rsidR="00CB7FA5" w:rsidRPr="004F3EFE" w:rsidRDefault="00CB7FA5" w:rsidP="00CA5ADB">
      <w:pPr>
        <w:autoSpaceDE w:val="0"/>
        <w:autoSpaceDN w:val="0"/>
        <w:adjustRightInd w:val="0"/>
        <w:spacing w:line="276" w:lineRule="auto"/>
        <w:rPr>
          <w:rFonts w:ascii="Aptos" w:hAnsi="Aptos" w:cs="Arial"/>
          <w:color w:val="000000"/>
        </w:rPr>
      </w:pPr>
      <w:r w:rsidRPr="004923D1">
        <w:rPr>
          <w:rFonts w:ascii="Aptos" w:hAnsi="Aptos" w:cs="Arial"/>
          <w:color w:val="000000"/>
        </w:rPr>
        <w:t>All staff</w:t>
      </w:r>
      <w:r w:rsidR="007716EB" w:rsidRPr="004923D1">
        <w:rPr>
          <w:rFonts w:ascii="Aptos" w:hAnsi="Aptos" w:cs="Arial"/>
          <w:color w:val="000000"/>
        </w:rPr>
        <w:t>,</w:t>
      </w:r>
      <w:r w:rsidR="0096279C" w:rsidRPr="004923D1">
        <w:rPr>
          <w:rFonts w:ascii="Aptos" w:hAnsi="Aptos" w:cs="Arial"/>
          <w:color w:val="000000"/>
        </w:rPr>
        <w:t xml:space="preserve"> should be aware of the systems within the School that support safeguarding, and these will be explained as part of the staff induction process. This includes</w:t>
      </w:r>
      <w:r w:rsidRPr="004923D1">
        <w:rPr>
          <w:rFonts w:ascii="Aptos" w:hAnsi="Aptos" w:cs="Arial"/>
          <w:color w:val="000000"/>
        </w:rPr>
        <w:t>:</w:t>
      </w:r>
    </w:p>
    <w:p w14:paraId="214A6AD3" w14:textId="540A3F62" w:rsidR="00CB7FA5" w:rsidRPr="004F3EFE" w:rsidRDefault="00CB7FA5" w:rsidP="00D27925">
      <w:pPr>
        <w:pStyle w:val="ListParagraph"/>
        <w:numPr>
          <w:ilvl w:val="0"/>
          <w:numId w:val="8"/>
        </w:numPr>
        <w:autoSpaceDE w:val="0"/>
        <w:autoSpaceDN w:val="0"/>
        <w:adjustRightInd w:val="0"/>
        <w:spacing w:before="120" w:after="80" w:line="276" w:lineRule="auto"/>
        <w:rPr>
          <w:rFonts w:ascii="Aptos" w:hAnsi="Aptos" w:cs="Arial"/>
          <w:color w:val="000000"/>
        </w:rPr>
      </w:pPr>
      <w:r w:rsidRPr="004F3EFE">
        <w:rPr>
          <w:rFonts w:ascii="Aptos" w:hAnsi="Aptos" w:cs="Arial"/>
          <w:color w:val="000000"/>
        </w:rPr>
        <w:t xml:space="preserve">the child protection and safeguarding policy (including the policy and procedures to deal with </w:t>
      </w:r>
      <w:r w:rsidR="0096279C" w:rsidRPr="004F3EFE">
        <w:rPr>
          <w:rFonts w:ascii="Aptos" w:hAnsi="Aptos" w:cs="Arial"/>
          <w:color w:val="000000"/>
        </w:rPr>
        <w:t>child-on-child</w:t>
      </w:r>
      <w:r w:rsidRPr="004F3EFE">
        <w:rPr>
          <w:rFonts w:ascii="Aptos" w:hAnsi="Aptos" w:cs="Arial"/>
          <w:color w:val="000000"/>
        </w:rPr>
        <w:t xml:space="preserve"> abuse);</w:t>
      </w:r>
    </w:p>
    <w:p w14:paraId="3EF0D3AE" w14:textId="68A054D3" w:rsidR="00CB7FA5" w:rsidRPr="004F3EFE" w:rsidRDefault="00CB7FA5" w:rsidP="00D27925">
      <w:pPr>
        <w:pStyle w:val="ListParagraph"/>
        <w:numPr>
          <w:ilvl w:val="0"/>
          <w:numId w:val="8"/>
        </w:numPr>
        <w:autoSpaceDE w:val="0"/>
        <w:autoSpaceDN w:val="0"/>
        <w:adjustRightInd w:val="0"/>
        <w:spacing w:before="120" w:after="80" w:line="276" w:lineRule="auto"/>
        <w:rPr>
          <w:rFonts w:ascii="Aptos" w:hAnsi="Aptos" w:cs="Arial"/>
          <w:color w:val="000000"/>
        </w:rPr>
      </w:pPr>
      <w:r w:rsidRPr="004F3EFE">
        <w:rPr>
          <w:rFonts w:ascii="Aptos" w:hAnsi="Aptos" w:cs="Arial"/>
          <w:color w:val="000000"/>
        </w:rPr>
        <w:t xml:space="preserve">the role and identity of the </w:t>
      </w:r>
      <w:r w:rsidRPr="00CF13FF">
        <w:rPr>
          <w:rFonts w:ascii="Aptos" w:hAnsi="Aptos" w:cs="Arial"/>
          <w:color w:val="000000"/>
        </w:rPr>
        <w:t xml:space="preserve">DSL(s) </w:t>
      </w:r>
      <w:r w:rsidR="00CF13FF" w:rsidRPr="00CF13FF">
        <w:rPr>
          <w:rFonts w:ascii="Aptos" w:hAnsi="Aptos" w:cs="Arial"/>
          <w:color w:val="000000"/>
        </w:rPr>
        <w:t>[</w:t>
      </w:r>
      <w:r w:rsidRPr="00CF13FF">
        <w:rPr>
          <w:rFonts w:ascii="Aptos" w:hAnsi="Aptos" w:cs="Arial"/>
          <w:color w:val="000000"/>
        </w:rPr>
        <w:t>and any DDSL</w:t>
      </w:r>
      <w:r w:rsidR="00CF13FF" w:rsidRPr="00CF13FF">
        <w:rPr>
          <w:rFonts w:ascii="Aptos" w:hAnsi="Aptos" w:cs="Arial"/>
          <w:color w:val="000000"/>
        </w:rPr>
        <w:t>]</w:t>
      </w:r>
      <w:r w:rsidR="00B85A28" w:rsidRPr="00CF13FF">
        <w:rPr>
          <w:rFonts w:ascii="Aptos" w:hAnsi="Aptos" w:cs="Arial"/>
          <w:color w:val="000000"/>
        </w:rPr>
        <w:t>;</w:t>
      </w:r>
    </w:p>
    <w:p w14:paraId="37F58870" w14:textId="77777777" w:rsidR="00CB7FA5" w:rsidRPr="004F3EFE" w:rsidRDefault="00CB7FA5" w:rsidP="00D27925">
      <w:pPr>
        <w:pStyle w:val="ListParagraph"/>
        <w:numPr>
          <w:ilvl w:val="0"/>
          <w:numId w:val="8"/>
        </w:numPr>
        <w:autoSpaceDE w:val="0"/>
        <w:autoSpaceDN w:val="0"/>
        <w:adjustRightInd w:val="0"/>
        <w:spacing w:before="120" w:after="80" w:line="276" w:lineRule="auto"/>
        <w:rPr>
          <w:rFonts w:ascii="Aptos" w:hAnsi="Aptos" w:cs="Arial"/>
          <w:color w:val="000000"/>
        </w:rPr>
      </w:pPr>
      <w:r w:rsidRPr="004F3EFE">
        <w:rPr>
          <w:rFonts w:ascii="Aptos" w:hAnsi="Aptos" w:cs="Arial"/>
          <w:color w:val="000000"/>
        </w:rPr>
        <w:t>the behaviour management policy (including measures to prevent bullying, including cyberbullying, prejudice-based and discriminatory bullying);</w:t>
      </w:r>
    </w:p>
    <w:p w14:paraId="617FFC70" w14:textId="5EFFC079" w:rsidR="00CB7FA5" w:rsidRPr="009144CF" w:rsidRDefault="00CB7FA5" w:rsidP="00D27925">
      <w:pPr>
        <w:pStyle w:val="ListParagraph"/>
        <w:numPr>
          <w:ilvl w:val="0"/>
          <w:numId w:val="8"/>
        </w:numPr>
        <w:autoSpaceDE w:val="0"/>
        <w:autoSpaceDN w:val="0"/>
        <w:adjustRightInd w:val="0"/>
        <w:spacing w:before="120" w:after="80" w:line="276" w:lineRule="auto"/>
        <w:rPr>
          <w:rFonts w:ascii="Aptos" w:hAnsi="Aptos" w:cs="Arial"/>
          <w:color w:val="000000"/>
        </w:rPr>
      </w:pPr>
      <w:r w:rsidRPr="004F3EFE">
        <w:rPr>
          <w:rFonts w:ascii="Aptos" w:hAnsi="Aptos" w:cs="Arial"/>
          <w:color w:val="000000"/>
        </w:rPr>
        <w:t>the staff [behaviour policy or code of conduct] including the School’s whistleblowing procedure</w:t>
      </w:r>
      <w:r w:rsidR="0096279C">
        <w:rPr>
          <w:rFonts w:ascii="Aptos" w:hAnsi="Aptos" w:cs="Arial"/>
          <w:color w:val="000000"/>
        </w:rPr>
        <w:t xml:space="preserve">, low-level concerns policy, the management of allegations against staff, </w:t>
      </w:r>
      <w:r w:rsidRPr="004F3EFE">
        <w:rPr>
          <w:rFonts w:ascii="Aptos" w:hAnsi="Aptos" w:cs="Arial"/>
          <w:color w:val="000000"/>
        </w:rPr>
        <w:t>the acceptable use of technologies policy, staff/pupil relationships and communications including the use of social media;</w:t>
      </w:r>
      <w:r w:rsidR="0096279C">
        <w:rPr>
          <w:rFonts w:ascii="Aptos" w:hAnsi="Aptos" w:cs="Arial"/>
          <w:color w:val="000000"/>
        </w:rPr>
        <w:t xml:space="preserve"> and</w:t>
      </w:r>
    </w:p>
    <w:p w14:paraId="500AB450" w14:textId="6A90A860" w:rsidR="001D3722" w:rsidRPr="00026640" w:rsidRDefault="00CB7FA5" w:rsidP="00026640">
      <w:pPr>
        <w:pStyle w:val="ListParagraph"/>
        <w:numPr>
          <w:ilvl w:val="0"/>
          <w:numId w:val="8"/>
        </w:numPr>
        <w:autoSpaceDE w:val="0"/>
        <w:autoSpaceDN w:val="0"/>
        <w:adjustRightInd w:val="0"/>
        <w:spacing w:before="120" w:line="276" w:lineRule="auto"/>
        <w:ind w:left="714" w:hanging="357"/>
        <w:rPr>
          <w:rFonts w:ascii="Aptos" w:hAnsi="Aptos" w:cs="Arial"/>
          <w:color w:val="000000"/>
        </w:rPr>
      </w:pPr>
      <w:r w:rsidRPr="004F3EFE">
        <w:rPr>
          <w:rFonts w:ascii="Aptos" w:hAnsi="Aptos" w:cs="Arial"/>
          <w:color w:val="000000"/>
        </w:rPr>
        <w:lastRenderedPageBreak/>
        <w:t>the safeguarding response to children who are absent from education, particularly on repeat occasions and/or prolonged periods</w:t>
      </w:r>
      <w:r w:rsidR="00B85A28">
        <w:rPr>
          <w:rFonts w:ascii="Aptos" w:hAnsi="Aptos" w:cs="Arial"/>
          <w:color w:val="000000"/>
        </w:rPr>
        <w:t>.</w:t>
      </w:r>
      <w:r w:rsidRPr="004F3EFE">
        <w:rPr>
          <w:rFonts w:ascii="Aptos" w:hAnsi="Aptos" w:cs="Arial"/>
          <w:color w:val="000000"/>
        </w:rPr>
        <w:t xml:space="preserve"> </w:t>
      </w:r>
    </w:p>
    <w:p w14:paraId="1FADB604" w14:textId="5986C529" w:rsidR="00CB7FA5" w:rsidRPr="004F3EFE" w:rsidRDefault="00CB7FA5" w:rsidP="00D27925">
      <w:pPr>
        <w:autoSpaceDE w:val="0"/>
        <w:autoSpaceDN w:val="0"/>
        <w:adjustRightInd w:val="0"/>
        <w:spacing w:line="276" w:lineRule="auto"/>
        <w:rPr>
          <w:rFonts w:ascii="Aptos" w:hAnsi="Aptos" w:cs="Arial"/>
          <w:color w:val="000000"/>
        </w:rPr>
      </w:pPr>
      <w:r w:rsidRPr="10B18F36">
        <w:rPr>
          <w:rFonts w:ascii="Aptos" w:hAnsi="Aptos" w:cs="Arial"/>
          <w:color w:val="000000" w:themeColor="text1"/>
        </w:rPr>
        <w:t xml:space="preserve">Copies of the above </w:t>
      </w:r>
      <w:r w:rsidR="0096279C" w:rsidRPr="10B18F36">
        <w:rPr>
          <w:rFonts w:ascii="Aptos" w:hAnsi="Aptos" w:cs="Arial"/>
          <w:color w:val="000000" w:themeColor="text1"/>
        </w:rPr>
        <w:t xml:space="preserve">policies and </w:t>
      </w:r>
      <w:r w:rsidRPr="10B18F36">
        <w:rPr>
          <w:rFonts w:ascii="Aptos" w:hAnsi="Aptos" w:cs="Arial"/>
          <w:color w:val="000000" w:themeColor="text1"/>
        </w:rPr>
        <w:t>documents</w:t>
      </w:r>
      <w:r w:rsidR="0096279C" w:rsidRPr="10B18F36">
        <w:rPr>
          <w:rFonts w:ascii="Aptos" w:hAnsi="Aptos" w:cs="Arial"/>
          <w:color w:val="000000" w:themeColor="text1"/>
        </w:rPr>
        <w:t xml:space="preserve">, as well as Part one of KCSIE, </w:t>
      </w:r>
      <w:r w:rsidRPr="10B18F36">
        <w:rPr>
          <w:rFonts w:ascii="Aptos" w:hAnsi="Aptos" w:cs="Arial"/>
          <w:color w:val="000000" w:themeColor="text1"/>
        </w:rPr>
        <w:t>are provided to all staff during induction.</w:t>
      </w:r>
      <w:r w:rsidR="0096279C" w:rsidRPr="10B18F36">
        <w:rPr>
          <w:rFonts w:ascii="Aptos" w:hAnsi="Aptos" w:cs="Arial"/>
          <w:color w:val="000000" w:themeColor="text1"/>
        </w:rPr>
        <w:t xml:space="preserve"> All staff are required to read at least Part one of KCSIE in full and confirm that they have done so. </w:t>
      </w:r>
      <w:r w:rsidR="0096279C" w:rsidRPr="10B18F36">
        <w:rPr>
          <w:rFonts w:ascii="Aptos" w:hAnsi="Aptos" w:cs="Arial"/>
        </w:rPr>
        <w:t>School leaders and staff who work directly with children will also be required to read Annex A of KCSIE</w:t>
      </w:r>
      <w:r w:rsidR="0096279C" w:rsidRPr="10B18F36">
        <w:rPr>
          <w:rFonts w:ascii="Aptos" w:hAnsi="Aptos" w:cs="Arial"/>
          <w:vertAlign w:val="superscript"/>
        </w:rPr>
        <w:t xml:space="preserve"> </w:t>
      </w:r>
      <w:r w:rsidR="0096279C" w:rsidRPr="10B18F36">
        <w:rPr>
          <w:rFonts w:ascii="Aptos" w:hAnsi="Aptos" w:cs="Arial"/>
        </w:rPr>
        <w:t>and Part five of KCSIE.</w:t>
      </w:r>
    </w:p>
    <w:p w14:paraId="68145D15" w14:textId="7C9A0D4D" w:rsidR="0096279C" w:rsidRDefault="0096279C" w:rsidP="00D27925">
      <w:pPr>
        <w:autoSpaceDE w:val="0"/>
        <w:autoSpaceDN w:val="0"/>
        <w:adjustRightInd w:val="0"/>
        <w:spacing w:line="276" w:lineRule="auto"/>
        <w:rPr>
          <w:rFonts w:ascii="Aptos" w:hAnsi="Aptos" w:cs="Arial"/>
          <w:color w:val="000000"/>
        </w:rPr>
      </w:pPr>
      <w:r w:rsidRPr="39F39BCF">
        <w:rPr>
          <w:rFonts w:ascii="Aptos" w:hAnsi="Aptos" w:cs="Arial"/>
        </w:rPr>
        <w:t xml:space="preserve">The School takes a proportionate risk-based approach to the level of information that is provided to </w:t>
      </w:r>
      <w:r w:rsidRPr="39F39BCF">
        <w:rPr>
          <w:rFonts w:ascii="Aptos" w:hAnsi="Aptos" w:cs="Arial"/>
          <w:color w:val="000000" w:themeColor="text1"/>
        </w:rPr>
        <w:t>temporary staff, volunteers and contractors in accordance with KCSIE. This will be assessed on a case-by-case basis by reference to the nature of the individual’s role, the opportunity for contact with pupils and the regularity of attendance.</w:t>
      </w:r>
    </w:p>
    <w:p w14:paraId="50CCE11B" w14:textId="0F7A762D" w:rsidR="00CB7FA5" w:rsidRDefault="0096279C" w:rsidP="00D27925">
      <w:pPr>
        <w:spacing w:line="276" w:lineRule="auto"/>
        <w:rPr>
          <w:rFonts w:ascii="Aptos" w:hAnsi="Aptos" w:cs="Arial"/>
          <w:color w:val="000000"/>
        </w:rPr>
      </w:pPr>
      <w:r>
        <w:rPr>
          <w:rFonts w:ascii="Aptos" w:hAnsi="Aptos" w:cs="Arial"/>
          <w:color w:val="000000"/>
        </w:rPr>
        <w:t>In addition, all staff receive appropriate safeguarding and child protection training (including online safety which, amongst other things, includes an understanding of the expectations, applicable roles and responsibilities in relation to filtering and monitoring) at induction. This training is regularly updated.</w:t>
      </w:r>
    </w:p>
    <w:p w14:paraId="0674D525" w14:textId="77777777" w:rsidR="0096279C" w:rsidRDefault="0096279C" w:rsidP="0007267D">
      <w:pPr>
        <w:spacing w:after="0" w:line="276" w:lineRule="auto"/>
        <w:rPr>
          <w:rFonts w:ascii="Aptos" w:hAnsi="Aptos" w:cs="Arial"/>
          <w:color w:val="000000"/>
        </w:rPr>
      </w:pPr>
    </w:p>
    <w:p w14:paraId="4BC902AA" w14:textId="77777777" w:rsidR="0096279C" w:rsidRPr="00AC378E" w:rsidRDefault="0096279C" w:rsidP="0007267D">
      <w:pPr>
        <w:spacing w:after="0" w:line="276" w:lineRule="auto"/>
        <w:rPr>
          <w:rFonts w:ascii="Aptos" w:hAnsi="Aptos" w:cs="Arial"/>
          <w:b/>
          <w:bCs/>
          <w:u w:val="single"/>
        </w:rPr>
      </w:pPr>
      <w:r w:rsidRPr="00AC378E">
        <w:rPr>
          <w:rFonts w:ascii="Aptos" w:hAnsi="Aptos" w:cs="Arial"/>
          <w:b/>
          <w:bCs/>
          <w:u w:val="single"/>
        </w:rPr>
        <w:t>Ongoing training</w:t>
      </w:r>
    </w:p>
    <w:p w14:paraId="4029FBE7" w14:textId="77777777" w:rsidR="0096279C" w:rsidRDefault="0096279C" w:rsidP="0007267D">
      <w:pPr>
        <w:spacing w:after="0" w:line="276" w:lineRule="auto"/>
        <w:rPr>
          <w:rFonts w:ascii="Aptos" w:hAnsi="Aptos" w:cs="Arial"/>
        </w:rPr>
      </w:pPr>
    </w:p>
    <w:p w14:paraId="06E40D97" w14:textId="3ADF1C10" w:rsidR="00CB7FA5" w:rsidRPr="004F3EFE" w:rsidRDefault="00CB7FA5" w:rsidP="0007267D">
      <w:pPr>
        <w:spacing w:after="0" w:line="276" w:lineRule="auto"/>
        <w:rPr>
          <w:rFonts w:ascii="Aptos" w:hAnsi="Aptos" w:cs="Arial"/>
        </w:rPr>
      </w:pPr>
      <w:r w:rsidRPr="004F3EFE">
        <w:rPr>
          <w:rFonts w:ascii="Aptos" w:hAnsi="Aptos" w:cs="Arial"/>
        </w:rPr>
        <w:t>All staff</w:t>
      </w:r>
      <w:r w:rsidR="006D3FBC">
        <w:rPr>
          <w:rFonts w:ascii="Aptos" w:hAnsi="Aptos" w:cs="Arial"/>
        </w:rPr>
        <w:t xml:space="preserve"> </w:t>
      </w:r>
      <w:r w:rsidRPr="004F3EFE">
        <w:rPr>
          <w:rFonts w:ascii="Aptos" w:hAnsi="Aptos" w:cs="Arial"/>
        </w:rPr>
        <w:t>are also required to:</w:t>
      </w:r>
    </w:p>
    <w:p w14:paraId="75EA0383" w14:textId="59CFA2B7" w:rsidR="00CB7FA5" w:rsidRPr="004F3EFE" w:rsidRDefault="00D70B4B" w:rsidP="0079201A">
      <w:pPr>
        <w:pStyle w:val="ListParagraph"/>
        <w:numPr>
          <w:ilvl w:val="0"/>
          <w:numId w:val="8"/>
        </w:numPr>
        <w:autoSpaceDE w:val="0"/>
        <w:autoSpaceDN w:val="0"/>
        <w:adjustRightInd w:val="0"/>
        <w:spacing w:before="120" w:after="80" w:line="276" w:lineRule="auto"/>
        <w:rPr>
          <w:rFonts w:ascii="Aptos" w:hAnsi="Aptos" w:cs="Arial"/>
          <w:color w:val="000000"/>
        </w:rPr>
      </w:pPr>
      <w:r w:rsidRPr="39F39BCF">
        <w:rPr>
          <w:rFonts w:ascii="Aptos" w:hAnsi="Aptos" w:cs="Arial"/>
        </w:rPr>
        <w:t>Read Part</w:t>
      </w:r>
      <w:r w:rsidR="00CB7FA5" w:rsidRPr="39F39BCF">
        <w:rPr>
          <w:rFonts w:ascii="Aptos" w:hAnsi="Aptos" w:cs="Arial"/>
        </w:rPr>
        <w:t xml:space="preserve"> one of KCSIE</w:t>
      </w:r>
      <w:r w:rsidR="00CB7FA5" w:rsidRPr="39F39BCF">
        <w:rPr>
          <w:rFonts w:ascii="Aptos" w:hAnsi="Aptos" w:cs="Arial"/>
          <w:color w:val="000000" w:themeColor="text1"/>
        </w:rPr>
        <w:t xml:space="preserve"> in full </w:t>
      </w:r>
      <w:r w:rsidR="00CB7FA5" w:rsidRPr="39F39BCF">
        <w:rPr>
          <w:rFonts w:ascii="Aptos" w:hAnsi="Aptos" w:cs="Arial"/>
        </w:rPr>
        <w:t>and confirm that they have done so. Each time Part one of KCSIE</w:t>
      </w:r>
      <w:r w:rsidR="00CB7FA5" w:rsidRPr="39F39BCF">
        <w:rPr>
          <w:rFonts w:ascii="Aptos" w:hAnsi="Aptos" w:cs="Arial"/>
          <w:i/>
          <w:iCs/>
        </w:rPr>
        <w:t xml:space="preserve"> </w:t>
      </w:r>
      <w:r w:rsidR="00CB7FA5" w:rsidRPr="39F39BCF">
        <w:rPr>
          <w:rFonts w:ascii="Aptos" w:hAnsi="Aptos" w:cs="Arial"/>
        </w:rPr>
        <w:t xml:space="preserve">is updated by the Department for Education, staff will be updated on the changes via </w:t>
      </w:r>
      <w:r w:rsidR="5452522E" w:rsidRPr="39F39BCF">
        <w:rPr>
          <w:rFonts w:ascii="Aptos" w:hAnsi="Aptos" w:cs="Arial"/>
        </w:rPr>
        <w:t>email and in person training</w:t>
      </w:r>
      <w:r w:rsidR="00CB7FA5" w:rsidRPr="39F39BCF">
        <w:rPr>
          <w:rFonts w:ascii="Aptos" w:hAnsi="Aptos" w:cs="Arial"/>
        </w:rPr>
        <w:t xml:space="preserve">. </w:t>
      </w:r>
    </w:p>
    <w:p w14:paraId="2D95B87E" w14:textId="6CDED0E6" w:rsidR="00CB7FA5" w:rsidRPr="004F3EFE" w:rsidRDefault="00CB7FA5" w:rsidP="0079201A">
      <w:pPr>
        <w:pStyle w:val="ListParagraph"/>
        <w:numPr>
          <w:ilvl w:val="0"/>
          <w:numId w:val="9"/>
        </w:numPr>
        <w:spacing w:before="120" w:after="80" w:line="276" w:lineRule="auto"/>
        <w:rPr>
          <w:rFonts w:ascii="Aptos" w:hAnsi="Aptos" w:cs="Arial"/>
        </w:rPr>
      </w:pPr>
      <w:r w:rsidRPr="10B18F36">
        <w:rPr>
          <w:rFonts w:ascii="Aptos" w:hAnsi="Aptos" w:cs="Arial"/>
        </w:rPr>
        <w:t>Understand</w:t>
      </w:r>
      <w:r w:rsidRPr="10B18F36">
        <w:rPr>
          <w:rFonts w:ascii="Aptos" w:hAnsi="Aptos" w:cs="Arial"/>
          <w:b/>
          <w:bCs/>
        </w:rPr>
        <w:t xml:space="preserve"> </w:t>
      </w:r>
      <w:r w:rsidRPr="10B18F36">
        <w:rPr>
          <w:rFonts w:ascii="Aptos" w:hAnsi="Aptos" w:cs="Arial"/>
        </w:rPr>
        <w:t xml:space="preserve">key information contained in Part </w:t>
      </w:r>
      <w:r w:rsidR="00D70B4B" w:rsidRPr="10B18F36">
        <w:rPr>
          <w:rFonts w:ascii="Aptos" w:hAnsi="Aptos" w:cs="Arial"/>
        </w:rPr>
        <w:t>one of</w:t>
      </w:r>
      <w:r w:rsidRPr="10B18F36">
        <w:rPr>
          <w:rFonts w:ascii="Aptos" w:hAnsi="Aptos" w:cs="Arial"/>
        </w:rPr>
        <w:t xml:space="preserve"> KCSIE. The School will ensure staff understanding by </w:t>
      </w:r>
      <w:r w:rsidR="5F772226" w:rsidRPr="10B18F36">
        <w:rPr>
          <w:rFonts w:ascii="Aptos" w:hAnsi="Aptos" w:cs="Arial"/>
        </w:rPr>
        <w:t>completing online courses and undertaking a quiz at the end of the safeguarding course</w:t>
      </w:r>
      <w:r w:rsidR="00CF13FF" w:rsidRPr="10B18F36">
        <w:rPr>
          <w:rFonts w:ascii="Aptos" w:hAnsi="Aptos" w:cs="Arial"/>
        </w:rPr>
        <w:t>.</w:t>
      </w:r>
    </w:p>
    <w:p w14:paraId="63D39602" w14:textId="697A379C" w:rsidR="00CB7FA5" w:rsidRDefault="00CB7FA5" w:rsidP="0079201A">
      <w:pPr>
        <w:pStyle w:val="ListParagraph"/>
        <w:numPr>
          <w:ilvl w:val="0"/>
          <w:numId w:val="8"/>
        </w:numPr>
        <w:spacing w:before="120" w:after="80" w:line="276" w:lineRule="auto"/>
        <w:rPr>
          <w:rFonts w:ascii="Aptos" w:hAnsi="Aptos" w:cs="Arial"/>
        </w:rPr>
      </w:pPr>
      <w:r w:rsidRPr="10B18F36">
        <w:rPr>
          <w:rFonts w:ascii="Aptos" w:hAnsi="Aptos" w:cs="Arial"/>
        </w:rPr>
        <w:t xml:space="preserve">Receive training in safeguarding and child protection regularly, in line with advice from the </w:t>
      </w:r>
      <w:r w:rsidR="327796E8" w:rsidRPr="10B18F36">
        <w:t>Merseyside Police, St Helens Children's Social Care, and the Cheshire &amp; Merseyside Integrated Care Board</w:t>
      </w:r>
      <w:r w:rsidRPr="10B18F36">
        <w:rPr>
          <w:rFonts w:ascii="Aptos" w:hAnsi="Aptos" w:cs="Arial"/>
        </w:rPr>
        <w:t>. Training will include</w:t>
      </w:r>
      <w:r w:rsidR="002C1531" w:rsidRPr="10B18F36">
        <w:rPr>
          <w:rFonts w:ascii="Aptos" w:hAnsi="Aptos" w:cs="Arial"/>
        </w:rPr>
        <w:t>:</w:t>
      </w:r>
      <w:r w:rsidRPr="10B18F36">
        <w:rPr>
          <w:rFonts w:ascii="Aptos" w:hAnsi="Aptos" w:cs="Arial"/>
        </w:rPr>
        <w:t xml:space="preserve"> </w:t>
      </w:r>
    </w:p>
    <w:p w14:paraId="472EBB92" w14:textId="47AD6985" w:rsidR="00CB7FA5" w:rsidRDefault="00CB7FA5" w:rsidP="0079201A">
      <w:pPr>
        <w:pStyle w:val="ListParagraph"/>
        <w:numPr>
          <w:ilvl w:val="1"/>
          <w:numId w:val="8"/>
        </w:numPr>
        <w:spacing w:before="120" w:after="80" w:line="276" w:lineRule="auto"/>
        <w:rPr>
          <w:rFonts w:ascii="Aptos" w:hAnsi="Aptos" w:cs="Arial"/>
        </w:rPr>
      </w:pPr>
      <w:r w:rsidRPr="004F3EFE">
        <w:rPr>
          <w:rFonts w:ascii="Aptos" w:hAnsi="Aptos" w:cs="Arial"/>
        </w:rPr>
        <w:t>online safety (including the expectations, applicable roles and responsibilities in relation to filtering and monitoring)</w:t>
      </w:r>
      <w:r w:rsidR="002C1531">
        <w:rPr>
          <w:rFonts w:ascii="Aptos" w:hAnsi="Aptos" w:cs="Arial"/>
        </w:rPr>
        <w:t>:</w:t>
      </w:r>
      <w:r w:rsidRPr="004F3EFE" w:rsidDel="002F5B89">
        <w:rPr>
          <w:rFonts w:ascii="Aptos" w:hAnsi="Aptos" w:cs="Arial"/>
          <w:vertAlign w:val="superscript"/>
        </w:rPr>
        <w:t xml:space="preserve"> </w:t>
      </w:r>
    </w:p>
    <w:p w14:paraId="66DE98A4" w14:textId="62B5E36A" w:rsidR="00CB7FA5" w:rsidRDefault="00CB7FA5" w:rsidP="0079201A">
      <w:pPr>
        <w:pStyle w:val="ListParagraph"/>
        <w:numPr>
          <w:ilvl w:val="1"/>
          <w:numId w:val="8"/>
        </w:numPr>
        <w:spacing w:before="120" w:after="80" w:line="276" w:lineRule="auto"/>
        <w:rPr>
          <w:rFonts w:ascii="Aptos" w:hAnsi="Aptos" w:cs="Arial"/>
        </w:rPr>
      </w:pPr>
      <w:r w:rsidRPr="004F3EFE">
        <w:rPr>
          <w:rFonts w:ascii="Aptos" w:hAnsi="Aptos" w:cs="Arial"/>
        </w:rPr>
        <w:t xml:space="preserve"> harmful sexual behaviours</w:t>
      </w:r>
      <w:r w:rsidRPr="004F3EFE">
        <w:rPr>
          <w:rFonts w:ascii="Aptos" w:hAnsi="Aptos" w:cs="Arial"/>
          <w:vertAlign w:val="superscript"/>
        </w:rPr>
        <w:t xml:space="preserve"> </w:t>
      </w:r>
      <w:r w:rsidRPr="004F3EFE">
        <w:rPr>
          <w:rFonts w:ascii="Aptos" w:hAnsi="Aptos" w:cs="Arial"/>
        </w:rPr>
        <w:t>(including child on child sexual violence and harassment)</w:t>
      </w:r>
      <w:r w:rsidR="002C1531">
        <w:rPr>
          <w:rFonts w:ascii="Aptos" w:hAnsi="Aptos" w:cs="Arial"/>
        </w:rPr>
        <w:t>;</w:t>
      </w:r>
    </w:p>
    <w:p w14:paraId="0492CC29" w14:textId="64CB48EE" w:rsidR="00CB7FA5" w:rsidRDefault="00CB7FA5" w:rsidP="0079201A">
      <w:pPr>
        <w:pStyle w:val="ListParagraph"/>
        <w:numPr>
          <w:ilvl w:val="1"/>
          <w:numId w:val="8"/>
        </w:numPr>
        <w:spacing w:before="120" w:after="80" w:line="276" w:lineRule="auto"/>
        <w:rPr>
          <w:rFonts w:ascii="Aptos" w:hAnsi="Aptos" w:cs="Arial"/>
        </w:rPr>
      </w:pPr>
      <w:r w:rsidRPr="009144CF">
        <w:rPr>
          <w:rFonts w:ascii="Aptos" w:hAnsi="Aptos" w:cs="Arial"/>
        </w:rPr>
        <w:t>the safe and effective use of AI includ</w:t>
      </w:r>
      <w:r>
        <w:rPr>
          <w:rFonts w:ascii="Aptos" w:hAnsi="Aptos" w:cs="Arial"/>
        </w:rPr>
        <w:t>ing</w:t>
      </w:r>
      <w:r w:rsidRPr="009144CF">
        <w:rPr>
          <w:rFonts w:ascii="Aptos" w:hAnsi="Aptos" w:cs="Arial"/>
        </w:rPr>
        <w:t xml:space="preserve"> identifying and mitigating the key associated risks to safeguarding, data protection, ethics, and intellectual property</w:t>
      </w:r>
      <w:r w:rsidR="0096279C">
        <w:rPr>
          <w:rFonts w:ascii="Aptos" w:hAnsi="Aptos" w:cs="Arial"/>
        </w:rPr>
        <w:t>; a</w:t>
      </w:r>
      <w:r w:rsidR="00B80EA9">
        <w:rPr>
          <w:rFonts w:ascii="Aptos" w:hAnsi="Aptos" w:cs="Arial"/>
        </w:rPr>
        <w:t>n</w:t>
      </w:r>
      <w:r w:rsidR="0096279C">
        <w:rPr>
          <w:rFonts w:ascii="Aptos" w:hAnsi="Aptos" w:cs="Arial"/>
        </w:rPr>
        <w:t>d</w:t>
      </w:r>
    </w:p>
    <w:p w14:paraId="0EAEE8AF" w14:textId="76E23A03" w:rsidR="00CB7FA5" w:rsidRDefault="00CB7FA5" w:rsidP="0079201A">
      <w:pPr>
        <w:pStyle w:val="ListParagraph"/>
        <w:numPr>
          <w:ilvl w:val="1"/>
          <w:numId w:val="8"/>
        </w:numPr>
        <w:spacing w:before="120" w:after="80" w:line="276" w:lineRule="auto"/>
        <w:rPr>
          <w:rFonts w:ascii="Aptos" w:hAnsi="Aptos" w:cs="Arial"/>
        </w:rPr>
      </w:pPr>
      <w:r w:rsidRPr="00821EC9">
        <w:rPr>
          <w:rFonts w:ascii="Aptos" w:hAnsi="Aptos" w:cs="Arial"/>
          <w:iCs/>
        </w:rPr>
        <w:t>Prevent</w:t>
      </w:r>
      <w:r w:rsidRPr="00821EC9">
        <w:rPr>
          <w:rFonts w:ascii="Aptos" w:hAnsi="Aptos" w:cs="Arial"/>
          <w:i/>
          <w:iCs/>
        </w:rPr>
        <w:t xml:space="preserve"> </w:t>
      </w:r>
      <w:r w:rsidRPr="00821EC9">
        <w:rPr>
          <w:rFonts w:ascii="Aptos" w:hAnsi="Aptos" w:cs="Arial"/>
        </w:rPr>
        <w:t>awareness training.</w:t>
      </w:r>
    </w:p>
    <w:p w14:paraId="6721465B" w14:textId="77777777" w:rsidR="00CB7FA5" w:rsidRPr="00821EC9" w:rsidRDefault="00CB7FA5" w:rsidP="0079201A">
      <w:pPr>
        <w:pStyle w:val="ListParagraph"/>
        <w:spacing w:before="120" w:after="80" w:line="276" w:lineRule="auto"/>
        <w:ind w:left="1440"/>
        <w:rPr>
          <w:rFonts w:ascii="Aptos" w:hAnsi="Aptos" w:cs="Arial"/>
        </w:rPr>
      </w:pPr>
    </w:p>
    <w:p w14:paraId="02950786" w14:textId="6A71D567" w:rsidR="00CB7FA5" w:rsidRDefault="00CB7FA5" w:rsidP="10B18F36">
      <w:pPr>
        <w:pStyle w:val="ListParagraph"/>
        <w:numPr>
          <w:ilvl w:val="0"/>
          <w:numId w:val="9"/>
        </w:numPr>
        <w:spacing w:before="120" w:after="80" w:line="276" w:lineRule="auto"/>
        <w:rPr>
          <w:rFonts w:ascii="Aptos" w:hAnsi="Aptos" w:cs="Arial"/>
        </w:rPr>
      </w:pPr>
      <w:r w:rsidRPr="10B18F36">
        <w:rPr>
          <w:rFonts w:ascii="Aptos" w:hAnsi="Aptos" w:cs="Arial"/>
        </w:rPr>
        <w:t>Undertake regular informal updates, at least annually, to provide them with relevant skills and knowledge to safeguard children effectively, including online. The School provides these via, for example, emails, e-bulletins, and staff meetings.</w:t>
      </w:r>
    </w:p>
    <w:p w14:paraId="0A0B468E" w14:textId="43292E53" w:rsidR="00CB7FA5" w:rsidRPr="00270066" w:rsidRDefault="00CB7FA5" w:rsidP="10B18F36">
      <w:pPr>
        <w:pStyle w:val="ListParagraph"/>
        <w:numPr>
          <w:ilvl w:val="0"/>
          <w:numId w:val="9"/>
        </w:numPr>
        <w:spacing w:before="120" w:after="80" w:line="276" w:lineRule="auto"/>
        <w:rPr>
          <w:rFonts w:ascii="Aptos" w:hAnsi="Aptos" w:cs="Arial"/>
        </w:rPr>
      </w:pPr>
      <w:r w:rsidRPr="10B18F36">
        <w:rPr>
          <w:rFonts w:ascii="Aptos" w:hAnsi="Aptos" w:cs="Arial"/>
        </w:rPr>
        <w:lastRenderedPageBreak/>
        <w:t>All EYFS staff are required to attend safeguarding training specifically designed for staff caring for 0-5 year olds which must cover all the areas set out in Annex C to the EYFS Statutory Framework</w:t>
      </w:r>
      <w:r w:rsidR="000F60FF" w:rsidRPr="10B18F36">
        <w:rPr>
          <w:rFonts w:ascii="Aptos" w:hAnsi="Aptos" w:cs="Arial"/>
        </w:rPr>
        <w:t xml:space="preserve"> (July 2026)</w:t>
      </w:r>
      <w:r w:rsidRPr="10B18F36">
        <w:rPr>
          <w:rFonts w:ascii="Aptos" w:hAnsi="Aptos" w:cs="Arial"/>
        </w:rPr>
        <w:t>: “Criteria for effective safeguarding training.” Training must be renewed every two years by [DSL/external provider/LA] and all staff are required to attend. EYFS staff are supported to put their training into practice via regular updates and reminders from the DSL and inset training sessions, as well as</w:t>
      </w:r>
      <w:r w:rsidR="128D857F" w:rsidRPr="10B18F36">
        <w:rPr>
          <w:rFonts w:ascii="Aptos" w:hAnsi="Aptos" w:cs="Arial"/>
        </w:rPr>
        <w:t xml:space="preserve"> </w:t>
      </w:r>
      <w:r w:rsidR="3A11B5C1" w:rsidRPr="10B18F36">
        <w:rPr>
          <w:rFonts w:ascii="Aptos" w:hAnsi="Aptos" w:cs="Arial"/>
        </w:rPr>
        <w:t>weekly</w:t>
      </w:r>
      <w:r w:rsidRPr="10B18F36">
        <w:rPr>
          <w:rFonts w:ascii="Aptos" w:hAnsi="Aptos" w:cs="Arial"/>
        </w:rPr>
        <w:t xml:space="preserve"> meetings with their line manager</w:t>
      </w:r>
      <w:r w:rsidR="77BC6AEF" w:rsidRPr="10B18F36">
        <w:rPr>
          <w:rFonts w:ascii="Aptos" w:hAnsi="Aptos" w:cs="Arial"/>
        </w:rPr>
        <w:t xml:space="preserve"> </w:t>
      </w:r>
      <w:r w:rsidRPr="10B18F36">
        <w:rPr>
          <w:rFonts w:ascii="Aptos" w:hAnsi="Aptos" w:cs="Arial"/>
        </w:rPr>
        <w:t>which will always include safeguarding as an agenda item.</w:t>
      </w:r>
      <w:r w:rsidRPr="10B18F36">
        <w:rPr>
          <w:rFonts w:ascii="Aptos" w:hAnsi="Aptos" w:cs="Arial"/>
          <w:vertAlign w:val="superscript"/>
        </w:rPr>
        <w:t xml:space="preserve"> </w:t>
      </w:r>
    </w:p>
    <w:p w14:paraId="41ED9B20" w14:textId="428B3D03" w:rsidR="00CB7FA5" w:rsidRPr="00CB7FA5" w:rsidRDefault="00CB7FA5" w:rsidP="0007267D">
      <w:pPr>
        <w:pStyle w:val="Heading3"/>
        <w:spacing w:line="276" w:lineRule="auto"/>
      </w:pPr>
      <w:bookmarkStart w:id="26" w:name="_Toc232606059"/>
      <w:bookmarkStart w:id="27" w:name="_Toc238552004"/>
      <w:r>
        <w:t>DSL</w:t>
      </w:r>
      <w:r w:rsidR="00AA67A2">
        <w:t xml:space="preserve"> and DDSL</w:t>
      </w:r>
      <w:bookmarkEnd w:id="26"/>
      <w:r w:rsidR="00A574D7">
        <w:t>s</w:t>
      </w:r>
      <w:bookmarkEnd w:id="27"/>
    </w:p>
    <w:p w14:paraId="641FDE19" w14:textId="72FA37E0" w:rsidR="00CB7FA5" w:rsidRPr="00C646D4" w:rsidRDefault="0072281A" w:rsidP="0079201A">
      <w:pPr>
        <w:spacing w:line="276" w:lineRule="auto"/>
      </w:pPr>
      <w:r>
        <w:t xml:space="preserve">The DSL receives </w:t>
      </w:r>
      <w:r w:rsidR="00CB7FA5">
        <w:t>updated child protection training at least every two years to provide them with the knowledge and skills required to carry out the role</w:t>
      </w:r>
      <w:r w:rsidR="00E467ED">
        <w:t xml:space="preserve"> as set out in KCSIE Annex B</w:t>
      </w:r>
      <w:r w:rsidR="00CB7FA5">
        <w:t>. This</w:t>
      </w:r>
      <w:r w:rsidR="00325BF6">
        <w:t xml:space="preserve"> </w:t>
      </w:r>
      <w:r w:rsidR="00CB7FA5">
        <w:t>includes local inter-agency working</w:t>
      </w:r>
      <w:r w:rsidR="00222EDA">
        <w:t xml:space="preserve"> protocols</w:t>
      </w:r>
      <w:r w:rsidR="00B724C0">
        <w:t>,</w:t>
      </w:r>
      <w:r w:rsidR="006A5F7E">
        <w:t xml:space="preserve"> </w:t>
      </w:r>
      <w:r w:rsidR="005063DB">
        <w:t xml:space="preserve">risk assessment training and </w:t>
      </w:r>
      <w:r w:rsidR="006A5F7E">
        <w:t>Prevent awareness training</w:t>
      </w:r>
      <w:r w:rsidR="00222EDA">
        <w:t xml:space="preserve"> </w:t>
      </w:r>
      <w:r w:rsidR="005D6A56">
        <w:t>and, FOR SCHOOLS WITH EYFS</w:t>
      </w:r>
      <w:r w:rsidR="007D4FA7">
        <w:t>:</w:t>
      </w:r>
      <w:r w:rsidR="00484EFA">
        <w:t xml:space="preserve"> training in line with the criteria set out in Annex C of the EYFS Statutory Framework</w:t>
      </w:r>
      <w:r w:rsidR="00CB7FA5">
        <w:t xml:space="preserve">. </w:t>
      </w:r>
    </w:p>
    <w:p w14:paraId="14C78AEA" w14:textId="70AA438B" w:rsidR="00CB7FA5" w:rsidRPr="00C646D4" w:rsidRDefault="00CB7FA5" w:rsidP="0079201A">
      <w:pPr>
        <w:spacing w:line="276" w:lineRule="auto"/>
      </w:pPr>
      <w:r w:rsidRPr="00C646D4">
        <w:t>The DSL receives additional training on AI-related safeguarding risks, including the creation and sharing of AI-generated intimate imagery (deepfakes), the potential for AI tools to be used to groom or exploit children, and the application of the School’s filtering and monitoring arrangements to generative AI tools. Training will be reviewed and updated at least annually to reflect the rapidly evolving nature of AI technology.</w:t>
      </w:r>
    </w:p>
    <w:p w14:paraId="4628E728" w14:textId="6BBBE299" w:rsidR="00CB7FA5" w:rsidRDefault="00CB7FA5" w:rsidP="0079201A">
      <w:pPr>
        <w:spacing w:line="276" w:lineRule="auto"/>
      </w:pPr>
      <w:r w:rsidRPr="00C646D4">
        <w:t xml:space="preserve">In addition to their formal training, the DSL’s knowledge and skills are updated at least annually to keep up with any developments relevant to their role. </w:t>
      </w:r>
      <w:r w:rsidR="00350669">
        <w:t>The</w:t>
      </w:r>
      <w:r w:rsidRPr="00C646D4">
        <w:t xml:space="preserve"> School will support the DSL in developing their knowledge and skills to understand the views of children including to encourage a culture of listening to children and taking account of their wishes, as well as having an awareness of the difficulties children may face in approaching staff with a disclosure.</w:t>
      </w:r>
    </w:p>
    <w:p w14:paraId="7DE1451E" w14:textId="518AAC4D" w:rsidR="00BA1C4C" w:rsidRPr="0079201A" w:rsidRDefault="00BA1C4C" w:rsidP="0079201A">
      <w:pPr>
        <w:autoSpaceDE w:val="0"/>
        <w:autoSpaceDN w:val="0"/>
        <w:adjustRightInd w:val="0"/>
        <w:spacing w:line="276" w:lineRule="auto"/>
        <w:rPr>
          <w:rFonts w:ascii="Aptos" w:hAnsi="Aptos" w:cs="Arial"/>
        </w:rPr>
      </w:pPr>
      <w:r w:rsidRPr="39F39BCF">
        <w:rPr>
          <w:rFonts w:ascii="Aptos" w:hAnsi="Aptos" w:cs="Arial"/>
        </w:rPr>
        <w:t>The DDSL</w:t>
      </w:r>
      <w:r w:rsidR="7D6257EB" w:rsidRPr="39F39BCF">
        <w:rPr>
          <w:rFonts w:ascii="Aptos" w:hAnsi="Aptos" w:cs="Arial"/>
        </w:rPr>
        <w:t xml:space="preserve"> </w:t>
      </w:r>
      <w:r w:rsidRPr="39F39BCF">
        <w:rPr>
          <w:rFonts w:ascii="Aptos" w:hAnsi="Aptos" w:cs="Arial"/>
        </w:rPr>
        <w:t>is trained to the same level as the DSL.</w:t>
      </w:r>
    </w:p>
    <w:p w14:paraId="2AAF54C7" w14:textId="69D14F1C" w:rsidR="00270066" w:rsidRDefault="00270066" w:rsidP="0007267D">
      <w:pPr>
        <w:pStyle w:val="Heading3"/>
        <w:spacing w:line="276" w:lineRule="auto"/>
      </w:pPr>
      <w:bookmarkStart w:id="28" w:name="_Toc238552005"/>
      <w:r>
        <w:t>Governors</w:t>
      </w:r>
      <w:bookmarkEnd w:id="28"/>
    </w:p>
    <w:p w14:paraId="29052D2D" w14:textId="5D9BA527" w:rsidR="00270066" w:rsidRPr="00270066" w:rsidRDefault="00837409" w:rsidP="0079201A">
      <w:pPr>
        <w:autoSpaceDE w:val="0"/>
        <w:autoSpaceDN w:val="0"/>
        <w:adjustRightInd w:val="0"/>
        <w:spacing w:line="276" w:lineRule="auto"/>
        <w:rPr>
          <w:rFonts w:ascii="Aptos" w:hAnsi="Aptos" w:cs="Arial"/>
          <w:color w:val="000000"/>
        </w:rPr>
      </w:pPr>
      <w:r w:rsidRPr="39F39BCF">
        <w:rPr>
          <w:rFonts w:ascii="Aptos" w:hAnsi="Aptos" w:cs="Arial"/>
        </w:rPr>
        <w:t xml:space="preserve">The Governing Body </w:t>
      </w:r>
      <w:r w:rsidR="00270066" w:rsidRPr="39F39BCF">
        <w:rPr>
          <w:rFonts w:ascii="Aptos" w:hAnsi="Aptos" w:cs="Arial"/>
          <w:color w:val="000000" w:themeColor="text1"/>
        </w:rPr>
        <w:t>will ensure that all governors receive appropriate safeguarding and child protection</w:t>
      </w:r>
      <w:r w:rsidR="00222EDA" w:rsidRPr="39F39BCF">
        <w:rPr>
          <w:rFonts w:ascii="Aptos" w:hAnsi="Aptos" w:cs="Arial"/>
          <w:color w:val="000000" w:themeColor="text1"/>
        </w:rPr>
        <w:t xml:space="preserve"> </w:t>
      </w:r>
      <w:r w:rsidR="00270066" w:rsidRPr="39F39BCF">
        <w:rPr>
          <w:rFonts w:ascii="Aptos" w:hAnsi="Aptos" w:cs="Arial"/>
          <w:color w:val="000000" w:themeColor="text1"/>
        </w:rPr>
        <w:t xml:space="preserve">training </w:t>
      </w:r>
      <w:r w:rsidR="00222EDA" w:rsidRPr="39F39BCF">
        <w:rPr>
          <w:rFonts w:ascii="Aptos" w:hAnsi="Aptos" w:cs="Arial"/>
          <w:color w:val="000000" w:themeColor="text1"/>
        </w:rPr>
        <w:t xml:space="preserve">(including online safety and the expectations, applicable roles and responsibilities in relation to filtering and monitoring) </w:t>
      </w:r>
      <w:r w:rsidR="00270066" w:rsidRPr="39F39BCF">
        <w:rPr>
          <w:rFonts w:ascii="Aptos" w:hAnsi="Aptos" w:cs="Arial"/>
          <w:color w:val="000000" w:themeColor="text1"/>
        </w:rPr>
        <w:t xml:space="preserve">at </w:t>
      </w:r>
      <w:r w:rsidR="00F20AD7" w:rsidRPr="39F39BCF">
        <w:rPr>
          <w:rFonts w:ascii="Aptos" w:hAnsi="Aptos" w:cs="Arial"/>
          <w:color w:val="000000" w:themeColor="text1"/>
        </w:rPr>
        <w:t>induction and</w:t>
      </w:r>
      <w:r w:rsidR="00222EDA" w:rsidRPr="39F39BCF">
        <w:rPr>
          <w:rFonts w:ascii="Aptos" w:hAnsi="Aptos" w:cs="Arial"/>
          <w:color w:val="000000" w:themeColor="text1"/>
        </w:rPr>
        <w:t xml:space="preserve"> updated </w:t>
      </w:r>
      <w:r w:rsidR="00B80EA9" w:rsidRPr="39F39BCF">
        <w:rPr>
          <w:rFonts w:ascii="Aptos" w:hAnsi="Aptos" w:cs="Arial"/>
          <w:color w:val="000000" w:themeColor="text1"/>
        </w:rPr>
        <w:t>at least annually</w:t>
      </w:r>
      <w:r w:rsidR="00270066" w:rsidRPr="39F39BCF">
        <w:rPr>
          <w:rFonts w:ascii="Aptos" w:hAnsi="Aptos" w:cs="Arial"/>
          <w:color w:val="000000" w:themeColor="text1"/>
        </w:rPr>
        <w:t xml:space="preserve">. </w:t>
      </w:r>
      <w:r w:rsidR="00222EDA" w:rsidRPr="39F39BCF">
        <w:rPr>
          <w:rFonts w:ascii="Aptos" w:hAnsi="Aptos" w:cs="Arial"/>
          <w:color w:val="000000" w:themeColor="text1"/>
        </w:rPr>
        <w:t xml:space="preserve"> The training equips governors with the knowledge to provide strategic challenge to test and assure themselves that the safeguarding policies and procedures in place in the School are effective.</w:t>
      </w:r>
    </w:p>
    <w:p w14:paraId="460640B9" w14:textId="2BAEE9DA" w:rsidR="00140478" w:rsidRPr="00D55759" w:rsidRDefault="00DF095F" w:rsidP="0007267D">
      <w:pPr>
        <w:pStyle w:val="Heading2"/>
        <w:spacing w:line="276" w:lineRule="auto"/>
      </w:pPr>
      <w:bookmarkStart w:id="29" w:name="_RECORD_KEEPING"/>
      <w:bookmarkStart w:id="30" w:name="_Toc238552006"/>
      <w:bookmarkEnd w:id="29"/>
      <w:r w:rsidRPr="00C64BE0">
        <w:t>RECORD KEEPING</w:t>
      </w:r>
      <w:bookmarkEnd w:id="30"/>
    </w:p>
    <w:p w14:paraId="3D5B9A09" w14:textId="6BE6E955" w:rsidR="00C41F91" w:rsidRDefault="007C1FD4" w:rsidP="0007267D">
      <w:pPr>
        <w:spacing w:line="276" w:lineRule="auto"/>
      </w:pPr>
      <w:r w:rsidRPr="006A0450">
        <w:t xml:space="preserve">All </w:t>
      </w:r>
      <w:r w:rsidR="000D3880">
        <w:t xml:space="preserve">safeguarding </w:t>
      </w:r>
      <w:r w:rsidRPr="006A0450">
        <w:t xml:space="preserve">concerns, discussions, and decisions (including the </w:t>
      </w:r>
      <w:r w:rsidR="00CC4069">
        <w:t>reasons</w:t>
      </w:r>
      <w:r w:rsidRPr="006A0450">
        <w:t xml:space="preserve"> for those decisions) should be recorded in writing. </w:t>
      </w:r>
      <w:r w:rsidR="00CE08C6" w:rsidRPr="006A0450">
        <w:t xml:space="preserve">This includes instances where referrals were or were not made to another agency, such as children’s social care or the Prevent programme. </w:t>
      </w:r>
      <w:r w:rsidRPr="006A0450">
        <w:t xml:space="preserve">This will help if/when responding to any complaint about the way a </w:t>
      </w:r>
      <w:r>
        <w:t>concern</w:t>
      </w:r>
      <w:r w:rsidRPr="006A0450">
        <w:t xml:space="preserve"> has been handled.</w:t>
      </w:r>
    </w:p>
    <w:p w14:paraId="6CF696F6" w14:textId="0CDB035C" w:rsidR="00255655" w:rsidRPr="00B27741" w:rsidRDefault="00255655" w:rsidP="39F39BCF">
      <w:pPr>
        <w:spacing w:line="276" w:lineRule="auto"/>
        <w:rPr>
          <w:rFonts w:ascii="Aptos" w:hAnsi="Aptos"/>
        </w:rPr>
      </w:pPr>
      <w:r>
        <w:lastRenderedPageBreak/>
        <w:t>Staff must rec</w:t>
      </w:r>
      <w:r w:rsidR="00B27741">
        <w:t xml:space="preserve">ord all concerns about a pupil’s welfare </w:t>
      </w:r>
      <w:r w:rsidR="5E362C3B">
        <w:t>via CPOMS, if staff do not have access to CPOMS (i.e. Agency staff) then they should contact the DSL or DDSL in person or via email to report their concerns</w:t>
      </w:r>
      <w:r w:rsidR="0076607A" w:rsidRPr="39F39BCF">
        <w:rPr>
          <w:rFonts w:ascii="Aptos" w:hAnsi="Aptos" w:cs="Arial"/>
        </w:rPr>
        <w:t>.</w:t>
      </w:r>
      <w:r w:rsidR="00DB5901" w:rsidRPr="39F39BCF">
        <w:rPr>
          <w:rFonts w:ascii="Aptos" w:hAnsi="Aptos" w:cs="Arial"/>
        </w:rPr>
        <w:t xml:space="preserve"> </w:t>
      </w:r>
    </w:p>
    <w:p w14:paraId="1EFF18EA" w14:textId="7D5D361C" w:rsidR="00DC3A6C" w:rsidRDefault="00661DBE" w:rsidP="0007267D">
      <w:pPr>
        <w:spacing w:line="276" w:lineRule="auto"/>
      </w:pPr>
      <w:r>
        <w:rPr>
          <w:rFonts w:ascii="Aptos" w:hAnsi="Aptos"/>
        </w:rPr>
        <w:t>Safeguarding c</w:t>
      </w:r>
      <w:r w:rsidR="00E42AD4">
        <w:rPr>
          <w:rFonts w:ascii="Aptos" w:hAnsi="Aptos"/>
        </w:rPr>
        <w:t>oncerns and referrals will be kept by the DSL</w:t>
      </w:r>
      <w:r w:rsidR="00313D2D">
        <w:rPr>
          <w:rFonts w:ascii="Aptos" w:hAnsi="Aptos"/>
        </w:rPr>
        <w:t xml:space="preserve"> in a separate child protection file for each child. </w:t>
      </w:r>
      <w:r w:rsidR="00E42AD4" w:rsidRPr="006A0450">
        <w:t xml:space="preserve"> </w:t>
      </w:r>
      <w:r w:rsidR="00DC3A6C">
        <w:t>R</w:t>
      </w:r>
      <w:r w:rsidR="00313D2D" w:rsidRPr="006A0450">
        <w:t>ecord</w:t>
      </w:r>
      <w:r w:rsidR="00313D2D">
        <w:t>s</w:t>
      </w:r>
      <w:r w:rsidR="00313D2D" w:rsidRPr="006A0450">
        <w:t xml:space="preserve"> </w:t>
      </w:r>
      <w:r w:rsidR="00313D2D" w:rsidRPr="007C06E0">
        <w:rPr>
          <w:rFonts w:ascii="Aptos" w:hAnsi="Aptos"/>
        </w:rPr>
        <w:t>should be clear, factual, and distinguish between observed concerns, professional opinion, and historic information</w:t>
      </w:r>
      <w:r w:rsidR="00313D2D">
        <w:rPr>
          <w:rFonts w:ascii="Aptos" w:hAnsi="Aptos"/>
        </w:rPr>
        <w:t xml:space="preserve">. </w:t>
      </w:r>
      <w:r w:rsidR="00DC3A6C">
        <w:rPr>
          <w:rFonts w:ascii="Aptos" w:hAnsi="Aptos"/>
        </w:rPr>
        <w:t xml:space="preserve">They should </w:t>
      </w:r>
      <w:r w:rsidR="00DF095F" w:rsidRPr="006A0450">
        <w:t>include</w:t>
      </w:r>
      <w:r w:rsidR="00DC3A6C">
        <w:t>:</w:t>
      </w:r>
    </w:p>
    <w:p w14:paraId="6B8010BF" w14:textId="2B0F5285" w:rsidR="00DC3A6C" w:rsidRDefault="00DF095F" w:rsidP="0079201A">
      <w:pPr>
        <w:pStyle w:val="ListParagraph"/>
        <w:numPr>
          <w:ilvl w:val="0"/>
          <w:numId w:val="29"/>
        </w:numPr>
        <w:spacing w:before="120" w:after="80" w:line="276" w:lineRule="auto"/>
      </w:pPr>
      <w:r w:rsidRPr="006A0450">
        <w:t>a clear and comprehensive summary of the concern</w:t>
      </w:r>
      <w:r w:rsidR="00DC3A6C">
        <w:t>;</w:t>
      </w:r>
    </w:p>
    <w:p w14:paraId="38BA3CC4" w14:textId="77777777" w:rsidR="00DC3A6C" w:rsidRDefault="00DF095F" w:rsidP="0079201A">
      <w:pPr>
        <w:pStyle w:val="ListParagraph"/>
        <w:numPr>
          <w:ilvl w:val="0"/>
          <w:numId w:val="29"/>
        </w:numPr>
        <w:spacing w:before="120" w:after="80" w:line="276" w:lineRule="auto"/>
      </w:pPr>
      <w:r w:rsidRPr="006A0450">
        <w:t>details of how the concern was followed up and resolved</w:t>
      </w:r>
      <w:r w:rsidR="00DC3A6C">
        <w:t>;</w:t>
      </w:r>
      <w:r w:rsidRPr="006A0450">
        <w:t xml:space="preserve"> and </w:t>
      </w:r>
    </w:p>
    <w:p w14:paraId="6DBF4F0C" w14:textId="11CEF7CD" w:rsidR="001D3722" w:rsidRDefault="00DF095F" w:rsidP="000F225D">
      <w:pPr>
        <w:pStyle w:val="ListParagraph"/>
        <w:numPr>
          <w:ilvl w:val="0"/>
          <w:numId w:val="29"/>
        </w:numPr>
        <w:spacing w:before="120" w:line="276" w:lineRule="auto"/>
        <w:ind w:hanging="357"/>
      </w:pPr>
      <w:r w:rsidRPr="006A0450">
        <w:t xml:space="preserve">a note of any action taken, the decision reached and the outcome. </w:t>
      </w:r>
    </w:p>
    <w:p w14:paraId="03213835" w14:textId="459BC4D6" w:rsidR="00DF095F" w:rsidRDefault="00DF095F" w:rsidP="0007267D">
      <w:pPr>
        <w:spacing w:line="276" w:lineRule="auto"/>
        <w:rPr>
          <w:vertAlign w:val="superscript"/>
        </w:rPr>
      </w:pPr>
      <w:r w:rsidRPr="006A0450">
        <w:t xml:space="preserve">The information </w:t>
      </w:r>
      <w:r w:rsidR="00681774">
        <w:t>will</w:t>
      </w:r>
      <w:r w:rsidRPr="006A0450">
        <w:t xml:space="preserve"> be kept confidential and stored securely, ensuring that the file is only accessible to those who need to see it</w:t>
      </w:r>
      <w:r w:rsidR="000F225D">
        <w:t>.</w:t>
      </w:r>
      <w:r w:rsidR="004C5F5B">
        <w:rPr>
          <w:vertAlign w:val="superscript"/>
        </w:rPr>
        <w:t xml:space="preserve"> </w:t>
      </w:r>
    </w:p>
    <w:p w14:paraId="31D954A5" w14:textId="37D7B1F7" w:rsidR="00EC3265" w:rsidRPr="00EC3265" w:rsidRDefault="007B0558" w:rsidP="0007267D">
      <w:pPr>
        <w:spacing w:line="276" w:lineRule="auto"/>
      </w:pPr>
      <w:r>
        <w:t xml:space="preserve">The School complies with </w:t>
      </w:r>
      <w:r w:rsidR="0009195F">
        <w:t xml:space="preserve">data protection laws </w:t>
      </w:r>
      <w:r w:rsidR="00EC3265">
        <w:t>(including the Data Protection Act 2018, the UK General Data Protection Regulation and the Data (Use and Access) Act 2025)</w:t>
      </w:r>
      <w:r w:rsidR="00247B2F">
        <w:t xml:space="preserve"> and </w:t>
      </w:r>
      <w:r w:rsidR="008803AF">
        <w:t xml:space="preserve">has regard to the </w:t>
      </w:r>
      <w:r w:rsidR="00F20AD7">
        <w:t>DfE’s Data</w:t>
      </w:r>
      <w:r w:rsidR="00B96080" w:rsidRPr="10B18F36">
        <w:rPr>
          <w:rFonts w:ascii="Aptos" w:hAnsi="Aptos" w:cs="Arial"/>
          <w:color w:val="000000" w:themeColor="text1"/>
        </w:rPr>
        <w:t xml:space="preserve"> Protection guidance for schools</w:t>
      </w:r>
      <w:r w:rsidR="00B96080">
        <w:t xml:space="preserve">. </w:t>
      </w:r>
      <w:r w:rsidR="004F1A32">
        <w:t>R</w:t>
      </w:r>
      <w:r w:rsidR="006D0B12">
        <w:t>ecords</w:t>
      </w:r>
      <w:r w:rsidR="004F1A32">
        <w:t xml:space="preserve"> are kept</w:t>
      </w:r>
      <w:r w:rsidR="006D0B12">
        <w:t xml:space="preserve"> in line with </w:t>
      </w:r>
      <w:r w:rsidR="004F1A32">
        <w:t>the School’s</w:t>
      </w:r>
      <w:r w:rsidR="006D0B12" w:rsidRPr="10B18F36">
        <w:rPr>
          <w:color w:val="FF0000"/>
        </w:rPr>
        <w:t xml:space="preserve"> </w:t>
      </w:r>
      <w:r w:rsidR="006D0B12" w:rsidRPr="10B18F36">
        <w:t>Data Protection Policy</w:t>
      </w:r>
      <w:r w:rsidR="00EE5F8A" w:rsidRPr="10B18F36">
        <w:t xml:space="preserve"> / Record Retention Policy</w:t>
      </w:r>
      <w:r w:rsidR="006D0B12" w:rsidRPr="10B18F36">
        <w:t>.</w:t>
      </w:r>
      <w:r w:rsidR="00247B2F" w:rsidRPr="10B18F36">
        <w:rPr>
          <w:color w:val="FF0000"/>
        </w:rPr>
        <w:t xml:space="preserve"> </w:t>
      </w:r>
    </w:p>
    <w:p w14:paraId="04ADB91D" w14:textId="53756E32" w:rsidR="00CB7FA5" w:rsidRDefault="00CB7FA5" w:rsidP="0007267D">
      <w:pPr>
        <w:pStyle w:val="Heading2"/>
        <w:spacing w:line="276" w:lineRule="auto"/>
      </w:pPr>
      <w:bookmarkStart w:id="31" w:name="_Toc238552007"/>
      <w:r w:rsidRPr="00906063">
        <w:t>INFORMATION SHARING</w:t>
      </w:r>
      <w:bookmarkEnd w:id="31"/>
      <w:r w:rsidRPr="00CB7FA5">
        <w:t xml:space="preserve"> </w:t>
      </w:r>
    </w:p>
    <w:p w14:paraId="759A8922" w14:textId="4BA208A3" w:rsidR="00765023" w:rsidRPr="00765023" w:rsidRDefault="007F2616" w:rsidP="0079201A">
      <w:pPr>
        <w:spacing w:line="276" w:lineRule="auto"/>
      </w:pPr>
      <w:r w:rsidRPr="007F2616">
        <w:t>Information sharing is vital in identifying and tackling all forms of abuse, neglect and exploitation and in promoting children’s</w:t>
      </w:r>
      <w:r>
        <w:t xml:space="preserve"> </w:t>
      </w:r>
      <w:r w:rsidR="008D08F3" w:rsidRPr="00B744AE">
        <w:t>welfare, including their educational outcomes</w:t>
      </w:r>
      <w:r w:rsidR="008D08F3">
        <w:t xml:space="preserve">. </w:t>
      </w:r>
      <w:r w:rsidR="00765023" w:rsidRPr="00765023">
        <w:t>No single practitioner can have a full picture of a child’s needs and circumstances. The School recognises that effective information sharing within the School and with local authority children’s social care, the safeguarding partners, and other agencies, organisations and practitioners as required is essential to safeguarding children.</w:t>
      </w:r>
    </w:p>
    <w:p w14:paraId="5B59EC3F" w14:textId="28499DF7" w:rsidR="001B04B6" w:rsidRDefault="00F97BF0" w:rsidP="0079201A">
      <w:pPr>
        <w:spacing w:line="276" w:lineRule="auto"/>
      </w:pPr>
      <w:r>
        <w:t>Relevant staff</w:t>
      </w:r>
      <w:r w:rsidR="000C2F2D">
        <w:t xml:space="preserve"> </w:t>
      </w:r>
      <w:r w:rsidR="00CE1588">
        <w:t>receive</w:t>
      </w:r>
      <w:r w:rsidR="000C2F2D">
        <w:t xml:space="preserve"> appropriate training </w:t>
      </w:r>
      <w:r w:rsidR="00195BA5">
        <w:t xml:space="preserve">on the relevant data protection principles </w:t>
      </w:r>
      <w:r w:rsidR="006D32B7">
        <w:t>so they can</w:t>
      </w:r>
      <w:r w:rsidR="005E650F">
        <w:t xml:space="preserve"> be </w:t>
      </w:r>
      <w:r w:rsidR="00CE1588" w:rsidRPr="00CE1588">
        <w:t xml:space="preserve">confident about </w:t>
      </w:r>
      <w:r w:rsidR="006D32B7">
        <w:t xml:space="preserve">sharing </w:t>
      </w:r>
      <w:r w:rsidR="001D642B">
        <w:t xml:space="preserve">safeguarding </w:t>
      </w:r>
      <w:r w:rsidR="006D32B7">
        <w:t>information</w:t>
      </w:r>
      <w:r w:rsidR="00DD0A02">
        <w:t xml:space="preserve"> and the </w:t>
      </w:r>
      <w:r w:rsidR="00944341">
        <w:t xml:space="preserve">legal </w:t>
      </w:r>
      <w:r w:rsidR="00DD0A02">
        <w:t>basis for doing so</w:t>
      </w:r>
      <w:r w:rsidR="00CE1588" w:rsidRPr="00CE1588">
        <w:t>, including when information can be shared without consent</w:t>
      </w:r>
      <w:r w:rsidR="00DD0A02">
        <w:t>.</w:t>
      </w:r>
    </w:p>
    <w:p w14:paraId="4846A730" w14:textId="21BDC939" w:rsidR="00095E45" w:rsidRPr="00126775" w:rsidRDefault="006D4ACC" w:rsidP="0079201A">
      <w:pPr>
        <w:spacing w:line="276" w:lineRule="auto"/>
        <w:rPr>
          <w:rFonts w:ascii="Aptos" w:hAnsi="Aptos"/>
          <w:b/>
          <w:bCs/>
        </w:rPr>
      </w:pPr>
      <w:r w:rsidRPr="006D32B7">
        <w:rPr>
          <w:rFonts w:ascii="Aptos" w:hAnsi="Aptos"/>
          <w:b/>
          <w:bCs/>
        </w:rPr>
        <w:t xml:space="preserve">Data protection laws </w:t>
      </w:r>
      <w:r w:rsidR="00765023">
        <w:rPr>
          <w:rFonts w:ascii="Aptos" w:hAnsi="Aptos"/>
          <w:b/>
          <w:bCs/>
        </w:rPr>
        <w:t>support</w:t>
      </w:r>
      <w:r w:rsidRPr="006D32B7">
        <w:rPr>
          <w:rFonts w:ascii="Aptos" w:hAnsi="Aptos"/>
          <w:b/>
          <w:bCs/>
        </w:rPr>
        <w:t xml:space="preserve"> the sharing of</w:t>
      </w:r>
      <w:r w:rsidR="00765023">
        <w:rPr>
          <w:rFonts w:ascii="Aptos" w:hAnsi="Aptos"/>
          <w:b/>
          <w:bCs/>
        </w:rPr>
        <w:t xml:space="preserve"> relevant</w:t>
      </w:r>
      <w:r w:rsidRPr="006D32B7">
        <w:rPr>
          <w:rFonts w:ascii="Aptos" w:hAnsi="Aptos"/>
          <w:b/>
          <w:bCs/>
        </w:rPr>
        <w:t xml:space="preserve"> information for</w:t>
      </w:r>
      <w:r w:rsidR="00765023">
        <w:rPr>
          <w:rFonts w:ascii="Aptos" w:hAnsi="Aptos"/>
          <w:b/>
          <w:bCs/>
        </w:rPr>
        <w:t xml:space="preserve"> safeguarding purposes and do not prevent the</w:t>
      </w:r>
      <w:r w:rsidRPr="006D32B7">
        <w:rPr>
          <w:rFonts w:ascii="Aptos" w:hAnsi="Aptos"/>
          <w:b/>
          <w:bCs/>
        </w:rPr>
        <w:t xml:space="preserve"> </w:t>
      </w:r>
      <w:r w:rsidR="00765023" w:rsidRPr="00765023">
        <w:rPr>
          <w:rFonts w:ascii="Aptos" w:hAnsi="Aptos"/>
          <w:b/>
          <w:bCs/>
        </w:rPr>
        <w:t>sharing of information for the purposes of keeping children safe and promoting their welfare.</w:t>
      </w:r>
      <w:r w:rsidR="0092021F">
        <w:rPr>
          <w:b/>
          <w:bCs/>
        </w:rPr>
        <w:t xml:space="preserve"> F</w:t>
      </w:r>
      <w:r w:rsidR="00095E45" w:rsidRPr="006D32B7">
        <w:rPr>
          <w:b/>
          <w:bCs/>
        </w:rPr>
        <w:t>ears about sharing information must not be allowed to stand in the way of the need to safeguard</w:t>
      </w:r>
      <w:r w:rsidR="00557014" w:rsidRPr="006D32B7">
        <w:rPr>
          <w:b/>
          <w:bCs/>
        </w:rPr>
        <w:t xml:space="preserve">, </w:t>
      </w:r>
      <w:r w:rsidR="00095E45" w:rsidRPr="006D32B7">
        <w:rPr>
          <w:b/>
          <w:bCs/>
        </w:rPr>
        <w:t xml:space="preserve">promote the welfare </w:t>
      </w:r>
      <w:r w:rsidR="00557014" w:rsidRPr="006D32B7">
        <w:rPr>
          <w:b/>
          <w:bCs/>
        </w:rPr>
        <w:t xml:space="preserve">and protect the safety </w:t>
      </w:r>
      <w:r w:rsidR="00095E45" w:rsidRPr="006D32B7">
        <w:rPr>
          <w:b/>
          <w:bCs/>
        </w:rPr>
        <w:t>of children</w:t>
      </w:r>
      <w:r w:rsidR="00557014" w:rsidRPr="006D32B7">
        <w:rPr>
          <w:b/>
          <w:bCs/>
        </w:rPr>
        <w:t>.</w:t>
      </w:r>
    </w:p>
    <w:p w14:paraId="57287269" w14:textId="61A67B61" w:rsidR="002C1531" w:rsidRPr="0079201A" w:rsidRDefault="00765023" w:rsidP="0079201A">
      <w:pPr>
        <w:pStyle w:val="Default"/>
        <w:spacing w:after="160" w:line="276" w:lineRule="auto"/>
        <w:rPr>
          <w:rFonts w:ascii="Aptos" w:hAnsi="Aptos"/>
          <w:color w:val="auto"/>
          <w:sz w:val="22"/>
          <w:szCs w:val="22"/>
        </w:rPr>
      </w:pPr>
      <w:r>
        <w:rPr>
          <w:rFonts w:ascii="Aptos" w:hAnsi="Aptos"/>
          <w:sz w:val="22"/>
          <w:szCs w:val="22"/>
        </w:rPr>
        <w:t>When deciding what information to share, p</w:t>
      </w:r>
      <w:r w:rsidR="00A0166E">
        <w:rPr>
          <w:rFonts w:ascii="Aptos" w:hAnsi="Aptos"/>
          <w:sz w:val="22"/>
          <w:szCs w:val="22"/>
        </w:rPr>
        <w:t xml:space="preserve">rofessional judgment </w:t>
      </w:r>
      <w:r w:rsidR="00A0166E">
        <w:rPr>
          <w:rFonts w:ascii="Aptos" w:hAnsi="Aptos"/>
          <w:color w:val="auto"/>
          <w:sz w:val="22"/>
          <w:szCs w:val="22"/>
        </w:rPr>
        <w:t>will</w:t>
      </w:r>
      <w:r w:rsidR="00A0166E" w:rsidRPr="00A70E68">
        <w:rPr>
          <w:rFonts w:ascii="Aptos" w:hAnsi="Aptos"/>
          <w:color w:val="auto"/>
          <w:sz w:val="22"/>
          <w:szCs w:val="22"/>
        </w:rPr>
        <w:t xml:space="preserve"> be used to ensure that </w:t>
      </w:r>
      <w:r>
        <w:rPr>
          <w:rFonts w:ascii="Aptos" w:hAnsi="Aptos"/>
          <w:color w:val="auto"/>
          <w:sz w:val="22"/>
          <w:szCs w:val="22"/>
        </w:rPr>
        <w:t>the</w:t>
      </w:r>
      <w:r w:rsidRPr="00A70E68">
        <w:rPr>
          <w:rFonts w:ascii="Aptos" w:hAnsi="Aptos"/>
          <w:color w:val="auto"/>
          <w:sz w:val="22"/>
          <w:szCs w:val="22"/>
        </w:rPr>
        <w:t xml:space="preserve"> </w:t>
      </w:r>
      <w:r w:rsidR="00A0166E" w:rsidRPr="00A70E68">
        <w:rPr>
          <w:rFonts w:ascii="Aptos" w:hAnsi="Aptos"/>
          <w:color w:val="auto"/>
          <w:sz w:val="22"/>
          <w:szCs w:val="22"/>
        </w:rPr>
        <w:t>information shared is focused and proportionate</w:t>
      </w:r>
      <w:r>
        <w:rPr>
          <w:rFonts w:ascii="Aptos" w:hAnsi="Aptos"/>
          <w:color w:val="auto"/>
          <w:sz w:val="22"/>
          <w:szCs w:val="22"/>
        </w:rPr>
        <w:t xml:space="preserve"> Staff will consider</w:t>
      </w:r>
      <w:r w:rsidR="00D01FD0">
        <w:rPr>
          <w:rFonts w:ascii="Aptos" w:hAnsi="Aptos"/>
          <w:color w:val="auto"/>
          <w:sz w:val="22"/>
          <w:szCs w:val="22"/>
        </w:rPr>
        <w:t>:</w:t>
      </w:r>
    </w:p>
    <w:p w14:paraId="5A56129B" w14:textId="77777777" w:rsidR="00A0166E" w:rsidRPr="00A70E68" w:rsidRDefault="00A0166E" w:rsidP="0079201A">
      <w:pPr>
        <w:pStyle w:val="Default"/>
        <w:numPr>
          <w:ilvl w:val="0"/>
          <w:numId w:val="21"/>
        </w:numPr>
        <w:spacing w:before="120" w:after="80" w:line="276" w:lineRule="auto"/>
        <w:rPr>
          <w:rFonts w:ascii="Aptos" w:hAnsi="Aptos"/>
          <w:color w:val="auto"/>
          <w:spacing w:val="-2"/>
          <w:sz w:val="22"/>
          <w:szCs w:val="22"/>
        </w:rPr>
      </w:pPr>
      <w:r w:rsidRPr="00A70E68">
        <w:rPr>
          <w:rFonts w:ascii="Aptos" w:hAnsi="Aptos"/>
          <w:color w:val="auto"/>
          <w:sz w:val="22"/>
          <w:szCs w:val="22"/>
        </w:rPr>
        <w:t>the</w:t>
      </w:r>
      <w:r w:rsidRPr="00A70E68">
        <w:rPr>
          <w:rFonts w:ascii="Aptos" w:hAnsi="Aptos"/>
          <w:color w:val="auto"/>
          <w:spacing w:val="-3"/>
          <w:sz w:val="22"/>
          <w:szCs w:val="22"/>
        </w:rPr>
        <w:t xml:space="preserve"> </w:t>
      </w:r>
      <w:r w:rsidRPr="00A70E68">
        <w:rPr>
          <w:rFonts w:ascii="Aptos" w:hAnsi="Aptos"/>
          <w:color w:val="auto"/>
          <w:sz w:val="22"/>
          <w:szCs w:val="22"/>
        </w:rPr>
        <w:t>relevancy</w:t>
      </w:r>
      <w:r w:rsidRPr="00A70E68">
        <w:rPr>
          <w:rFonts w:ascii="Aptos" w:hAnsi="Aptos"/>
          <w:color w:val="auto"/>
          <w:spacing w:val="-6"/>
          <w:sz w:val="22"/>
          <w:szCs w:val="22"/>
        </w:rPr>
        <w:t xml:space="preserve"> </w:t>
      </w:r>
      <w:r w:rsidRPr="00A70E68">
        <w:rPr>
          <w:rFonts w:ascii="Aptos" w:hAnsi="Aptos"/>
          <w:color w:val="auto"/>
          <w:sz w:val="22"/>
          <w:szCs w:val="22"/>
        </w:rPr>
        <w:t>of</w:t>
      </w:r>
      <w:r w:rsidRPr="00A70E68">
        <w:rPr>
          <w:rFonts w:ascii="Aptos" w:hAnsi="Aptos"/>
          <w:color w:val="auto"/>
          <w:spacing w:val="-3"/>
          <w:sz w:val="22"/>
          <w:szCs w:val="22"/>
        </w:rPr>
        <w:t xml:space="preserve"> </w:t>
      </w:r>
      <w:r w:rsidRPr="00A70E68">
        <w:rPr>
          <w:rFonts w:ascii="Aptos" w:hAnsi="Aptos"/>
          <w:color w:val="auto"/>
          <w:sz w:val="22"/>
          <w:szCs w:val="22"/>
        </w:rPr>
        <w:t>the</w:t>
      </w:r>
      <w:r w:rsidRPr="00A70E68">
        <w:rPr>
          <w:rFonts w:ascii="Aptos" w:hAnsi="Aptos"/>
          <w:color w:val="auto"/>
          <w:spacing w:val="-3"/>
          <w:sz w:val="22"/>
          <w:szCs w:val="22"/>
        </w:rPr>
        <w:t xml:space="preserve"> </w:t>
      </w:r>
      <w:r w:rsidRPr="00A70E68">
        <w:rPr>
          <w:rFonts w:ascii="Aptos" w:hAnsi="Aptos"/>
          <w:color w:val="auto"/>
          <w:sz w:val="22"/>
          <w:szCs w:val="22"/>
        </w:rPr>
        <w:t>information,</w:t>
      </w:r>
      <w:r w:rsidRPr="00A70E68">
        <w:rPr>
          <w:rFonts w:ascii="Aptos" w:hAnsi="Aptos"/>
          <w:color w:val="auto"/>
          <w:spacing w:val="-3"/>
          <w:sz w:val="22"/>
          <w:szCs w:val="22"/>
        </w:rPr>
        <w:t xml:space="preserve"> </w:t>
      </w:r>
      <w:r w:rsidRPr="00A70E68">
        <w:rPr>
          <w:rFonts w:ascii="Aptos" w:hAnsi="Aptos"/>
          <w:color w:val="auto"/>
          <w:sz w:val="22"/>
          <w:szCs w:val="22"/>
        </w:rPr>
        <w:t>including</w:t>
      </w:r>
      <w:r w:rsidRPr="00A70E68">
        <w:rPr>
          <w:rFonts w:ascii="Aptos" w:hAnsi="Aptos"/>
          <w:color w:val="auto"/>
          <w:spacing w:val="-3"/>
          <w:sz w:val="22"/>
          <w:szCs w:val="22"/>
        </w:rPr>
        <w:t xml:space="preserve"> </w:t>
      </w:r>
      <w:r w:rsidRPr="00A70E68">
        <w:rPr>
          <w:rFonts w:ascii="Aptos" w:hAnsi="Aptos"/>
          <w:color w:val="auto"/>
          <w:sz w:val="22"/>
          <w:szCs w:val="22"/>
        </w:rPr>
        <w:t>to</w:t>
      </w:r>
      <w:r w:rsidRPr="00A70E68">
        <w:rPr>
          <w:rFonts w:ascii="Aptos" w:hAnsi="Aptos"/>
          <w:color w:val="auto"/>
          <w:spacing w:val="-5"/>
          <w:sz w:val="22"/>
          <w:szCs w:val="22"/>
        </w:rPr>
        <w:t xml:space="preserve"> </w:t>
      </w:r>
      <w:r w:rsidRPr="00A70E68">
        <w:rPr>
          <w:rFonts w:ascii="Aptos" w:hAnsi="Aptos"/>
          <w:color w:val="auto"/>
          <w:sz w:val="22"/>
          <w:szCs w:val="22"/>
        </w:rPr>
        <w:t>the</w:t>
      </w:r>
      <w:r w:rsidRPr="00A70E68">
        <w:rPr>
          <w:rFonts w:ascii="Aptos" w:hAnsi="Aptos"/>
          <w:color w:val="auto"/>
          <w:spacing w:val="-3"/>
          <w:sz w:val="22"/>
          <w:szCs w:val="22"/>
        </w:rPr>
        <w:t xml:space="preserve"> </w:t>
      </w:r>
      <w:r w:rsidRPr="00A70E68">
        <w:rPr>
          <w:rFonts w:ascii="Aptos" w:hAnsi="Aptos"/>
          <w:color w:val="auto"/>
          <w:sz w:val="22"/>
          <w:szCs w:val="22"/>
        </w:rPr>
        <w:t>current</w:t>
      </w:r>
      <w:r w:rsidRPr="00A70E68">
        <w:rPr>
          <w:rFonts w:ascii="Aptos" w:hAnsi="Aptos"/>
          <w:color w:val="auto"/>
          <w:spacing w:val="-3"/>
          <w:sz w:val="22"/>
          <w:szCs w:val="22"/>
        </w:rPr>
        <w:t xml:space="preserve"> </w:t>
      </w:r>
      <w:r w:rsidRPr="00A70E68">
        <w:rPr>
          <w:rFonts w:ascii="Aptos" w:hAnsi="Aptos"/>
          <w:color w:val="auto"/>
          <w:sz w:val="22"/>
          <w:szCs w:val="22"/>
        </w:rPr>
        <w:t xml:space="preserve">safeguarding </w:t>
      </w:r>
      <w:r w:rsidRPr="00A70E68">
        <w:rPr>
          <w:rFonts w:ascii="Aptos" w:hAnsi="Aptos"/>
          <w:color w:val="auto"/>
          <w:spacing w:val="-2"/>
          <w:sz w:val="22"/>
          <w:szCs w:val="22"/>
        </w:rPr>
        <w:t>risk,</w:t>
      </w:r>
    </w:p>
    <w:p w14:paraId="3314AB7C" w14:textId="77777777" w:rsidR="00A0166E" w:rsidRPr="00A70E68" w:rsidRDefault="00A0166E" w:rsidP="0079201A">
      <w:pPr>
        <w:pStyle w:val="Default"/>
        <w:numPr>
          <w:ilvl w:val="0"/>
          <w:numId w:val="21"/>
        </w:numPr>
        <w:spacing w:before="120" w:after="80" w:line="276" w:lineRule="auto"/>
        <w:rPr>
          <w:rFonts w:ascii="Aptos" w:hAnsi="Aptos"/>
          <w:color w:val="auto"/>
          <w:spacing w:val="-5"/>
          <w:sz w:val="22"/>
          <w:szCs w:val="22"/>
        </w:rPr>
      </w:pPr>
      <w:r w:rsidRPr="00A70E68">
        <w:rPr>
          <w:rFonts w:ascii="Aptos" w:hAnsi="Aptos"/>
          <w:color w:val="auto"/>
          <w:sz w:val="22"/>
          <w:szCs w:val="22"/>
        </w:rPr>
        <w:t>what</w:t>
      </w:r>
      <w:r w:rsidRPr="00A70E68">
        <w:rPr>
          <w:rFonts w:ascii="Aptos" w:hAnsi="Aptos"/>
          <w:color w:val="auto"/>
          <w:spacing w:val="-2"/>
          <w:sz w:val="22"/>
          <w:szCs w:val="22"/>
        </w:rPr>
        <w:t xml:space="preserve"> </w:t>
      </w:r>
      <w:r w:rsidRPr="00A70E68">
        <w:rPr>
          <w:rFonts w:ascii="Aptos" w:hAnsi="Aptos"/>
          <w:color w:val="auto"/>
          <w:sz w:val="22"/>
          <w:szCs w:val="22"/>
        </w:rPr>
        <w:t>is</w:t>
      </w:r>
      <w:r w:rsidRPr="00A70E68">
        <w:rPr>
          <w:rFonts w:ascii="Aptos" w:hAnsi="Aptos"/>
          <w:color w:val="auto"/>
          <w:spacing w:val="-2"/>
          <w:sz w:val="22"/>
          <w:szCs w:val="22"/>
        </w:rPr>
        <w:t xml:space="preserve"> </w:t>
      </w:r>
      <w:r w:rsidRPr="00A70E68">
        <w:rPr>
          <w:rFonts w:ascii="Aptos" w:hAnsi="Aptos"/>
          <w:color w:val="auto"/>
          <w:sz w:val="22"/>
          <w:szCs w:val="22"/>
        </w:rPr>
        <w:t>necessary</w:t>
      </w:r>
      <w:r w:rsidRPr="00A70E68">
        <w:rPr>
          <w:rFonts w:ascii="Aptos" w:hAnsi="Aptos"/>
          <w:color w:val="auto"/>
          <w:spacing w:val="-3"/>
          <w:sz w:val="22"/>
          <w:szCs w:val="22"/>
        </w:rPr>
        <w:t xml:space="preserve"> </w:t>
      </w:r>
      <w:r w:rsidRPr="00A70E68">
        <w:rPr>
          <w:rFonts w:ascii="Aptos" w:hAnsi="Aptos"/>
          <w:color w:val="auto"/>
          <w:sz w:val="22"/>
          <w:szCs w:val="22"/>
        </w:rPr>
        <w:t>for</w:t>
      </w:r>
      <w:r w:rsidRPr="00A70E68">
        <w:rPr>
          <w:rFonts w:ascii="Aptos" w:hAnsi="Aptos"/>
          <w:color w:val="auto"/>
          <w:spacing w:val="-3"/>
          <w:sz w:val="22"/>
          <w:szCs w:val="22"/>
        </w:rPr>
        <w:t xml:space="preserve"> </w:t>
      </w:r>
      <w:r w:rsidRPr="00A70E68">
        <w:rPr>
          <w:rFonts w:ascii="Aptos" w:hAnsi="Aptos"/>
          <w:color w:val="auto"/>
          <w:sz w:val="22"/>
          <w:szCs w:val="22"/>
        </w:rPr>
        <w:t>the receiving</w:t>
      </w:r>
      <w:r w:rsidRPr="00A70E68">
        <w:rPr>
          <w:rFonts w:ascii="Aptos" w:hAnsi="Aptos"/>
          <w:color w:val="auto"/>
          <w:spacing w:val="-1"/>
          <w:sz w:val="22"/>
          <w:szCs w:val="22"/>
        </w:rPr>
        <w:t xml:space="preserve"> </w:t>
      </w:r>
      <w:r w:rsidRPr="00A70E68">
        <w:rPr>
          <w:rFonts w:ascii="Aptos" w:hAnsi="Aptos"/>
          <w:color w:val="auto"/>
          <w:sz w:val="22"/>
          <w:szCs w:val="22"/>
        </w:rPr>
        <w:t>setting</w:t>
      </w:r>
      <w:r w:rsidRPr="00A70E68">
        <w:rPr>
          <w:rFonts w:ascii="Aptos" w:hAnsi="Aptos"/>
          <w:color w:val="auto"/>
          <w:spacing w:val="-2"/>
          <w:sz w:val="22"/>
          <w:szCs w:val="22"/>
        </w:rPr>
        <w:t xml:space="preserve"> </w:t>
      </w:r>
      <w:r w:rsidRPr="00A70E68">
        <w:rPr>
          <w:rFonts w:ascii="Aptos" w:hAnsi="Aptos"/>
          <w:color w:val="auto"/>
          <w:sz w:val="22"/>
          <w:szCs w:val="22"/>
        </w:rPr>
        <w:t>to</w:t>
      </w:r>
      <w:r w:rsidRPr="00A70E68">
        <w:rPr>
          <w:rFonts w:ascii="Aptos" w:hAnsi="Aptos"/>
          <w:color w:val="auto"/>
          <w:spacing w:val="-3"/>
          <w:sz w:val="22"/>
          <w:szCs w:val="22"/>
        </w:rPr>
        <w:t xml:space="preserve"> </w:t>
      </w:r>
      <w:r w:rsidRPr="00A70E68">
        <w:rPr>
          <w:rFonts w:ascii="Aptos" w:hAnsi="Aptos"/>
          <w:color w:val="auto"/>
          <w:sz w:val="22"/>
          <w:szCs w:val="22"/>
        </w:rPr>
        <w:t xml:space="preserve">know, </w:t>
      </w:r>
      <w:r w:rsidRPr="00A70E68">
        <w:rPr>
          <w:rFonts w:ascii="Aptos" w:hAnsi="Aptos"/>
          <w:color w:val="auto"/>
          <w:spacing w:val="-5"/>
          <w:sz w:val="22"/>
          <w:szCs w:val="22"/>
        </w:rPr>
        <w:t>and</w:t>
      </w:r>
    </w:p>
    <w:p w14:paraId="799D9CB7" w14:textId="5E668847" w:rsidR="001D3722" w:rsidRPr="00C33E0B" w:rsidRDefault="00A0166E" w:rsidP="00C33E0B">
      <w:pPr>
        <w:pStyle w:val="Default"/>
        <w:numPr>
          <w:ilvl w:val="0"/>
          <w:numId w:val="21"/>
        </w:numPr>
        <w:spacing w:before="120" w:after="160" w:line="276" w:lineRule="auto"/>
        <w:ind w:left="714" w:hanging="357"/>
        <w:rPr>
          <w:rFonts w:ascii="Aptos" w:hAnsi="Aptos"/>
          <w:color w:val="auto"/>
          <w:spacing w:val="-2"/>
          <w:sz w:val="22"/>
          <w:szCs w:val="22"/>
        </w:rPr>
      </w:pPr>
      <w:r w:rsidRPr="00A70E68">
        <w:rPr>
          <w:rFonts w:ascii="Aptos" w:hAnsi="Aptos"/>
          <w:color w:val="auto"/>
          <w:sz w:val="22"/>
          <w:szCs w:val="22"/>
        </w:rPr>
        <w:t>whether</w:t>
      </w:r>
      <w:r w:rsidRPr="00A70E68">
        <w:rPr>
          <w:rFonts w:ascii="Aptos" w:hAnsi="Aptos"/>
          <w:color w:val="auto"/>
          <w:spacing w:val="-6"/>
          <w:sz w:val="22"/>
          <w:szCs w:val="22"/>
        </w:rPr>
        <w:t xml:space="preserve"> </w:t>
      </w:r>
      <w:r w:rsidRPr="00A70E68">
        <w:rPr>
          <w:rFonts w:ascii="Aptos" w:hAnsi="Aptos"/>
          <w:color w:val="auto"/>
          <w:sz w:val="22"/>
          <w:szCs w:val="22"/>
        </w:rPr>
        <w:t>it</w:t>
      </w:r>
      <w:r w:rsidRPr="00A70E68">
        <w:rPr>
          <w:rFonts w:ascii="Aptos" w:hAnsi="Aptos"/>
          <w:color w:val="auto"/>
          <w:spacing w:val="-2"/>
          <w:sz w:val="22"/>
          <w:szCs w:val="22"/>
        </w:rPr>
        <w:t xml:space="preserve"> </w:t>
      </w:r>
      <w:r w:rsidRPr="00A70E68">
        <w:rPr>
          <w:rFonts w:ascii="Aptos" w:hAnsi="Aptos"/>
          <w:color w:val="auto"/>
          <w:sz w:val="22"/>
          <w:szCs w:val="22"/>
        </w:rPr>
        <w:t>is</w:t>
      </w:r>
      <w:r w:rsidRPr="00A70E68">
        <w:rPr>
          <w:rFonts w:ascii="Aptos" w:hAnsi="Aptos"/>
          <w:color w:val="auto"/>
          <w:spacing w:val="-3"/>
          <w:sz w:val="22"/>
          <w:szCs w:val="22"/>
        </w:rPr>
        <w:t xml:space="preserve"> </w:t>
      </w:r>
      <w:r w:rsidRPr="00A70E68">
        <w:rPr>
          <w:rFonts w:ascii="Aptos" w:hAnsi="Aptos"/>
          <w:color w:val="auto"/>
          <w:sz w:val="22"/>
          <w:szCs w:val="22"/>
        </w:rPr>
        <w:t>clearly</w:t>
      </w:r>
      <w:r w:rsidRPr="00A70E68">
        <w:rPr>
          <w:rFonts w:ascii="Aptos" w:hAnsi="Aptos"/>
          <w:color w:val="auto"/>
          <w:spacing w:val="-2"/>
          <w:sz w:val="22"/>
          <w:szCs w:val="22"/>
        </w:rPr>
        <w:t xml:space="preserve"> </w:t>
      </w:r>
      <w:r w:rsidRPr="00A70E68">
        <w:rPr>
          <w:rFonts w:ascii="Aptos" w:hAnsi="Aptos"/>
          <w:color w:val="auto"/>
          <w:sz w:val="22"/>
          <w:szCs w:val="22"/>
        </w:rPr>
        <w:t>presented</w:t>
      </w:r>
      <w:r w:rsidRPr="00A70E68">
        <w:rPr>
          <w:rFonts w:ascii="Aptos" w:hAnsi="Aptos"/>
          <w:color w:val="auto"/>
          <w:spacing w:val="-2"/>
          <w:sz w:val="22"/>
          <w:szCs w:val="22"/>
        </w:rPr>
        <w:t xml:space="preserve"> </w:t>
      </w:r>
      <w:r w:rsidRPr="00A70E68">
        <w:rPr>
          <w:rFonts w:ascii="Aptos" w:hAnsi="Aptos"/>
          <w:color w:val="auto"/>
          <w:sz w:val="22"/>
          <w:szCs w:val="22"/>
        </w:rPr>
        <w:t>and</w:t>
      </w:r>
      <w:r w:rsidRPr="00A70E68">
        <w:rPr>
          <w:rFonts w:ascii="Aptos" w:hAnsi="Aptos"/>
          <w:color w:val="auto"/>
          <w:spacing w:val="-4"/>
          <w:sz w:val="22"/>
          <w:szCs w:val="22"/>
        </w:rPr>
        <w:t xml:space="preserve"> </w:t>
      </w:r>
      <w:r w:rsidRPr="00A70E68">
        <w:rPr>
          <w:rFonts w:ascii="Aptos" w:hAnsi="Aptos"/>
          <w:color w:val="auto"/>
          <w:sz w:val="22"/>
          <w:szCs w:val="22"/>
        </w:rPr>
        <w:t>appropriately</w:t>
      </w:r>
      <w:r w:rsidRPr="00A70E68">
        <w:rPr>
          <w:rFonts w:ascii="Aptos" w:hAnsi="Aptos"/>
          <w:color w:val="auto"/>
          <w:spacing w:val="-2"/>
          <w:sz w:val="22"/>
          <w:szCs w:val="22"/>
        </w:rPr>
        <w:t xml:space="preserve"> contextualised.</w:t>
      </w:r>
    </w:p>
    <w:p w14:paraId="67496ACC" w14:textId="5F48742C" w:rsidR="00EB6AB7" w:rsidRDefault="00A245F2" w:rsidP="0079201A">
      <w:pPr>
        <w:pStyle w:val="Default"/>
        <w:spacing w:after="160" w:line="276" w:lineRule="auto"/>
        <w:rPr>
          <w:rFonts w:ascii="Aptos" w:hAnsi="Aptos"/>
          <w:sz w:val="22"/>
          <w:szCs w:val="22"/>
          <w:highlight w:val="cyan"/>
        </w:rPr>
      </w:pPr>
      <w:r w:rsidRPr="004F3EFE">
        <w:rPr>
          <w:rFonts w:ascii="Aptos" w:hAnsi="Aptos"/>
          <w:sz w:val="22"/>
          <w:szCs w:val="22"/>
        </w:rPr>
        <w:t>If in doubt about what information can and should be shared, staff should speak to the DSL.</w:t>
      </w:r>
    </w:p>
    <w:p w14:paraId="5528E302" w14:textId="256412C2" w:rsidR="005156F1" w:rsidRDefault="00E67D60" w:rsidP="0079201A">
      <w:pPr>
        <w:pStyle w:val="Default"/>
        <w:spacing w:after="160" w:line="276" w:lineRule="auto"/>
        <w:rPr>
          <w:rFonts w:ascii="Aptos" w:hAnsi="Aptos"/>
          <w:sz w:val="22"/>
          <w:szCs w:val="22"/>
        </w:rPr>
      </w:pPr>
      <w:r w:rsidRPr="39F39BCF">
        <w:rPr>
          <w:rFonts w:ascii="Aptos" w:hAnsi="Aptos"/>
          <w:sz w:val="22"/>
          <w:szCs w:val="22"/>
        </w:rPr>
        <w:lastRenderedPageBreak/>
        <w:t xml:space="preserve">When </w:t>
      </w:r>
      <w:r w:rsidR="008B70FE" w:rsidRPr="39F39BCF">
        <w:rPr>
          <w:rFonts w:ascii="Aptos" w:hAnsi="Aptos"/>
          <w:sz w:val="22"/>
          <w:szCs w:val="22"/>
        </w:rPr>
        <w:t>sharing</w:t>
      </w:r>
      <w:r w:rsidRPr="39F39BCF">
        <w:rPr>
          <w:rFonts w:ascii="Aptos" w:hAnsi="Aptos"/>
          <w:sz w:val="22"/>
          <w:szCs w:val="22"/>
        </w:rPr>
        <w:t xml:space="preserve"> safeguarding information, the School will </w:t>
      </w:r>
      <w:r w:rsidR="00071393" w:rsidRPr="39F39BCF">
        <w:rPr>
          <w:rFonts w:ascii="Aptos" w:hAnsi="Aptos"/>
          <w:sz w:val="22"/>
          <w:szCs w:val="22"/>
        </w:rPr>
        <w:t>generally</w:t>
      </w:r>
      <w:r w:rsidRPr="39F39BCF">
        <w:rPr>
          <w:rFonts w:ascii="Aptos" w:hAnsi="Aptos"/>
          <w:sz w:val="22"/>
          <w:szCs w:val="22"/>
        </w:rPr>
        <w:t xml:space="preserve"> seek to </w:t>
      </w:r>
      <w:r w:rsidR="00765023" w:rsidRPr="39F39BCF">
        <w:rPr>
          <w:rFonts w:ascii="Aptos" w:hAnsi="Aptos"/>
          <w:sz w:val="22"/>
          <w:szCs w:val="22"/>
        </w:rPr>
        <w:t xml:space="preserve">be as transparent as possible and </w:t>
      </w:r>
      <w:r w:rsidRPr="39F39BCF">
        <w:rPr>
          <w:rFonts w:ascii="Aptos" w:hAnsi="Aptos"/>
          <w:sz w:val="22"/>
          <w:szCs w:val="22"/>
        </w:rPr>
        <w:t xml:space="preserve">inform the </w:t>
      </w:r>
      <w:r w:rsidR="006A6FC2" w:rsidRPr="39F39BCF">
        <w:rPr>
          <w:rFonts w:ascii="Aptos" w:hAnsi="Aptos"/>
          <w:sz w:val="22"/>
          <w:szCs w:val="22"/>
        </w:rPr>
        <w:t>pupil and/or their parents</w:t>
      </w:r>
      <w:r w:rsidR="00765023" w:rsidRPr="39F39BCF">
        <w:rPr>
          <w:rFonts w:ascii="Aptos" w:hAnsi="Aptos"/>
          <w:sz w:val="22"/>
          <w:szCs w:val="22"/>
        </w:rPr>
        <w:t xml:space="preserve"> or carers</w:t>
      </w:r>
      <w:r w:rsidRPr="39F39BCF">
        <w:rPr>
          <w:rFonts w:ascii="Aptos" w:hAnsi="Aptos"/>
          <w:sz w:val="22"/>
          <w:szCs w:val="22"/>
        </w:rPr>
        <w:t xml:space="preserve">, unless doing so could put </w:t>
      </w:r>
      <w:r w:rsidR="0032113C" w:rsidRPr="39F39BCF">
        <w:rPr>
          <w:rFonts w:ascii="Aptos" w:hAnsi="Aptos"/>
          <w:sz w:val="22"/>
          <w:szCs w:val="22"/>
        </w:rPr>
        <w:t>a</w:t>
      </w:r>
      <w:r w:rsidRPr="39F39BCF">
        <w:rPr>
          <w:rFonts w:ascii="Aptos" w:hAnsi="Aptos"/>
          <w:sz w:val="22"/>
          <w:szCs w:val="22"/>
        </w:rPr>
        <w:t xml:space="preserve"> child </w:t>
      </w:r>
      <w:r w:rsidR="008F3103" w:rsidRPr="39F39BCF">
        <w:rPr>
          <w:rFonts w:ascii="Aptos" w:hAnsi="Aptos"/>
          <w:sz w:val="22"/>
          <w:szCs w:val="22"/>
        </w:rPr>
        <w:t xml:space="preserve">or others </w:t>
      </w:r>
      <w:r w:rsidRPr="39F39BCF">
        <w:rPr>
          <w:rFonts w:ascii="Aptos" w:hAnsi="Aptos"/>
          <w:sz w:val="22"/>
          <w:szCs w:val="22"/>
        </w:rPr>
        <w:t>at further risk of harm or compromise effective safeguarding arrangements</w:t>
      </w:r>
      <w:r w:rsidR="000E3612" w:rsidRPr="39F39BCF">
        <w:rPr>
          <w:rFonts w:ascii="Aptos" w:hAnsi="Aptos"/>
          <w:sz w:val="22"/>
          <w:szCs w:val="22"/>
        </w:rPr>
        <w:t>, including police investigations</w:t>
      </w:r>
      <w:r w:rsidR="006A6FC2" w:rsidRPr="39F39BCF">
        <w:rPr>
          <w:rFonts w:ascii="Aptos" w:hAnsi="Aptos"/>
          <w:sz w:val="22"/>
          <w:szCs w:val="22"/>
        </w:rPr>
        <w:t>.</w:t>
      </w:r>
    </w:p>
    <w:p w14:paraId="589A1A9F" w14:textId="197DEFA2" w:rsidR="00765023" w:rsidRDefault="005F3CF0" w:rsidP="0079201A">
      <w:pPr>
        <w:spacing w:line="276" w:lineRule="auto"/>
        <w:rPr>
          <w:rFonts w:ascii="Aptos" w:hAnsi="Aptos" w:cs="Arial"/>
        </w:rPr>
      </w:pPr>
      <w:r w:rsidRPr="005F3CF0">
        <w:rPr>
          <w:rFonts w:ascii="Aptos" w:hAnsi="Aptos" w:cs="Arial"/>
        </w:rPr>
        <w:t>The School has appropriate arrangements in place to ensure that safeguarding information is transferred, reviewed and actioned promptly at all transition points</w:t>
      </w:r>
      <w:r>
        <w:rPr>
          <w:rFonts w:ascii="Aptos" w:hAnsi="Aptos" w:cs="Arial"/>
        </w:rPr>
        <w:t>.</w:t>
      </w:r>
      <w:r w:rsidRPr="005F3CF0">
        <w:rPr>
          <w:rFonts w:ascii="Aptos" w:hAnsi="Aptos" w:cs="Arial"/>
        </w:rPr>
        <w:t xml:space="preserve"> </w:t>
      </w:r>
      <w:r w:rsidR="005156F1" w:rsidRPr="00A70E68">
        <w:rPr>
          <w:rFonts w:ascii="Aptos" w:hAnsi="Aptos" w:cs="Arial"/>
        </w:rPr>
        <w:t>Whe</w:t>
      </w:r>
      <w:r w:rsidR="00670D1F">
        <w:rPr>
          <w:rFonts w:ascii="Aptos" w:hAnsi="Aptos" w:cs="Arial"/>
        </w:rPr>
        <w:t>n</w:t>
      </w:r>
      <w:r w:rsidR="005156F1" w:rsidRPr="00A70E68">
        <w:rPr>
          <w:rFonts w:ascii="Aptos" w:hAnsi="Aptos" w:cs="Arial"/>
        </w:rPr>
        <w:t xml:space="preserve"> a pupil leaves the School, including for in-year transfers, the DSL will ensure their child protection file is transferred </w:t>
      </w:r>
      <w:r w:rsidR="00906063" w:rsidRPr="00A70E68">
        <w:rPr>
          <w:rFonts w:ascii="Aptos" w:hAnsi="Aptos" w:cs="Arial"/>
        </w:rPr>
        <w:t>to the new school</w:t>
      </w:r>
      <w:r w:rsidR="00906063">
        <w:rPr>
          <w:rFonts w:ascii="Aptos" w:hAnsi="Aptos" w:cs="Arial"/>
        </w:rPr>
        <w:t xml:space="preserve"> (</w:t>
      </w:r>
      <w:r w:rsidR="00765023" w:rsidRPr="00765023">
        <w:rPr>
          <w:rFonts w:ascii="Aptos" w:hAnsi="Aptos" w:cs="Arial"/>
        </w:rPr>
        <w:t xml:space="preserve">separately from </w:t>
      </w:r>
      <w:r w:rsidR="005063DB">
        <w:rPr>
          <w:rFonts w:ascii="Aptos" w:hAnsi="Aptos" w:cs="Arial"/>
        </w:rPr>
        <w:t>any other documents</w:t>
      </w:r>
      <w:r w:rsidR="00906063">
        <w:rPr>
          <w:rFonts w:ascii="Aptos" w:hAnsi="Aptos" w:cs="Arial"/>
        </w:rPr>
        <w:t>)</w:t>
      </w:r>
      <w:r w:rsidR="005063DB">
        <w:rPr>
          <w:rFonts w:ascii="Aptos" w:hAnsi="Aptos" w:cs="Arial"/>
        </w:rPr>
        <w:t xml:space="preserve"> </w:t>
      </w:r>
      <w:r w:rsidR="005156F1" w:rsidRPr="00A70E68">
        <w:rPr>
          <w:rFonts w:ascii="Aptos" w:hAnsi="Aptos" w:cs="Arial"/>
        </w:rPr>
        <w:t>as soon as possible</w:t>
      </w:r>
      <w:r w:rsidR="005156F1" w:rsidRPr="00A70E68">
        <w:rPr>
          <w:rFonts w:ascii="Aptos" w:hAnsi="Aptos"/>
        </w:rPr>
        <w:t xml:space="preserve"> </w:t>
      </w:r>
      <w:r w:rsidR="005156F1" w:rsidRPr="00A70E68">
        <w:rPr>
          <w:rFonts w:ascii="Aptos" w:hAnsi="Aptos" w:cs="Arial"/>
        </w:rPr>
        <w:t xml:space="preserve">and </w:t>
      </w:r>
      <w:r w:rsidR="005156F1" w:rsidRPr="006402BE">
        <w:t>within</w:t>
      </w:r>
      <w:r w:rsidR="005156F1" w:rsidRPr="00A70E68">
        <w:rPr>
          <w:rFonts w:ascii="Aptos" w:hAnsi="Aptos" w:cs="Arial"/>
        </w:rPr>
        <w:t xml:space="preserve"> 5 days for an in-year transfer or within the first 5 days of the start of a new term. The DSL will ensure secure transit and obtain confirmation of receipt. </w:t>
      </w:r>
      <w:r w:rsidR="00765023" w:rsidRPr="00CA38AB">
        <w:rPr>
          <w:rFonts w:ascii="Aptos" w:hAnsi="Aptos" w:cs="Arial"/>
        </w:rPr>
        <w:t>The transfer will include a clear, structured summary identifying current safeguarding concerns, relevant context, historic information and any ongoing support needs. The summary will distinguish current safeguarding concerns from historic information and present historic information in appropriate context</w:t>
      </w:r>
      <w:r w:rsidR="00A31EB6">
        <w:rPr>
          <w:rFonts w:ascii="Aptos" w:hAnsi="Aptos" w:cs="Arial"/>
        </w:rPr>
        <w:t>.</w:t>
      </w:r>
    </w:p>
    <w:p w14:paraId="69E1DAAC" w14:textId="77777777" w:rsidR="00D67CBF" w:rsidRDefault="005156F1" w:rsidP="0079201A">
      <w:pPr>
        <w:spacing w:line="276" w:lineRule="auto"/>
        <w:rPr>
          <w:rFonts w:ascii="Aptos" w:hAnsi="Aptos" w:cs="Arial"/>
          <w:vertAlign w:val="superscript"/>
        </w:rPr>
      </w:pPr>
      <w:r w:rsidRPr="00A70E68">
        <w:rPr>
          <w:rFonts w:ascii="Aptos" w:hAnsi="Aptos" w:cs="Arial"/>
        </w:rPr>
        <w:t xml:space="preserve">In addition to the child protection file, the DSL </w:t>
      </w:r>
      <w:r w:rsidR="00A85A3F">
        <w:rPr>
          <w:rFonts w:ascii="Aptos" w:hAnsi="Aptos" w:cs="Arial"/>
        </w:rPr>
        <w:t>will</w:t>
      </w:r>
      <w:r w:rsidRPr="00A70E68">
        <w:rPr>
          <w:rFonts w:ascii="Aptos" w:hAnsi="Aptos" w:cs="Arial"/>
        </w:rPr>
        <w:t xml:space="preserve"> also consider </w:t>
      </w:r>
      <w:r w:rsidR="00670D1F">
        <w:rPr>
          <w:rFonts w:ascii="Aptos" w:hAnsi="Aptos" w:cs="Arial"/>
        </w:rPr>
        <w:t>whether any</w:t>
      </w:r>
      <w:r w:rsidRPr="00A70E68">
        <w:rPr>
          <w:rFonts w:ascii="Aptos" w:hAnsi="Aptos" w:cs="Arial"/>
        </w:rPr>
        <w:t xml:space="preserve"> additional information</w:t>
      </w:r>
      <w:r w:rsidR="00670D1F">
        <w:rPr>
          <w:rFonts w:ascii="Aptos" w:hAnsi="Aptos" w:cs="Arial"/>
        </w:rPr>
        <w:t xml:space="preserve"> should be shared</w:t>
      </w:r>
      <w:r w:rsidRPr="00A70E68">
        <w:rPr>
          <w:rFonts w:ascii="Aptos" w:hAnsi="Aptos" w:cs="Arial"/>
        </w:rPr>
        <w:t xml:space="preserve"> with the new school in advance </w:t>
      </w:r>
      <w:r w:rsidR="00765023" w:rsidRPr="00765023">
        <w:rPr>
          <w:rFonts w:ascii="Aptos" w:hAnsi="Aptos" w:cs="Arial"/>
        </w:rPr>
        <w:t>particularly where it would support risk assessment or support planning for the chil</w:t>
      </w:r>
      <w:r w:rsidR="00765023">
        <w:rPr>
          <w:rFonts w:ascii="Aptos" w:hAnsi="Aptos" w:cs="Arial"/>
        </w:rPr>
        <w:t>d</w:t>
      </w:r>
      <w:r w:rsidR="00765023" w:rsidRPr="00476740">
        <w:rPr>
          <w:rFonts w:ascii="Aptos" w:hAnsi="Aptos" w:cs="Arial"/>
        </w:rPr>
        <w:t xml:space="preserve"> or others and enable the new school to put appropriate support in place</w:t>
      </w:r>
      <w:r w:rsidRPr="00A70E68">
        <w:rPr>
          <w:rFonts w:ascii="Aptos" w:hAnsi="Aptos" w:cs="Arial"/>
        </w:rPr>
        <w:t>.</w:t>
      </w:r>
      <w:bookmarkStart w:id="32" w:name="_cp_change_4906"/>
    </w:p>
    <w:p w14:paraId="5A4A5504" w14:textId="40647B7A" w:rsidR="00A83CC5" w:rsidRPr="00D67CBF" w:rsidRDefault="00F54AB5" w:rsidP="0079201A">
      <w:pPr>
        <w:spacing w:line="276" w:lineRule="auto"/>
        <w:rPr>
          <w:rFonts w:ascii="Aptos" w:hAnsi="Aptos" w:cs="Arial"/>
          <w:vertAlign w:val="superscript"/>
        </w:rPr>
      </w:pPr>
      <w:r w:rsidRPr="00A70E68">
        <w:rPr>
          <w:rFonts w:ascii="Aptos" w:hAnsi="Aptos"/>
        </w:rPr>
        <w:t xml:space="preserve">Where the School receives </w:t>
      </w:r>
      <w:r w:rsidRPr="006402BE">
        <w:t>safeguarding</w:t>
      </w:r>
      <w:r w:rsidRPr="00A70E68">
        <w:rPr>
          <w:rFonts w:ascii="Aptos" w:hAnsi="Aptos"/>
        </w:rPr>
        <w:t xml:space="preserve"> information for pupils</w:t>
      </w:r>
      <w:r>
        <w:rPr>
          <w:rFonts w:ascii="Aptos" w:hAnsi="Aptos"/>
        </w:rPr>
        <w:t>,</w:t>
      </w:r>
      <w:r w:rsidRPr="00A70E68">
        <w:rPr>
          <w:rFonts w:ascii="Aptos" w:hAnsi="Aptos"/>
        </w:rPr>
        <w:t xml:space="preserve"> this will be reviewed by the DSL  who will </w:t>
      </w:r>
      <w:r>
        <w:rPr>
          <w:rFonts w:ascii="Aptos" w:hAnsi="Aptos"/>
        </w:rPr>
        <w:t>take steps to clarify</w:t>
      </w:r>
      <w:r w:rsidRPr="00A70E68">
        <w:rPr>
          <w:rFonts w:ascii="Aptos" w:hAnsi="Aptos"/>
        </w:rPr>
        <w:t xml:space="preserve"> any information </w:t>
      </w:r>
      <w:r>
        <w:rPr>
          <w:rFonts w:ascii="Aptos" w:hAnsi="Aptos"/>
        </w:rPr>
        <w:t xml:space="preserve">that </w:t>
      </w:r>
      <w:r w:rsidRPr="00A70E68">
        <w:rPr>
          <w:rFonts w:ascii="Aptos" w:hAnsi="Aptos"/>
        </w:rPr>
        <w:t>is unclear or incomplete.</w:t>
      </w:r>
      <w:r>
        <w:rPr>
          <w:rFonts w:ascii="Aptos" w:hAnsi="Aptos"/>
        </w:rPr>
        <w:t xml:space="preserve"> Where there are issues or concerns, this may include</w:t>
      </w:r>
      <w:r w:rsidRPr="00A70E68">
        <w:rPr>
          <w:rFonts w:ascii="Aptos" w:hAnsi="Aptos"/>
        </w:rPr>
        <w:t xml:space="preserve"> </w:t>
      </w:r>
      <w:r>
        <w:rPr>
          <w:rFonts w:ascii="Aptos" w:hAnsi="Aptos"/>
        </w:rPr>
        <w:t>a</w:t>
      </w:r>
      <w:r w:rsidRPr="00A70E68">
        <w:rPr>
          <w:rFonts w:ascii="Aptos" w:hAnsi="Aptos"/>
        </w:rPr>
        <w:t xml:space="preserve"> conversation between the DSLs at both settings. The DSL will ensure that key staff are aware of any relevant information for new pupils</w:t>
      </w:r>
      <w:bookmarkEnd w:id="32"/>
    </w:p>
    <w:p w14:paraId="4DEE9B0F" w14:textId="05714124" w:rsidR="0054266B" w:rsidRPr="006402BE" w:rsidRDefault="00A83CC5" w:rsidP="0079201A">
      <w:pPr>
        <w:pStyle w:val="Default"/>
        <w:spacing w:after="160" w:line="276" w:lineRule="auto"/>
        <w:rPr>
          <w:rFonts w:ascii="Aptos" w:hAnsi="Aptos"/>
          <w:sz w:val="22"/>
          <w:szCs w:val="22"/>
        </w:rPr>
      </w:pPr>
      <w:r w:rsidRPr="39F39BCF">
        <w:rPr>
          <w:rFonts w:ascii="Aptos" w:hAnsi="Aptos"/>
          <w:sz w:val="22"/>
          <w:szCs w:val="22"/>
        </w:rPr>
        <w:t xml:space="preserve">The guidance, </w:t>
      </w:r>
      <w:r w:rsidRPr="39F39BCF">
        <w:rPr>
          <w:rFonts w:ascii="Aptos" w:hAnsi="Aptos"/>
          <w:i/>
          <w:iCs/>
          <w:sz w:val="22"/>
          <w:szCs w:val="22"/>
        </w:rPr>
        <w:t>Information Sharing: Advice for Practitioners Providing Safeguarding Services to Children, Young People, Parents and Carers</w:t>
      </w:r>
      <w:r w:rsidRPr="39F39BCF">
        <w:rPr>
          <w:rFonts w:ascii="Aptos" w:hAnsi="Aptos"/>
          <w:sz w:val="22"/>
          <w:szCs w:val="22"/>
        </w:rPr>
        <w:t xml:space="preserve"> (May 2024) supports staff </w:t>
      </w:r>
      <w:r w:rsidR="00767056" w:rsidRPr="39F39BCF">
        <w:rPr>
          <w:rFonts w:ascii="Aptos" w:hAnsi="Aptos"/>
          <w:sz w:val="22"/>
          <w:szCs w:val="22"/>
        </w:rPr>
        <w:t>in making</w:t>
      </w:r>
      <w:r w:rsidRPr="39F39BCF">
        <w:rPr>
          <w:rFonts w:ascii="Aptos" w:hAnsi="Aptos"/>
          <w:sz w:val="22"/>
          <w:szCs w:val="22"/>
        </w:rPr>
        <w:t xml:space="preserve"> decisions about sharing information</w:t>
      </w:r>
      <w:r w:rsidR="00DF1732" w:rsidRPr="39F39BCF">
        <w:rPr>
          <w:rFonts w:ascii="Aptos" w:hAnsi="Aptos"/>
          <w:sz w:val="22"/>
          <w:szCs w:val="22"/>
        </w:rPr>
        <w:t>.</w:t>
      </w:r>
      <w:r w:rsidR="00F16D50" w:rsidRPr="39F39BCF">
        <w:rPr>
          <w:rFonts w:ascii="Aptos" w:hAnsi="Aptos"/>
          <w:sz w:val="22"/>
          <w:szCs w:val="22"/>
        </w:rPr>
        <w:t xml:space="preserve"> Staff should always consult with the DSL if they are unsure about whether information should be shared.</w:t>
      </w:r>
    </w:p>
    <w:p w14:paraId="5135D280" w14:textId="77777777" w:rsidR="00761615" w:rsidRPr="00D0014B" w:rsidRDefault="00761615" w:rsidP="0007267D">
      <w:pPr>
        <w:pStyle w:val="Heading2"/>
      </w:pPr>
      <w:bookmarkStart w:id="33" w:name="_Toc238552008"/>
      <w:r w:rsidRPr="00D0014B">
        <w:t>REVIEW</w:t>
      </w:r>
      <w:r>
        <w:t xml:space="preserve"> OF</w:t>
      </w:r>
      <w:r w:rsidRPr="00D0014B">
        <w:t xml:space="preserve"> POLICIES AND PROCEDURES</w:t>
      </w:r>
      <w:bookmarkEnd w:id="33"/>
    </w:p>
    <w:p w14:paraId="6549B8FD" w14:textId="46A52327" w:rsidR="00761615" w:rsidRPr="00B00E61" w:rsidRDefault="00761615" w:rsidP="00D67CBF">
      <w:pPr>
        <w:spacing w:line="276" w:lineRule="auto"/>
        <w:rPr>
          <w:rFonts w:ascii="Aptos" w:hAnsi="Aptos" w:cs="Arial"/>
        </w:rPr>
      </w:pPr>
      <w:r w:rsidRPr="00B00E61">
        <w:rPr>
          <w:rFonts w:ascii="Aptos" w:hAnsi="Aptos" w:cs="Arial"/>
        </w:rPr>
        <w:t>The School draws on the expertise of staff, including the DSL, in shaping the School’s safeguarding arrangements and keeps these under ongoing review.</w:t>
      </w:r>
    </w:p>
    <w:p w14:paraId="45C69290" w14:textId="2A1EBC0F" w:rsidR="00761615" w:rsidRPr="00B00E61" w:rsidRDefault="00806BF6" w:rsidP="39F39BCF">
      <w:pPr>
        <w:spacing w:line="276" w:lineRule="auto"/>
        <w:rPr>
          <w:rFonts w:ascii="Aptos" w:hAnsi="Aptos" w:cs="Arial"/>
          <w:color w:val="FF0000"/>
        </w:rPr>
      </w:pPr>
      <w:r w:rsidRPr="10B18F36">
        <w:rPr>
          <w:rFonts w:ascii="Aptos" w:hAnsi="Aptos" w:cs="Arial"/>
        </w:rPr>
        <w:t xml:space="preserve">Governing Body is responsible for ensuring that this policy is reviewed at least </w:t>
      </w:r>
      <w:r w:rsidR="00761615" w:rsidRPr="10B18F36">
        <w:rPr>
          <w:rFonts w:ascii="Aptos" w:hAnsi="Aptos" w:cs="Arial"/>
        </w:rPr>
        <w:t xml:space="preserve">annually, </w:t>
      </w:r>
      <w:r w:rsidRPr="10B18F36">
        <w:rPr>
          <w:rFonts w:ascii="Aptos" w:hAnsi="Aptos" w:cs="Arial"/>
        </w:rPr>
        <w:t>and that the review considers</w:t>
      </w:r>
      <w:r w:rsidR="00761615" w:rsidRPr="10B18F36">
        <w:rPr>
          <w:rFonts w:ascii="Aptos" w:hAnsi="Aptos" w:cs="Arial"/>
        </w:rPr>
        <w:t xml:space="preserve"> the effectiveness of procedures and their implementation, including lessons learnt.</w:t>
      </w:r>
      <w:r w:rsidR="31EF286B" w:rsidRPr="10B18F36">
        <w:rPr>
          <w:rFonts w:ascii="Aptos" w:hAnsi="Aptos" w:cs="Arial"/>
        </w:rPr>
        <w:t xml:space="preserve"> </w:t>
      </w:r>
      <w:r w:rsidRPr="10B18F36">
        <w:rPr>
          <w:rFonts w:ascii="Aptos" w:hAnsi="Aptos" w:cs="Arial"/>
        </w:rPr>
        <w:t>The Governing Body</w:t>
      </w:r>
      <w:r w:rsidR="5E483AE4" w:rsidRPr="10B18F36">
        <w:rPr>
          <w:rFonts w:ascii="Aptos" w:hAnsi="Aptos" w:cs="Arial"/>
        </w:rPr>
        <w:t xml:space="preserve"> </w:t>
      </w:r>
      <w:r w:rsidRPr="10B18F36">
        <w:rPr>
          <w:rFonts w:ascii="Aptos" w:hAnsi="Aptos" w:cs="Arial"/>
        </w:rPr>
        <w:t>will approve the revised policy following each review.</w:t>
      </w:r>
    </w:p>
    <w:p w14:paraId="73BBD6DB" w14:textId="2A7CEA47" w:rsidR="00043DBE" w:rsidRDefault="00761615" w:rsidP="00D67CBF">
      <w:pPr>
        <w:spacing w:line="276" w:lineRule="auto"/>
        <w:rPr>
          <w:rFonts w:ascii="Arial" w:eastAsia="Times New Roman" w:hAnsi="Arial" w:cs="Arial"/>
          <w:b/>
          <w:bCs/>
          <w:color w:val="1C3660"/>
          <w:sz w:val="28"/>
          <w:szCs w:val="28"/>
        </w:rPr>
      </w:pPr>
      <w:r w:rsidRPr="00B00E61">
        <w:rPr>
          <w:rFonts w:ascii="Aptos" w:hAnsi="Aptos" w:cs="Arial"/>
        </w:rPr>
        <w:t>If there has been a substantiated allegation against a member of staff, the School will work with the LADO to determine whether there are any improvements to be made to the School’s procedures or practice to help prevent similar events in the future.</w:t>
      </w:r>
      <w:r w:rsidR="008118D4" w:rsidRPr="00B00E61" w:rsidDel="008118D4">
        <w:rPr>
          <w:rFonts w:ascii="Aptos" w:hAnsi="Aptos" w:cs="Arial"/>
          <w:vertAlign w:val="superscript"/>
        </w:rPr>
        <w:t xml:space="preserve"> </w:t>
      </w:r>
      <w:r w:rsidR="00043DBE">
        <w:br w:type="page"/>
      </w:r>
    </w:p>
    <w:p w14:paraId="61769F1E" w14:textId="289B9550" w:rsidR="00542946" w:rsidRPr="00D57B6D" w:rsidRDefault="006D0F2F" w:rsidP="0007267D">
      <w:pPr>
        <w:pStyle w:val="ISBAhead"/>
      </w:pPr>
      <w:bookmarkStart w:id="34" w:name="_Toc238552009"/>
      <w:r>
        <w:lastRenderedPageBreak/>
        <w:t>SECTION</w:t>
      </w:r>
      <w:r w:rsidR="00CB7FA5" w:rsidRPr="0033087F">
        <w:t xml:space="preserve"> 4: RESPONDING TO SPECIFIC SAFEGUARDING ISSUES</w:t>
      </w:r>
      <w:bookmarkEnd w:id="34"/>
    </w:p>
    <w:p w14:paraId="3D34971A" w14:textId="5B88C10B" w:rsidR="00CB7FA5" w:rsidRPr="00CB7FA5" w:rsidRDefault="00CB7FA5" w:rsidP="0007267D">
      <w:pPr>
        <w:pStyle w:val="Heading2"/>
      </w:pPr>
      <w:bookmarkStart w:id="35" w:name="_Toc238552010"/>
      <w:r w:rsidRPr="00CB7FA5">
        <w:t>CHILD</w:t>
      </w:r>
      <w:r w:rsidR="00B062E1">
        <w:t xml:space="preserve"> </w:t>
      </w:r>
      <w:r w:rsidRPr="00CB7FA5">
        <w:t>ON</w:t>
      </w:r>
      <w:r w:rsidR="00B062E1">
        <w:t xml:space="preserve"> </w:t>
      </w:r>
      <w:r w:rsidRPr="00CB7FA5">
        <w:t>CHILD ABUSE (INCLUDING SEXUAL VIOLENCE AND HARASSMENT)</w:t>
      </w:r>
      <w:bookmarkEnd w:id="35"/>
    </w:p>
    <w:p w14:paraId="14AD79D5" w14:textId="2A964115" w:rsidR="002D3576" w:rsidRDefault="00CB7FA5" w:rsidP="00D67CBF">
      <w:pPr>
        <w:pStyle w:val="Default"/>
        <w:spacing w:after="160" w:line="276" w:lineRule="auto"/>
        <w:rPr>
          <w:rFonts w:ascii="Aptos" w:hAnsi="Aptos"/>
          <w:sz w:val="22"/>
          <w:szCs w:val="22"/>
          <w:lang w:val="en"/>
        </w:rPr>
      </w:pPr>
      <w:r w:rsidRPr="00317158">
        <w:rPr>
          <w:rFonts w:ascii="Aptos" w:hAnsi="Aptos"/>
          <w:sz w:val="22"/>
          <w:szCs w:val="22"/>
          <w:lang w:val="en"/>
        </w:rPr>
        <w:t>Child on child abuse</w:t>
      </w:r>
      <w:r w:rsidRPr="00317158">
        <w:rPr>
          <w:rFonts w:ascii="Aptos" w:hAnsi="Aptos"/>
          <w:sz w:val="22"/>
          <w:szCs w:val="22"/>
          <w:vertAlign w:val="superscript"/>
          <w:lang w:val="en"/>
        </w:rPr>
        <w:t xml:space="preserve"> </w:t>
      </w:r>
      <w:r w:rsidRPr="00317158">
        <w:rPr>
          <w:rFonts w:ascii="Aptos" w:hAnsi="Aptos"/>
          <w:sz w:val="22"/>
          <w:szCs w:val="22"/>
          <w:lang w:val="en"/>
        </w:rPr>
        <w:t xml:space="preserve">(including child on child sexual violence and harassment) is abuse by one or more children against another child. It is a safeguarding concern for both the victim and the alleged perpetrator and is preventable. It can happen both inside and outside of school, and </w:t>
      </w:r>
      <w:r w:rsidR="007F2616">
        <w:rPr>
          <w:rFonts w:ascii="Aptos" w:hAnsi="Aptos"/>
          <w:sz w:val="22"/>
          <w:szCs w:val="22"/>
          <w:lang w:val="en"/>
        </w:rPr>
        <w:t xml:space="preserve">can occur </w:t>
      </w:r>
      <w:r w:rsidRPr="00317158">
        <w:rPr>
          <w:rFonts w:ascii="Aptos" w:hAnsi="Aptos"/>
          <w:sz w:val="22"/>
          <w:szCs w:val="22"/>
          <w:lang w:val="en"/>
        </w:rPr>
        <w:t xml:space="preserve">online. </w:t>
      </w:r>
      <w:r w:rsidR="006954EE" w:rsidRPr="004F3EFE">
        <w:rPr>
          <w:rFonts w:ascii="Aptos" w:hAnsi="Aptos"/>
          <w:sz w:val="22"/>
          <w:szCs w:val="22"/>
        </w:rPr>
        <w:t>Abuse that occurs online or outside of school should not be downplayed and should be treated equally seriously</w:t>
      </w:r>
      <w:r w:rsidR="000D4EAC">
        <w:rPr>
          <w:rFonts w:ascii="Aptos" w:hAnsi="Aptos"/>
          <w:sz w:val="22"/>
          <w:szCs w:val="22"/>
        </w:rPr>
        <w:t xml:space="preserve"> and in accordance with this policy</w:t>
      </w:r>
      <w:r w:rsidR="006954EE">
        <w:rPr>
          <w:rFonts w:ascii="Aptos" w:hAnsi="Aptos"/>
          <w:sz w:val="22"/>
          <w:szCs w:val="22"/>
        </w:rPr>
        <w:t>.</w:t>
      </w:r>
    </w:p>
    <w:p w14:paraId="2841725B" w14:textId="563F8BFF" w:rsidR="00CA3A9A" w:rsidRDefault="00CB7FA5" w:rsidP="00FA0B59">
      <w:pPr>
        <w:pStyle w:val="Default"/>
        <w:spacing w:after="160" w:line="276" w:lineRule="auto"/>
        <w:rPr>
          <w:rFonts w:ascii="Aptos" w:hAnsi="Aptos"/>
          <w:sz w:val="22"/>
          <w:szCs w:val="22"/>
          <w:lang w:val="en"/>
        </w:rPr>
      </w:pPr>
      <w:r w:rsidRPr="00317158">
        <w:rPr>
          <w:rFonts w:ascii="Aptos" w:hAnsi="Aptos"/>
          <w:sz w:val="22"/>
          <w:szCs w:val="22"/>
          <w:lang w:val="en"/>
        </w:rPr>
        <w:t xml:space="preserve">It can manifest itself in many ways </w:t>
      </w:r>
      <w:r w:rsidR="00B062E1">
        <w:rPr>
          <w:rFonts w:ascii="Aptos" w:hAnsi="Aptos"/>
          <w:sz w:val="22"/>
          <w:szCs w:val="22"/>
          <w:lang w:val="en"/>
        </w:rPr>
        <w:t>including</w:t>
      </w:r>
      <w:r w:rsidR="002708D6">
        <w:rPr>
          <w:rFonts w:ascii="Aptos" w:hAnsi="Aptos"/>
          <w:sz w:val="22"/>
          <w:szCs w:val="22"/>
          <w:lang w:val="en"/>
        </w:rPr>
        <w:t>, but not limited to</w:t>
      </w:r>
      <w:r w:rsidR="00BF5562">
        <w:rPr>
          <w:rFonts w:ascii="Aptos" w:hAnsi="Aptos"/>
          <w:sz w:val="22"/>
          <w:szCs w:val="22"/>
          <w:lang w:val="en"/>
        </w:rPr>
        <w:t>:</w:t>
      </w:r>
    </w:p>
    <w:p w14:paraId="6104AF9F" w14:textId="6A0553EF" w:rsidR="002D3576" w:rsidRPr="00410B30" w:rsidRDefault="002D3576" w:rsidP="007A75D1">
      <w:pPr>
        <w:pStyle w:val="Default"/>
        <w:numPr>
          <w:ilvl w:val="0"/>
          <w:numId w:val="23"/>
        </w:numPr>
        <w:spacing w:before="120" w:after="80" w:line="276" w:lineRule="auto"/>
        <w:ind w:left="714" w:hanging="357"/>
        <w:rPr>
          <w:rFonts w:ascii="Aptos" w:hAnsi="Aptos"/>
          <w:color w:val="auto"/>
          <w:sz w:val="22"/>
          <w:szCs w:val="22"/>
          <w:lang w:val="en"/>
        </w:rPr>
      </w:pPr>
      <w:r w:rsidRPr="00410B30">
        <w:rPr>
          <w:rFonts w:ascii="Aptos" w:hAnsi="Aptos"/>
          <w:color w:val="auto"/>
          <w:sz w:val="22"/>
          <w:szCs w:val="22"/>
          <w:lang w:val="en"/>
        </w:rPr>
        <w:t>bullying (including cyber bullying, prejudice-based and discriminatory bullying)</w:t>
      </w:r>
      <w:r w:rsidR="00CA3A9A">
        <w:rPr>
          <w:rFonts w:ascii="Aptos" w:hAnsi="Aptos"/>
          <w:color w:val="auto"/>
          <w:sz w:val="22"/>
          <w:szCs w:val="22"/>
          <w:lang w:val="en"/>
        </w:rPr>
        <w:t>;</w:t>
      </w:r>
      <w:r w:rsidRPr="00410B30">
        <w:rPr>
          <w:rFonts w:ascii="Aptos" w:hAnsi="Aptos"/>
          <w:color w:val="auto"/>
          <w:sz w:val="22"/>
          <w:szCs w:val="22"/>
          <w:lang w:val="en"/>
        </w:rPr>
        <w:t xml:space="preserve"> </w:t>
      </w:r>
    </w:p>
    <w:p w14:paraId="0BD24579" w14:textId="402644FC" w:rsidR="002D3576" w:rsidRPr="00410B30" w:rsidRDefault="002D3576" w:rsidP="00D67CBF">
      <w:pPr>
        <w:pStyle w:val="Default"/>
        <w:numPr>
          <w:ilvl w:val="0"/>
          <w:numId w:val="23"/>
        </w:numPr>
        <w:spacing w:before="120" w:after="80" w:line="276" w:lineRule="auto"/>
        <w:rPr>
          <w:rFonts w:ascii="Aptos" w:hAnsi="Aptos"/>
          <w:color w:val="auto"/>
          <w:sz w:val="22"/>
          <w:szCs w:val="22"/>
          <w:lang w:val="en"/>
        </w:rPr>
      </w:pPr>
      <w:r w:rsidRPr="00410B30">
        <w:rPr>
          <w:rFonts w:ascii="Aptos" w:hAnsi="Aptos"/>
          <w:color w:val="auto"/>
          <w:sz w:val="22"/>
          <w:szCs w:val="22"/>
          <w:lang w:val="en"/>
        </w:rPr>
        <w:t>abuse in intimate personal relationships between children (also known as teenage relationship abuse)</w:t>
      </w:r>
      <w:r w:rsidR="00CA3A9A">
        <w:rPr>
          <w:rFonts w:ascii="Aptos" w:hAnsi="Aptos"/>
          <w:color w:val="auto"/>
          <w:sz w:val="22"/>
          <w:szCs w:val="22"/>
          <w:lang w:val="en"/>
        </w:rPr>
        <w:t>;</w:t>
      </w:r>
      <w:r w:rsidRPr="00410B30">
        <w:rPr>
          <w:rFonts w:ascii="Aptos" w:hAnsi="Aptos"/>
          <w:color w:val="auto"/>
          <w:sz w:val="22"/>
          <w:szCs w:val="22"/>
          <w:lang w:val="en"/>
        </w:rPr>
        <w:t xml:space="preserve"> </w:t>
      </w:r>
    </w:p>
    <w:p w14:paraId="1CBFFD37" w14:textId="04BAC898" w:rsidR="002D3576" w:rsidRPr="00410B30" w:rsidRDefault="002D3576" w:rsidP="38A1EE1F">
      <w:pPr>
        <w:pStyle w:val="Default"/>
        <w:numPr>
          <w:ilvl w:val="0"/>
          <w:numId w:val="23"/>
        </w:numPr>
        <w:spacing w:before="120" w:after="80" w:line="276" w:lineRule="auto"/>
        <w:rPr>
          <w:rFonts w:ascii="Aptos" w:hAnsi="Aptos"/>
          <w:color w:val="auto"/>
          <w:sz w:val="22"/>
          <w:szCs w:val="22"/>
          <w:lang w:val="en-US"/>
        </w:rPr>
      </w:pPr>
      <w:r w:rsidRPr="38A1EE1F">
        <w:rPr>
          <w:rFonts w:ascii="Aptos" w:hAnsi="Aptos"/>
          <w:color w:val="auto"/>
          <w:sz w:val="22"/>
          <w:szCs w:val="22"/>
          <w:lang w:val="en-US"/>
        </w:rPr>
        <w:t xml:space="preserve">physical abuse </w:t>
      </w:r>
      <w:r w:rsidR="000F51E9" w:rsidRPr="38A1EE1F">
        <w:rPr>
          <w:rFonts w:ascii="Aptos" w:hAnsi="Aptos"/>
          <w:color w:val="auto"/>
          <w:sz w:val="22"/>
          <w:szCs w:val="22"/>
          <w:lang w:val="en-US"/>
        </w:rPr>
        <w:t>e.g.</w:t>
      </w:r>
      <w:r w:rsidRPr="38A1EE1F">
        <w:rPr>
          <w:rFonts w:ascii="Aptos" w:hAnsi="Aptos"/>
          <w:color w:val="auto"/>
          <w:sz w:val="22"/>
          <w:szCs w:val="22"/>
          <w:lang w:val="en-US"/>
        </w:rPr>
        <w:t xml:space="preserve"> hitting, kicking, shaking, biting, hair pulling </w:t>
      </w:r>
      <w:r w:rsidR="002708D6" w:rsidRPr="38A1EE1F">
        <w:rPr>
          <w:rFonts w:ascii="Aptos" w:hAnsi="Aptos"/>
          <w:color w:val="auto"/>
          <w:sz w:val="22"/>
          <w:szCs w:val="22"/>
          <w:lang w:val="en-US"/>
        </w:rPr>
        <w:t>or otherwise causing physical harm</w:t>
      </w:r>
      <w:r w:rsidR="00CA3A9A" w:rsidRPr="38A1EE1F">
        <w:rPr>
          <w:rFonts w:ascii="Aptos" w:hAnsi="Aptos"/>
          <w:color w:val="auto"/>
          <w:sz w:val="22"/>
          <w:szCs w:val="22"/>
          <w:lang w:val="en-US"/>
        </w:rPr>
        <w:t>;</w:t>
      </w:r>
    </w:p>
    <w:p w14:paraId="0C61DAAF" w14:textId="455D0A5B" w:rsidR="002D3576" w:rsidRDefault="002708D6" w:rsidP="00D67CBF">
      <w:pPr>
        <w:pStyle w:val="Default"/>
        <w:numPr>
          <w:ilvl w:val="0"/>
          <w:numId w:val="23"/>
        </w:numPr>
        <w:spacing w:before="120" w:after="80" w:line="276" w:lineRule="auto"/>
        <w:rPr>
          <w:rFonts w:ascii="Aptos" w:hAnsi="Aptos"/>
          <w:color w:val="auto"/>
          <w:sz w:val="22"/>
          <w:szCs w:val="22"/>
          <w:lang w:val="en"/>
        </w:rPr>
      </w:pPr>
      <w:r>
        <w:rPr>
          <w:rFonts w:ascii="Aptos" w:hAnsi="Aptos"/>
          <w:color w:val="auto"/>
          <w:sz w:val="22"/>
          <w:szCs w:val="22"/>
          <w:lang w:val="en"/>
        </w:rPr>
        <w:t xml:space="preserve">serious </w:t>
      </w:r>
      <w:r w:rsidR="002D3576" w:rsidRPr="00410B30">
        <w:rPr>
          <w:rFonts w:ascii="Aptos" w:hAnsi="Aptos"/>
          <w:color w:val="auto"/>
          <w:sz w:val="22"/>
          <w:szCs w:val="22"/>
          <w:lang w:val="en"/>
        </w:rPr>
        <w:t>physical assault and harm, or the threat of harm with a weapon,</w:t>
      </w:r>
    </w:p>
    <w:p w14:paraId="72B991D0" w14:textId="00D85069" w:rsidR="007F2616" w:rsidRPr="00410B30" w:rsidRDefault="007F2616" w:rsidP="38A1EE1F">
      <w:pPr>
        <w:pStyle w:val="Default"/>
        <w:numPr>
          <w:ilvl w:val="0"/>
          <w:numId w:val="23"/>
        </w:numPr>
        <w:spacing w:before="120" w:after="80" w:line="276" w:lineRule="auto"/>
        <w:rPr>
          <w:rFonts w:ascii="Aptos" w:hAnsi="Aptos"/>
          <w:color w:val="auto"/>
          <w:sz w:val="22"/>
          <w:szCs w:val="22"/>
          <w:lang w:val="en-US"/>
        </w:rPr>
      </w:pPr>
      <w:r w:rsidRPr="38A1EE1F">
        <w:rPr>
          <w:rFonts w:ascii="Aptos" w:hAnsi="Aptos"/>
          <w:color w:val="auto"/>
          <w:sz w:val="22"/>
          <w:szCs w:val="22"/>
          <w:lang w:val="en-US"/>
        </w:rPr>
        <w:t xml:space="preserve">harmful sexual behaviours, sexual violence (such as rape, assault by penetration and sexual assault) and sexual harassment, which may include misogyny/misandry (see </w:t>
      </w:r>
      <w:hyperlink w:anchor="_APPENDIX_4:_PROCEDURES" w:history="1">
        <w:r w:rsidRPr="38A1EE1F">
          <w:rPr>
            <w:rStyle w:val="Hyperlink"/>
            <w:rFonts w:ascii="Aptos" w:hAnsi="Aptos"/>
            <w:sz w:val="22"/>
            <w:szCs w:val="22"/>
            <w:lang w:val="en-US"/>
          </w:rPr>
          <w:t>Appendix 4</w:t>
        </w:r>
      </w:hyperlink>
      <w:r w:rsidRPr="38A1EE1F">
        <w:rPr>
          <w:rFonts w:ascii="Aptos" w:hAnsi="Aptos"/>
          <w:color w:val="auto"/>
          <w:sz w:val="22"/>
          <w:szCs w:val="22"/>
          <w:lang w:val="en-US"/>
        </w:rPr>
        <w:t>)</w:t>
      </w:r>
      <w:r w:rsidR="009A65D0" w:rsidRPr="38A1EE1F">
        <w:rPr>
          <w:rFonts w:ascii="Aptos" w:hAnsi="Aptos"/>
          <w:color w:val="auto"/>
          <w:sz w:val="22"/>
          <w:szCs w:val="22"/>
          <w:lang w:val="en-US"/>
        </w:rPr>
        <w:t>;</w:t>
      </w:r>
    </w:p>
    <w:p w14:paraId="255FF679" w14:textId="255A454E" w:rsidR="007F2616" w:rsidRPr="00410B30" w:rsidRDefault="007F2616" w:rsidP="00D67CBF">
      <w:pPr>
        <w:pStyle w:val="Default"/>
        <w:numPr>
          <w:ilvl w:val="0"/>
          <w:numId w:val="23"/>
        </w:numPr>
        <w:spacing w:before="120" w:after="80" w:line="276" w:lineRule="auto"/>
        <w:rPr>
          <w:rFonts w:ascii="Aptos" w:hAnsi="Aptos"/>
          <w:color w:val="auto"/>
          <w:sz w:val="22"/>
          <w:szCs w:val="22"/>
          <w:lang w:val="en"/>
        </w:rPr>
      </w:pPr>
      <w:r w:rsidRPr="00410B30">
        <w:rPr>
          <w:rFonts w:ascii="Aptos" w:hAnsi="Aptos"/>
          <w:color w:val="auto"/>
          <w:sz w:val="22"/>
          <w:szCs w:val="22"/>
          <w:lang w:val="en"/>
        </w:rPr>
        <w:t>causing someone to engage in sexual activity without consent, such as forcing someone to strip, touch themselves sexually, or to engage in sexual activity with a third party</w:t>
      </w:r>
      <w:r w:rsidR="009A65D0">
        <w:rPr>
          <w:rFonts w:ascii="Aptos" w:hAnsi="Aptos"/>
          <w:color w:val="auto"/>
          <w:sz w:val="22"/>
          <w:szCs w:val="22"/>
          <w:lang w:val="en"/>
        </w:rPr>
        <w:t>;</w:t>
      </w:r>
      <w:r w:rsidRPr="00410B30">
        <w:rPr>
          <w:rFonts w:ascii="Aptos" w:hAnsi="Aptos"/>
          <w:color w:val="auto"/>
          <w:sz w:val="22"/>
          <w:szCs w:val="22"/>
          <w:lang w:val="en"/>
        </w:rPr>
        <w:t xml:space="preserve"> </w:t>
      </w:r>
    </w:p>
    <w:p w14:paraId="2F5D6DE5" w14:textId="20A3A417" w:rsidR="007F2616" w:rsidRPr="00410B30" w:rsidRDefault="007F2616" w:rsidP="00D67CBF">
      <w:pPr>
        <w:pStyle w:val="Default"/>
        <w:numPr>
          <w:ilvl w:val="0"/>
          <w:numId w:val="23"/>
        </w:numPr>
        <w:spacing w:before="120" w:after="80" w:line="276" w:lineRule="auto"/>
        <w:rPr>
          <w:rFonts w:ascii="Aptos" w:hAnsi="Aptos"/>
          <w:color w:val="auto"/>
          <w:sz w:val="22"/>
          <w:szCs w:val="22"/>
          <w:lang w:val="en"/>
        </w:rPr>
      </w:pPr>
      <w:r w:rsidRPr="00410B30">
        <w:rPr>
          <w:rFonts w:ascii="Aptos" w:hAnsi="Aptos"/>
          <w:color w:val="auto"/>
          <w:sz w:val="22"/>
          <w:szCs w:val="22"/>
          <w:lang w:val="en"/>
        </w:rPr>
        <w:t xml:space="preserve">consensual and non-consensual making or sharing of </w:t>
      </w:r>
      <w:r w:rsidRPr="00410B30">
        <w:rPr>
          <w:rFonts w:ascii="Aptos" w:hAnsi="Aptos"/>
          <w:bCs/>
          <w:color w:val="auto"/>
          <w:sz w:val="22"/>
          <w:szCs w:val="22"/>
        </w:rPr>
        <w:t xml:space="preserve">nude or semi-nude </w:t>
      </w:r>
      <w:r w:rsidRPr="00410B30">
        <w:rPr>
          <w:rFonts w:ascii="Aptos" w:hAnsi="Aptos"/>
          <w:color w:val="auto"/>
          <w:sz w:val="22"/>
          <w:szCs w:val="22"/>
          <w:lang w:val="en"/>
        </w:rPr>
        <w:t>images and/or videos including those generated using AI e.g. deepfakes</w:t>
      </w:r>
      <w:r w:rsidR="009A65D0">
        <w:rPr>
          <w:rFonts w:ascii="Aptos" w:hAnsi="Aptos"/>
          <w:color w:val="auto"/>
          <w:sz w:val="22"/>
          <w:szCs w:val="22"/>
          <w:lang w:val="en"/>
        </w:rPr>
        <w:t>;</w:t>
      </w:r>
    </w:p>
    <w:p w14:paraId="210F2BCA" w14:textId="424814C8" w:rsidR="002D3576" w:rsidRPr="00410B30" w:rsidRDefault="007F2616" w:rsidP="00D67CBF">
      <w:pPr>
        <w:pStyle w:val="Default"/>
        <w:numPr>
          <w:ilvl w:val="0"/>
          <w:numId w:val="23"/>
        </w:numPr>
        <w:spacing w:before="120" w:after="80" w:line="276" w:lineRule="auto"/>
        <w:rPr>
          <w:rFonts w:ascii="Aptos" w:hAnsi="Aptos"/>
          <w:color w:val="auto"/>
          <w:sz w:val="22"/>
          <w:szCs w:val="22"/>
          <w:lang w:val="en"/>
        </w:rPr>
      </w:pPr>
      <w:r w:rsidRPr="007F2616">
        <w:rPr>
          <w:rFonts w:ascii="Aptos" w:hAnsi="Aptos"/>
          <w:color w:val="auto"/>
          <w:sz w:val="22"/>
          <w:szCs w:val="22"/>
          <w:lang w:val="en"/>
        </w:rPr>
        <w:t xml:space="preserve">upskirting, </w:t>
      </w:r>
      <w:r w:rsidR="002D3576" w:rsidRPr="00410B30">
        <w:rPr>
          <w:rFonts w:ascii="Aptos" w:hAnsi="Aptos"/>
          <w:color w:val="auto"/>
          <w:sz w:val="22"/>
          <w:szCs w:val="22"/>
          <w:lang w:val="en"/>
        </w:rPr>
        <w:t>initiation/hazing type violence and rituals</w:t>
      </w:r>
      <w:r w:rsidR="009A65D0">
        <w:rPr>
          <w:rFonts w:ascii="Aptos" w:hAnsi="Aptos"/>
          <w:color w:val="auto"/>
          <w:sz w:val="22"/>
          <w:szCs w:val="22"/>
          <w:lang w:val="en"/>
        </w:rPr>
        <w:t>; and</w:t>
      </w:r>
      <w:r w:rsidR="002D3576" w:rsidRPr="00410B30">
        <w:rPr>
          <w:rFonts w:ascii="Aptos" w:hAnsi="Aptos"/>
          <w:color w:val="auto"/>
          <w:sz w:val="22"/>
          <w:szCs w:val="22"/>
          <w:lang w:val="en"/>
        </w:rPr>
        <w:t xml:space="preserve"> </w:t>
      </w:r>
    </w:p>
    <w:p w14:paraId="32E704A2" w14:textId="2309FF35" w:rsidR="001D3722" w:rsidRPr="00C33E0B" w:rsidRDefault="002D3576" w:rsidP="00C33E0B">
      <w:pPr>
        <w:pStyle w:val="Default"/>
        <w:numPr>
          <w:ilvl w:val="0"/>
          <w:numId w:val="23"/>
        </w:numPr>
        <w:spacing w:before="120" w:after="160" w:line="276" w:lineRule="auto"/>
        <w:ind w:left="714" w:hanging="357"/>
        <w:rPr>
          <w:rFonts w:ascii="Aptos" w:hAnsi="Aptos"/>
          <w:color w:val="auto"/>
          <w:sz w:val="22"/>
          <w:szCs w:val="22"/>
          <w:lang w:val="en"/>
        </w:rPr>
      </w:pPr>
      <w:r w:rsidRPr="00410B30">
        <w:rPr>
          <w:rFonts w:ascii="Aptos" w:hAnsi="Aptos"/>
          <w:color w:val="auto"/>
          <w:sz w:val="22"/>
          <w:szCs w:val="22"/>
          <w:lang w:val="en"/>
        </w:rPr>
        <w:t xml:space="preserve">a group of children sexually assaulting or sexually harassing a single child or group of children. </w:t>
      </w:r>
    </w:p>
    <w:p w14:paraId="348081A2" w14:textId="2E92056D" w:rsidR="00CB7FA5" w:rsidRPr="00CA5ADB" w:rsidRDefault="00CB7FA5" w:rsidP="00FA0B59">
      <w:pPr>
        <w:pStyle w:val="Default"/>
        <w:spacing w:after="160" w:line="276" w:lineRule="auto"/>
        <w:rPr>
          <w:rFonts w:ascii="Aptos" w:hAnsi="Aptos"/>
          <w:sz w:val="22"/>
          <w:szCs w:val="22"/>
          <w:vertAlign w:val="superscript"/>
        </w:rPr>
      </w:pPr>
      <w:r w:rsidRPr="004F3EFE">
        <w:rPr>
          <w:rFonts w:ascii="Aptos" w:hAnsi="Aptos"/>
          <w:sz w:val="22"/>
          <w:szCs w:val="22"/>
        </w:rPr>
        <w:t>The School takes a zero-tolerance approach</w:t>
      </w:r>
      <w:r w:rsidR="00BF5562">
        <w:rPr>
          <w:rFonts w:ascii="Aptos" w:hAnsi="Aptos"/>
          <w:sz w:val="22"/>
          <w:szCs w:val="22"/>
        </w:rPr>
        <w:t>.</w:t>
      </w:r>
      <w:r w:rsidRPr="004F3EFE">
        <w:rPr>
          <w:rFonts w:ascii="Aptos" w:hAnsi="Aptos"/>
          <w:sz w:val="22"/>
          <w:szCs w:val="22"/>
        </w:rPr>
        <w:t xml:space="preserve"> </w:t>
      </w:r>
      <w:r w:rsidR="00BF5562">
        <w:rPr>
          <w:rFonts w:ascii="Aptos" w:hAnsi="Aptos"/>
          <w:sz w:val="22"/>
          <w:szCs w:val="22"/>
        </w:rPr>
        <w:t>A</w:t>
      </w:r>
      <w:r w:rsidRPr="004F3EFE">
        <w:rPr>
          <w:rFonts w:ascii="Aptos" w:hAnsi="Aptos"/>
          <w:sz w:val="22"/>
          <w:szCs w:val="22"/>
        </w:rPr>
        <w:t xml:space="preserve">busive comments and interactions </w:t>
      </w:r>
      <w:r w:rsidR="00BF5562">
        <w:rPr>
          <w:rFonts w:ascii="Aptos" w:hAnsi="Aptos"/>
          <w:sz w:val="22"/>
          <w:szCs w:val="22"/>
        </w:rPr>
        <w:t>will</w:t>
      </w:r>
      <w:r w:rsidRPr="004F3EFE">
        <w:rPr>
          <w:rFonts w:ascii="Aptos" w:hAnsi="Aptos"/>
          <w:sz w:val="22"/>
          <w:szCs w:val="22"/>
        </w:rPr>
        <w:t xml:space="preserve"> never be passed off or dismissed as "banter" or "part of growing up". Nor will harmful sexual behaviours, including sexual comments, remarks or jokes and online sexual harassment, be dismissed as the same or "just having a laugh" or "boys being boys". </w:t>
      </w:r>
      <w:r w:rsidR="007C5782">
        <w:rPr>
          <w:rFonts w:ascii="Aptos" w:hAnsi="Aptos"/>
          <w:sz w:val="22"/>
          <w:szCs w:val="22"/>
        </w:rPr>
        <w:t>Any such behaviour will be challenged by staff who</w:t>
      </w:r>
      <w:r w:rsidRPr="004F3EFE">
        <w:rPr>
          <w:rFonts w:ascii="Aptos" w:hAnsi="Aptos"/>
          <w:sz w:val="22"/>
          <w:szCs w:val="22"/>
        </w:rPr>
        <w:t xml:space="preserve"> will also challenge physical behaviours (that are potentially criminal in nature), such as grabbing bottoms, breasts and genitalia, pulling down trousers, flicking bras and lifting up skirts. Dismissing or tolerating such behaviours risks normalising them.</w:t>
      </w:r>
    </w:p>
    <w:p w14:paraId="5CC16159" w14:textId="0F7BB512" w:rsidR="00CB7FA5" w:rsidRPr="004F3EFE" w:rsidRDefault="00CB7FA5" w:rsidP="00FA0B59">
      <w:pPr>
        <w:pStyle w:val="Default"/>
        <w:spacing w:after="160" w:line="276" w:lineRule="auto"/>
        <w:rPr>
          <w:rFonts w:ascii="Aptos" w:hAnsi="Aptos"/>
          <w:sz w:val="22"/>
          <w:szCs w:val="22"/>
        </w:rPr>
      </w:pPr>
      <w:r w:rsidRPr="10B18F36">
        <w:rPr>
          <w:rFonts w:ascii="Aptos" w:hAnsi="Aptos"/>
          <w:sz w:val="22"/>
          <w:szCs w:val="22"/>
        </w:rPr>
        <w:t xml:space="preserve">The School acknowledges that even if there have been no reported cases of child on child abuse in relation to pupils within the School, such abuse may still be taking place and is simply not being reported. </w:t>
      </w:r>
      <w:r w:rsidR="00C718B6" w:rsidRPr="10B18F36">
        <w:rPr>
          <w:rFonts w:ascii="Aptos" w:hAnsi="Aptos"/>
          <w:sz w:val="22"/>
          <w:szCs w:val="22"/>
        </w:rPr>
        <w:t>Children</w:t>
      </w:r>
      <w:r w:rsidRPr="10B18F36">
        <w:rPr>
          <w:rFonts w:ascii="Aptos" w:hAnsi="Aptos"/>
          <w:sz w:val="22"/>
          <w:szCs w:val="22"/>
        </w:rPr>
        <w:t xml:space="preserve"> are </w:t>
      </w:r>
      <w:r w:rsidR="00C718B6" w:rsidRPr="10B18F36">
        <w:rPr>
          <w:rFonts w:ascii="Aptos" w:hAnsi="Aptos"/>
          <w:sz w:val="22"/>
          <w:szCs w:val="22"/>
        </w:rPr>
        <w:t xml:space="preserve">made </w:t>
      </w:r>
      <w:r w:rsidRPr="10B18F36">
        <w:rPr>
          <w:rFonts w:ascii="Aptos" w:hAnsi="Aptos"/>
          <w:sz w:val="22"/>
          <w:szCs w:val="22"/>
        </w:rPr>
        <w:t>aware of how they can report abuse</w:t>
      </w:r>
      <w:r w:rsidR="00C718B6" w:rsidRPr="10B18F36">
        <w:rPr>
          <w:rFonts w:ascii="Aptos" w:hAnsi="Aptos"/>
          <w:sz w:val="22"/>
          <w:szCs w:val="22"/>
        </w:rPr>
        <w:t xml:space="preserve"> </w:t>
      </w:r>
      <w:r w:rsidRPr="10B18F36">
        <w:rPr>
          <w:rFonts w:ascii="Aptos" w:hAnsi="Aptos"/>
          <w:sz w:val="22"/>
          <w:szCs w:val="22"/>
        </w:rPr>
        <w:t>and of the procedures that the School will follow once a report has been made</w:t>
      </w:r>
      <w:r w:rsidR="3116D184" w:rsidRPr="10B18F36">
        <w:rPr>
          <w:rFonts w:ascii="Aptos" w:hAnsi="Aptos"/>
          <w:sz w:val="22"/>
          <w:szCs w:val="22"/>
        </w:rPr>
        <w:t xml:space="preserve">. Children are given </w:t>
      </w:r>
      <w:r w:rsidR="3116D184" w:rsidRPr="10B18F36">
        <w:rPr>
          <w:rFonts w:ascii="Aptos" w:hAnsi="Aptos"/>
          <w:color w:val="auto"/>
          <w:sz w:val="22"/>
          <w:szCs w:val="22"/>
        </w:rPr>
        <w:t xml:space="preserve">information about how to report their concerns by their form teachers, during form time and in </w:t>
      </w:r>
      <w:r w:rsidR="3116D184" w:rsidRPr="10B18F36">
        <w:rPr>
          <w:rFonts w:ascii="Aptos" w:hAnsi="Aptos"/>
          <w:color w:val="auto"/>
          <w:sz w:val="22"/>
          <w:szCs w:val="22"/>
        </w:rPr>
        <w:lastRenderedPageBreak/>
        <w:t>PSHE lessons. There are also Safeguarding posters around school</w:t>
      </w:r>
      <w:r w:rsidRPr="10B18F36">
        <w:rPr>
          <w:rFonts w:ascii="Aptos" w:hAnsi="Aptos"/>
          <w:sz w:val="22"/>
          <w:szCs w:val="22"/>
        </w:rPr>
        <w:t xml:space="preserve">. </w:t>
      </w:r>
      <w:r w:rsidR="002D789F" w:rsidRPr="10B18F36">
        <w:rPr>
          <w:rFonts w:ascii="Aptos" w:hAnsi="Aptos"/>
          <w:sz w:val="22"/>
          <w:szCs w:val="22"/>
        </w:rPr>
        <w:t>See also the guidance for staff in Appendix 1 on recognising concerns</w:t>
      </w:r>
      <w:r w:rsidR="000314CD" w:rsidRPr="10B18F36">
        <w:rPr>
          <w:rFonts w:ascii="Aptos" w:hAnsi="Aptos"/>
          <w:sz w:val="22"/>
          <w:szCs w:val="22"/>
        </w:rPr>
        <w:t>.</w:t>
      </w:r>
    </w:p>
    <w:p w14:paraId="4DAA8859" w14:textId="65C74F39" w:rsidR="00CB7FA5" w:rsidRPr="004F3EFE" w:rsidRDefault="00CB7FA5" w:rsidP="00FA0B59">
      <w:pPr>
        <w:pStyle w:val="Default"/>
        <w:spacing w:after="160" w:line="276" w:lineRule="auto"/>
        <w:rPr>
          <w:rFonts w:ascii="Aptos" w:hAnsi="Aptos"/>
          <w:sz w:val="22"/>
          <w:szCs w:val="22"/>
        </w:rPr>
      </w:pPr>
      <w:bookmarkStart w:id="36" w:name="_Hlk78548019"/>
      <w:r w:rsidRPr="004F3EFE">
        <w:rPr>
          <w:rFonts w:ascii="Aptos" w:hAnsi="Aptos"/>
          <w:sz w:val="22"/>
          <w:szCs w:val="22"/>
        </w:rPr>
        <w:t xml:space="preserve">The School recognises that a first disclosure to a trusted adult may only be the first incident reported. It is not necessarily representative of a singular incident. Staff will take all reports of abuse seriously regardless of how long it has taken for the child to come forward. Staff will act immediately and will support the victim when they raise a concern. </w:t>
      </w:r>
      <w:bookmarkEnd w:id="36"/>
    </w:p>
    <w:p w14:paraId="2E600B8B" w14:textId="3B77353C" w:rsidR="00CB7FA5" w:rsidRPr="00CA5ADB" w:rsidRDefault="00CB7FA5" w:rsidP="00CA5ADB">
      <w:pPr>
        <w:pStyle w:val="Default"/>
        <w:spacing w:after="160" w:line="276" w:lineRule="auto"/>
        <w:rPr>
          <w:rFonts w:ascii="Aptos" w:hAnsi="Aptos"/>
          <w:sz w:val="22"/>
          <w:szCs w:val="22"/>
          <w:vertAlign w:val="superscript"/>
        </w:rPr>
      </w:pPr>
      <w:r w:rsidRPr="10B18F36">
        <w:rPr>
          <w:rFonts w:ascii="Aptos" w:hAnsi="Aptos"/>
          <w:sz w:val="22"/>
          <w:szCs w:val="22"/>
        </w:rPr>
        <w:t>The School recognises that children with special educational needs and disabilities (SEND) or certain health conditions are three times more likely to be abused by their peers, can face additional safeguarding challenges and may be more prone to peer-on-peer group isolation or bullying (including prejudice-based bullying) than other children. The School will consider extra pastoral support for those children</w:t>
      </w:r>
      <w:r w:rsidR="3A5BC348" w:rsidRPr="10B18F36">
        <w:rPr>
          <w:rFonts w:ascii="Aptos" w:hAnsi="Aptos"/>
          <w:sz w:val="22"/>
          <w:szCs w:val="22"/>
        </w:rPr>
        <w:t xml:space="preserve"> which may include (but is not limited to) interventions with our wellbeing lead, mentor scheme, quiet spaces, passes to leave lessons to get support from teachers and signposting to outside services</w:t>
      </w:r>
      <w:r w:rsidR="258B470B" w:rsidRPr="10B18F36">
        <w:rPr>
          <w:rFonts w:ascii="Aptos" w:hAnsi="Aptos"/>
          <w:sz w:val="22"/>
          <w:szCs w:val="22"/>
        </w:rPr>
        <w:t xml:space="preserve"> if required</w:t>
      </w:r>
      <w:r w:rsidRPr="10B18F36">
        <w:rPr>
          <w:rFonts w:ascii="Aptos" w:hAnsi="Aptos"/>
          <w:sz w:val="22"/>
          <w:szCs w:val="22"/>
        </w:rPr>
        <w:t>.</w:t>
      </w:r>
      <w:r w:rsidRPr="10B18F36">
        <w:rPr>
          <w:rFonts w:ascii="Aptos" w:hAnsi="Aptos"/>
          <w:sz w:val="22"/>
          <w:szCs w:val="22"/>
          <w:vertAlign w:val="superscript"/>
        </w:rPr>
        <w:t xml:space="preserve"> </w:t>
      </w:r>
      <w:r w:rsidRPr="10B18F36">
        <w:rPr>
          <w:rFonts w:ascii="Aptos" w:hAnsi="Aptos"/>
          <w:sz w:val="22"/>
          <w:szCs w:val="22"/>
        </w:rPr>
        <w:t>The School also recognises that certain children may face additional barriers to reporting an incident of abuse because of their vulnerability, disability, sex, ethnicity and/or sexual orientation.</w:t>
      </w:r>
    </w:p>
    <w:p w14:paraId="021B3AE8" w14:textId="7F576667" w:rsidR="00267B6F" w:rsidRDefault="00CB7FA5" w:rsidP="00CA5ADB">
      <w:pPr>
        <w:pStyle w:val="Default"/>
        <w:spacing w:after="160" w:line="276" w:lineRule="auto"/>
        <w:rPr>
          <w:rFonts w:ascii="Aptos" w:hAnsi="Aptos"/>
          <w:sz w:val="22"/>
          <w:szCs w:val="22"/>
        </w:rPr>
      </w:pPr>
      <w:r w:rsidRPr="39F39BCF">
        <w:rPr>
          <w:rFonts w:ascii="Aptos" w:hAnsi="Aptos"/>
          <w:sz w:val="22"/>
          <w:szCs w:val="22"/>
        </w:rPr>
        <w:t>The School takes the following steps to minimise the risk of child on child abuse</w:t>
      </w:r>
      <w:r w:rsidR="7F42036A" w:rsidRPr="39F39BCF">
        <w:rPr>
          <w:rFonts w:ascii="Aptos" w:hAnsi="Aptos"/>
          <w:sz w:val="22"/>
          <w:szCs w:val="22"/>
        </w:rPr>
        <w:t xml:space="preserve">, the school has a zero tolerance culture of abuse and has clear and accessible reporting </w:t>
      </w:r>
      <w:r w:rsidR="4970693D" w:rsidRPr="39F39BCF">
        <w:rPr>
          <w:rFonts w:ascii="Aptos" w:hAnsi="Aptos"/>
          <w:sz w:val="22"/>
          <w:szCs w:val="22"/>
        </w:rPr>
        <w:t>systems</w:t>
      </w:r>
      <w:r w:rsidR="7F42036A" w:rsidRPr="39F39BCF">
        <w:rPr>
          <w:rFonts w:ascii="Aptos" w:hAnsi="Aptos"/>
          <w:sz w:val="22"/>
          <w:szCs w:val="22"/>
        </w:rPr>
        <w:t xml:space="preserve"> that the pupils can access and use, staff training is provided on safeguarding and responding to concerns, risk </w:t>
      </w:r>
      <w:r w:rsidR="76B227B9" w:rsidRPr="39F39BCF">
        <w:rPr>
          <w:rFonts w:ascii="Aptos" w:hAnsi="Aptos"/>
          <w:sz w:val="22"/>
          <w:szCs w:val="22"/>
        </w:rPr>
        <w:t>assessments</w:t>
      </w:r>
      <w:r w:rsidR="7F42036A" w:rsidRPr="39F39BCF">
        <w:rPr>
          <w:rFonts w:ascii="Aptos" w:hAnsi="Aptos"/>
          <w:sz w:val="22"/>
          <w:szCs w:val="22"/>
        </w:rPr>
        <w:t xml:space="preserve"> are cond</w:t>
      </w:r>
      <w:r w:rsidR="625A6DE3" w:rsidRPr="39F39BCF">
        <w:rPr>
          <w:rFonts w:ascii="Aptos" w:hAnsi="Aptos"/>
          <w:sz w:val="22"/>
          <w:szCs w:val="22"/>
        </w:rPr>
        <w:t xml:space="preserve">ucted for school activities. The School promotes a positive </w:t>
      </w:r>
      <w:r w:rsidR="2E8AB817" w:rsidRPr="39F39BCF">
        <w:rPr>
          <w:rFonts w:ascii="Aptos" w:hAnsi="Aptos"/>
          <w:sz w:val="22"/>
          <w:szCs w:val="22"/>
        </w:rPr>
        <w:t>environment</w:t>
      </w:r>
      <w:r w:rsidR="625A6DE3" w:rsidRPr="39F39BCF">
        <w:rPr>
          <w:rFonts w:ascii="Aptos" w:hAnsi="Aptos"/>
          <w:sz w:val="22"/>
          <w:szCs w:val="22"/>
        </w:rPr>
        <w:t xml:space="preserve"> that allows pupils to feel confident in reporting and discussing issues. All allegations are handled appropriately, </w:t>
      </w:r>
      <w:r w:rsidR="2E8F3294" w:rsidRPr="39F39BCF">
        <w:rPr>
          <w:rFonts w:ascii="Aptos" w:hAnsi="Aptos"/>
          <w:sz w:val="22"/>
          <w:szCs w:val="22"/>
        </w:rPr>
        <w:t>proportionally</w:t>
      </w:r>
      <w:r w:rsidR="625A6DE3" w:rsidRPr="39F39BCF">
        <w:rPr>
          <w:rFonts w:ascii="Aptos" w:hAnsi="Aptos"/>
          <w:sz w:val="22"/>
          <w:szCs w:val="22"/>
        </w:rPr>
        <w:t xml:space="preserve"> and on a </w:t>
      </w:r>
      <w:r w:rsidR="6B2330F1" w:rsidRPr="39F39BCF">
        <w:rPr>
          <w:rFonts w:ascii="Aptos" w:hAnsi="Aptos"/>
          <w:sz w:val="22"/>
          <w:szCs w:val="22"/>
        </w:rPr>
        <w:t>case-by-case</w:t>
      </w:r>
      <w:r w:rsidR="58DFD24A" w:rsidRPr="39F39BCF">
        <w:rPr>
          <w:rFonts w:ascii="Aptos" w:hAnsi="Aptos"/>
          <w:sz w:val="22"/>
          <w:szCs w:val="22"/>
        </w:rPr>
        <w:t xml:space="preserve"> basis.</w:t>
      </w:r>
      <w:r w:rsidRPr="39F39BCF">
        <w:rPr>
          <w:rFonts w:ascii="Aptos" w:hAnsi="Aptos"/>
          <w:sz w:val="22"/>
          <w:szCs w:val="22"/>
        </w:rPr>
        <w:t xml:space="preserve"> </w:t>
      </w:r>
    </w:p>
    <w:p w14:paraId="667FFE61" w14:textId="1AD4A8F2" w:rsidR="0033368B" w:rsidRPr="00CA5ADB" w:rsidRDefault="00CB7FA5" w:rsidP="00CA5ADB">
      <w:pPr>
        <w:pStyle w:val="Default"/>
        <w:spacing w:after="160" w:line="276" w:lineRule="auto"/>
        <w:rPr>
          <w:rFonts w:ascii="Aptos" w:hAnsi="Aptos"/>
          <w:sz w:val="22"/>
          <w:szCs w:val="22"/>
        </w:rPr>
      </w:pPr>
      <w:r w:rsidRPr="004F3EFE">
        <w:rPr>
          <w:rFonts w:ascii="Aptos" w:hAnsi="Aptos"/>
          <w:sz w:val="22"/>
          <w:szCs w:val="22"/>
        </w:rPr>
        <w:t xml:space="preserve">Where an issue of pupil behaviour or bullying gives ‘reasonable cause to suspect that a child is suffering, or is likely to suffer, harm’, staff should follow the procedures </w:t>
      </w:r>
      <w:r w:rsidR="00C226A7">
        <w:rPr>
          <w:rFonts w:ascii="Aptos" w:hAnsi="Aptos"/>
          <w:sz w:val="22"/>
          <w:szCs w:val="22"/>
        </w:rPr>
        <w:t>in this policy</w:t>
      </w:r>
      <w:r w:rsidRPr="004F3EFE">
        <w:rPr>
          <w:rFonts w:ascii="Aptos" w:hAnsi="Aptos"/>
          <w:sz w:val="22"/>
          <w:szCs w:val="22"/>
        </w:rPr>
        <w:t xml:space="preserve"> rather than the School’s Anti-Bullying and Behaviour policies</w:t>
      </w:r>
      <w:r w:rsidR="00C226A7">
        <w:rPr>
          <w:rFonts w:ascii="Aptos" w:hAnsi="Aptos"/>
          <w:sz w:val="22"/>
          <w:szCs w:val="22"/>
        </w:rPr>
        <w:t>.</w:t>
      </w:r>
    </w:p>
    <w:p w14:paraId="2B1573D6" w14:textId="5B620216" w:rsidR="00C11919" w:rsidRPr="00CA5ADB" w:rsidRDefault="0033368B" w:rsidP="39F39BCF">
      <w:pPr>
        <w:pStyle w:val="Default"/>
        <w:spacing w:after="160" w:line="276" w:lineRule="auto"/>
        <w:rPr>
          <w:rFonts w:ascii="Aptos" w:hAnsi="Aptos"/>
          <w:sz w:val="22"/>
          <w:szCs w:val="22"/>
        </w:rPr>
      </w:pPr>
      <w:r w:rsidRPr="39F39BCF">
        <w:rPr>
          <w:rFonts w:ascii="Aptos" w:hAnsi="Aptos"/>
          <w:b/>
          <w:bCs/>
          <w:sz w:val="22"/>
          <w:szCs w:val="22"/>
        </w:rPr>
        <w:t xml:space="preserve">Any concern about child on child abuse must be reported to the DSL. </w:t>
      </w:r>
      <w:r w:rsidR="00E53FEB" w:rsidRPr="39F39BCF">
        <w:rPr>
          <w:rFonts w:ascii="Aptos" w:hAnsi="Aptos"/>
          <w:sz w:val="22"/>
          <w:szCs w:val="22"/>
        </w:rPr>
        <w:t>All children involved (</w:t>
      </w:r>
      <w:r w:rsidR="00E65C96" w:rsidRPr="39F39BCF">
        <w:rPr>
          <w:rFonts w:ascii="Aptos" w:hAnsi="Aptos"/>
          <w:sz w:val="22"/>
          <w:szCs w:val="22"/>
        </w:rPr>
        <w:t xml:space="preserve">including </w:t>
      </w:r>
      <w:r w:rsidR="00E53FEB" w:rsidRPr="39F39BCF">
        <w:rPr>
          <w:rFonts w:ascii="Aptos" w:hAnsi="Aptos"/>
          <w:sz w:val="22"/>
          <w:szCs w:val="22"/>
        </w:rPr>
        <w:t>victim(s)</w:t>
      </w:r>
      <w:r w:rsidR="00E65C96" w:rsidRPr="39F39BCF">
        <w:rPr>
          <w:rFonts w:ascii="Aptos" w:hAnsi="Aptos"/>
          <w:sz w:val="22"/>
          <w:szCs w:val="22"/>
        </w:rPr>
        <w:t xml:space="preserve">, </w:t>
      </w:r>
      <w:r w:rsidR="00E53FEB" w:rsidRPr="39F39BCF">
        <w:rPr>
          <w:rFonts w:ascii="Aptos" w:hAnsi="Aptos"/>
          <w:sz w:val="22"/>
          <w:szCs w:val="22"/>
        </w:rPr>
        <w:t>perpetrator(s)</w:t>
      </w:r>
      <w:r w:rsidR="00E65C96" w:rsidRPr="39F39BCF">
        <w:rPr>
          <w:rFonts w:ascii="Aptos" w:hAnsi="Aptos"/>
          <w:sz w:val="22"/>
          <w:szCs w:val="22"/>
        </w:rPr>
        <w:t xml:space="preserve"> and any other affected children</w:t>
      </w:r>
      <w:r w:rsidR="00E53FEB" w:rsidRPr="39F39BCF">
        <w:rPr>
          <w:rFonts w:ascii="Aptos" w:hAnsi="Aptos"/>
          <w:sz w:val="22"/>
          <w:szCs w:val="22"/>
        </w:rPr>
        <w:t xml:space="preserve">) will be treated as being at risk and safeguarding procedures in accordance with this policy will be followed. Victims will be supported by </w:t>
      </w:r>
      <w:r w:rsidR="51007F1F" w:rsidRPr="39F39BCF">
        <w:rPr>
          <w:rFonts w:ascii="Aptos" w:hAnsi="Aptos"/>
          <w:sz w:val="22"/>
          <w:szCs w:val="22"/>
        </w:rPr>
        <w:t>the safeguarding team, form teachers and any other appropriate member of staff</w:t>
      </w:r>
      <w:r w:rsidR="009A0899" w:rsidRPr="39F39BCF">
        <w:rPr>
          <w:rFonts w:ascii="Aptos" w:hAnsi="Aptos"/>
          <w:sz w:val="22"/>
          <w:szCs w:val="22"/>
        </w:rPr>
        <w:t xml:space="preserve">. Appropriate pastoral and safeguarding support will be provided to all children involved, having regard to their individual needs, and </w:t>
      </w:r>
      <w:r w:rsidR="00E53FEB" w:rsidRPr="39F39BCF">
        <w:rPr>
          <w:rFonts w:ascii="Aptos" w:hAnsi="Aptos"/>
          <w:sz w:val="22"/>
          <w:szCs w:val="22"/>
        </w:rPr>
        <w:t xml:space="preserve">support from external agencies will be sought, as appropriate. </w:t>
      </w:r>
    </w:p>
    <w:p w14:paraId="059E91E0" w14:textId="7BC1DD3E" w:rsidR="009B27B6" w:rsidRPr="00C11E9E" w:rsidRDefault="0033368B" w:rsidP="00CA5ADB">
      <w:pPr>
        <w:pStyle w:val="Default"/>
        <w:spacing w:after="160" w:line="276" w:lineRule="auto"/>
        <w:rPr>
          <w:rFonts w:ascii="Aptos" w:hAnsi="Aptos"/>
          <w:b/>
          <w:bCs/>
          <w:sz w:val="22"/>
          <w:szCs w:val="22"/>
        </w:rPr>
      </w:pPr>
      <w:r w:rsidRPr="0058352A">
        <w:rPr>
          <w:rFonts w:ascii="Aptos" w:hAnsi="Aptos"/>
          <w:b/>
          <w:bCs/>
          <w:sz w:val="22"/>
          <w:szCs w:val="22"/>
        </w:rPr>
        <w:t xml:space="preserve">Where the concern includes a report of </w:t>
      </w:r>
      <w:r w:rsidR="00466A54" w:rsidRPr="0058352A">
        <w:rPr>
          <w:rFonts w:ascii="Aptos" w:hAnsi="Aptos"/>
          <w:b/>
          <w:bCs/>
          <w:sz w:val="22"/>
          <w:szCs w:val="22"/>
        </w:rPr>
        <w:t xml:space="preserve">harmful sexual behaviour, </w:t>
      </w:r>
      <w:r w:rsidRPr="0058352A">
        <w:rPr>
          <w:rFonts w:ascii="Aptos" w:hAnsi="Aptos"/>
          <w:b/>
          <w:bCs/>
          <w:sz w:val="22"/>
          <w:szCs w:val="22"/>
        </w:rPr>
        <w:t>sexual violence or sexual harassment</w:t>
      </w:r>
      <w:r w:rsidR="00466A54" w:rsidRPr="0058352A">
        <w:rPr>
          <w:rFonts w:ascii="Aptos" w:hAnsi="Aptos"/>
          <w:b/>
          <w:bCs/>
          <w:sz w:val="22"/>
          <w:szCs w:val="22"/>
        </w:rPr>
        <w:t xml:space="preserve">. </w:t>
      </w:r>
      <w:r w:rsidRPr="0058352A">
        <w:rPr>
          <w:rFonts w:ascii="Aptos" w:hAnsi="Aptos"/>
          <w:b/>
          <w:bCs/>
          <w:sz w:val="22"/>
          <w:szCs w:val="22"/>
        </w:rPr>
        <w:t xml:space="preserve">the DSL will follow the procedures set out in </w:t>
      </w:r>
      <w:hyperlink w:anchor="_APPENDIX_4:_PROCEDURES" w:history="1">
        <w:r w:rsidRPr="0058352A">
          <w:rPr>
            <w:rStyle w:val="Hyperlink"/>
            <w:rFonts w:ascii="Aptos" w:hAnsi="Aptos"/>
            <w:b/>
            <w:bCs/>
            <w:sz w:val="22"/>
            <w:szCs w:val="22"/>
          </w:rPr>
          <w:t>Appendix 4.</w:t>
        </w:r>
      </w:hyperlink>
    </w:p>
    <w:p w14:paraId="42839806" w14:textId="54EDDC70" w:rsidR="00D57B6D" w:rsidRDefault="00D57B6D" w:rsidP="0007267D">
      <w:pPr>
        <w:pStyle w:val="Heading2"/>
      </w:pPr>
      <w:bookmarkStart w:id="37" w:name="_ONLINE_SAFETY_INCIDENTS"/>
      <w:bookmarkStart w:id="38" w:name="_Toc238552011"/>
      <w:bookmarkEnd w:id="37"/>
      <w:r w:rsidRPr="00C57084">
        <w:t>ONLINE SAFETY</w:t>
      </w:r>
      <w:bookmarkEnd w:id="38"/>
      <w:r w:rsidRPr="00C57084">
        <w:t xml:space="preserve"> </w:t>
      </w:r>
    </w:p>
    <w:p w14:paraId="65E1CD2A" w14:textId="7C2A3EF5" w:rsidR="00B226D7" w:rsidRPr="00791DE4" w:rsidRDefault="00B226D7" w:rsidP="39F39BCF">
      <w:pPr>
        <w:spacing w:line="276" w:lineRule="auto"/>
        <w:rPr>
          <w:rFonts w:ascii="Aptos" w:hAnsi="Aptos" w:cs="Arial"/>
        </w:rPr>
      </w:pPr>
      <w:bookmarkStart w:id="39" w:name="_Toc232606063"/>
      <w:r w:rsidRPr="10B18F36">
        <w:rPr>
          <w:rFonts w:ascii="Aptos" w:hAnsi="Aptos" w:cs="Arial"/>
        </w:rPr>
        <w:t>An effective whole-school approach to online safety empowers the School to protect and educate pupils and staff in their use of technology, and establishes mechanisms to identify, intervene in and escalate any concerns where appropriate. The School’s approach to online safety is supported by the School’s</w:t>
      </w:r>
      <w:r w:rsidRPr="10B18F36">
        <w:rPr>
          <w:rFonts w:ascii="Aptos" w:hAnsi="Aptos" w:cs="Arial"/>
          <w:color w:val="FF0000"/>
        </w:rPr>
        <w:t xml:space="preserve"> </w:t>
      </w:r>
      <w:r w:rsidRPr="10B18F36">
        <w:rPr>
          <w:rFonts w:ascii="Aptos" w:hAnsi="Aptos" w:cs="Arial"/>
        </w:rPr>
        <w:t>Online Safety Policy</w:t>
      </w:r>
      <w:r w:rsidRPr="10B18F36">
        <w:rPr>
          <w:rFonts w:ascii="Aptos" w:hAnsi="Aptos" w:cs="Arial"/>
          <w:color w:val="FF0000"/>
        </w:rPr>
        <w:t xml:space="preserve"> </w:t>
      </w:r>
      <w:r w:rsidRPr="10B18F36">
        <w:rPr>
          <w:rFonts w:ascii="Aptos" w:hAnsi="Aptos" w:cs="Arial"/>
        </w:rPr>
        <w:t>which should be read alongside this policy.</w:t>
      </w:r>
    </w:p>
    <w:p w14:paraId="53462701" w14:textId="77777777" w:rsidR="009F7F3E" w:rsidRPr="00C33915" w:rsidRDefault="009F7F3E" w:rsidP="0007267D">
      <w:pPr>
        <w:pStyle w:val="Heading3"/>
        <w:spacing w:line="276" w:lineRule="auto"/>
        <w:rPr>
          <w:rFonts w:ascii="Aptos" w:hAnsi="Aptos"/>
        </w:rPr>
      </w:pPr>
      <w:bookmarkStart w:id="40" w:name="_Toc238552012"/>
      <w:r w:rsidRPr="00C33915">
        <w:rPr>
          <w:rFonts w:ascii="Aptos" w:hAnsi="Aptos"/>
        </w:rPr>
        <w:lastRenderedPageBreak/>
        <w:t>Four categories of online risk</w:t>
      </w:r>
      <w:bookmarkEnd w:id="40"/>
    </w:p>
    <w:p w14:paraId="3A36E8B5" w14:textId="77777777" w:rsidR="005B4A7E" w:rsidRPr="00C273A5" w:rsidRDefault="005B4A7E" w:rsidP="0007267D">
      <w:pPr>
        <w:spacing w:line="276" w:lineRule="auto"/>
      </w:pPr>
      <w:r>
        <w:rPr>
          <w:lang w:eastAsia="zh-CN"/>
        </w:rPr>
        <w:t>Technology</w:t>
      </w:r>
      <w:r w:rsidRPr="005E3CE8">
        <w:rPr>
          <w:lang w:eastAsia="zh-CN"/>
        </w:rPr>
        <w:t xml:space="preserve"> is a significant component in many safeguarding and wellbeing issues. Children are at risk of abuse online as well as face to face. In many cases abuse will take place concurrently online and in daily life.</w:t>
      </w:r>
    </w:p>
    <w:p w14:paraId="45533265" w14:textId="77777777" w:rsidR="009F7F3E" w:rsidRPr="00C33915" w:rsidRDefault="009F7F3E" w:rsidP="0007267D">
      <w:pPr>
        <w:spacing w:line="276" w:lineRule="auto"/>
        <w:rPr>
          <w:rFonts w:ascii="Aptos" w:hAnsi="Aptos"/>
          <w:lang w:eastAsia="zh-CN"/>
        </w:rPr>
      </w:pPr>
      <w:r w:rsidRPr="00C33915">
        <w:rPr>
          <w:rFonts w:ascii="Aptos" w:hAnsi="Aptos"/>
          <w:lang w:eastAsia="zh-CN"/>
        </w:rPr>
        <w:t>The breadth of issues classified within online safety is considerable, but can be categorised into four areas of risk:</w:t>
      </w:r>
    </w:p>
    <w:p w14:paraId="23C12F26" w14:textId="77777777" w:rsidR="009F7F3E" w:rsidRPr="00C33915" w:rsidRDefault="009F7F3E" w:rsidP="00CA5ADB">
      <w:pPr>
        <w:pStyle w:val="ListParagraph"/>
        <w:numPr>
          <w:ilvl w:val="0"/>
          <w:numId w:val="19"/>
        </w:numPr>
        <w:spacing w:before="120" w:after="80" w:line="276" w:lineRule="auto"/>
        <w:rPr>
          <w:rFonts w:ascii="Aptos" w:eastAsia="Times New Roman" w:hAnsi="Aptos" w:cs="Times New Roman"/>
          <w:sz w:val="24"/>
          <w:szCs w:val="24"/>
          <w:lang w:eastAsia="zh-CN"/>
        </w:rPr>
      </w:pPr>
      <w:r w:rsidRPr="00C33915">
        <w:rPr>
          <w:rFonts w:ascii="Aptos" w:eastAsia="Times New Roman" w:hAnsi="Aptos" w:cs="Times New Roman"/>
          <w:b/>
          <w:bCs/>
          <w:color w:val="000000"/>
          <w:lang w:eastAsia="zh-CN"/>
        </w:rPr>
        <w:t>Content:</w:t>
      </w:r>
      <w:r w:rsidRPr="00C33915">
        <w:rPr>
          <w:rFonts w:ascii="Aptos" w:eastAsia="Times New Roman" w:hAnsi="Aptos" w:cs="Times New Roman"/>
          <w:color w:val="000000"/>
          <w:lang w:eastAsia="zh-CN"/>
        </w:rPr>
        <w:t xml:space="preserve"> being exposed to illegal, inappropriate or harmful content, for example pornography, racism, misogyny, self-harm, suicide, antisemitism, radicalisation, extremism, misinformation, disinformation (including fake news) and conspiracy theories. This includes content generated by artificial intelligence tools;</w:t>
      </w:r>
    </w:p>
    <w:p w14:paraId="453A9235" w14:textId="77777777" w:rsidR="009F7F3E" w:rsidRPr="00C33915" w:rsidRDefault="009F7F3E" w:rsidP="00CA5ADB">
      <w:pPr>
        <w:pStyle w:val="ListParagraph"/>
        <w:numPr>
          <w:ilvl w:val="0"/>
          <w:numId w:val="19"/>
        </w:numPr>
        <w:spacing w:before="120" w:after="80" w:line="276" w:lineRule="auto"/>
        <w:rPr>
          <w:rFonts w:ascii="Aptos" w:eastAsia="Times New Roman" w:hAnsi="Aptos" w:cs="Times New Roman"/>
          <w:sz w:val="24"/>
          <w:szCs w:val="24"/>
          <w:lang w:eastAsia="zh-CN"/>
        </w:rPr>
      </w:pPr>
      <w:r w:rsidRPr="00C33915">
        <w:rPr>
          <w:rFonts w:ascii="Aptos" w:eastAsia="Times New Roman" w:hAnsi="Aptos" w:cs="Times New Roman"/>
          <w:b/>
          <w:bCs/>
          <w:color w:val="000000"/>
          <w:lang w:eastAsia="zh-CN"/>
        </w:rPr>
        <w:t>Contact:</w:t>
      </w:r>
      <w:r w:rsidRPr="00C33915">
        <w:rPr>
          <w:rFonts w:ascii="Aptos" w:eastAsia="Times New Roman" w:hAnsi="Aptos" w:cs="Times New Roman"/>
          <w:color w:val="000000"/>
          <w:lang w:eastAsia="zh-CN"/>
        </w:rPr>
        <w:t xml:space="preserve"> being subjected to harmful online interaction with other users or generative AI applications that simulate human interaction, for example peer-to-peer pressure, commercial advertising and adults posing as children or young adults with the intention to groom or exploit them for sexual, criminal, financial or other purposes;</w:t>
      </w:r>
    </w:p>
    <w:p w14:paraId="7307C714" w14:textId="77777777" w:rsidR="009F7F3E" w:rsidRPr="00C33915" w:rsidRDefault="009F7F3E" w:rsidP="00CA5ADB">
      <w:pPr>
        <w:pStyle w:val="ListParagraph"/>
        <w:numPr>
          <w:ilvl w:val="0"/>
          <w:numId w:val="19"/>
        </w:numPr>
        <w:spacing w:before="120" w:after="80" w:line="276" w:lineRule="auto"/>
        <w:rPr>
          <w:rFonts w:ascii="Aptos" w:eastAsia="Times New Roman" w:hAnsi="Aptos" w:cs="Times New Roman"/>
          <w:sz w:val="24"/>
          <w:szCs w:val="24"/>
          <w:lang w:eastAsia="zh-CN"/>
        </w:rPr>
      </w:pPr>
      <w:r w:rsidRPr="00C33915">
        <w:rPr>
          <w:rFonts w:ascii="Aptos" w:eastAsia="Times New Roman" w:hAnsi="Aptos" w:cs="Times New Roman"/>
          <w:b/>
          <w:bCs/>
          <w:color w:val="000000"/>
          <w:lang w:eastAsia="zh-CN"/>
        </w:rPr>
        <w:t>Conduct:</w:t>
      </w:r>
      <w:r w:rsidRPr="00C33915">
        <w:rPr>
          <w:rFonts w:ascii="Aptos" w:eastAsia="Times New Roman" w:hAnsi="Aptos" w:cs="Times New Roman"/>
          <w:color w:val="000000"/>
          <w:lang w:eastAsia="zh-CN"/>
        </w:rPr>
        <w:t xml:space="preserve"> personal online behaviour that increases the likelihood of, or causes, harm, for example making, sending and receiving explicit images (including consensual and non-consensual making and sharing of nude or semi-nude images and/or videos, including those generated using AI such as deepfakes), sharing other explicit images, and online bullying; and</w:t>
      </w:r>
    </w:p>
    <w:p w14:paraId="7B7DBEAF" w14:textId="073D72D8" w:rsidR="001D3722" w:rsidRPr="00570606" w:rsidRDefault="009F7F3E" w:rsidP="00570606">
      <w:pPr>
        <w:pStyle w:val="ListParagraph"/>
        <w:numPr>
          <w:ilvl w:val="0"/>
          <w:numId w:val="19"/>
        </w:numPr>
        <w:spacing w:before="120" w:line="276" w:lineRule="auto"/>
        <w:ind w:left="1077" w:hanging="357"/>
        <w:rPr>
          <w:rFonts w:ascii="Aptos" w:eastAsia="Times New Roman" w:hAnsi="Aptos" w:cs="Times New Roman"/>
          <w:sz w:val="24"/>
          <w:szCs w:val="24"/>
          <w:lang w:eastAsia="zh-CN"/>
        </w:rPr>
      </w:pPr>
      <w:r w:rsidRPr="00C33915">
        <w:rPr>
          <w:rFonts w:ascii="Aptos" w:eastAsia="Times New Roman" w:hAnsi="Aptos" w:cs="Times New Roman"/>
          <w:b/>
          <w:bCs/>
          <w:color w:val="000000"/>
          <w:lang w:eastAsia="zh-CN"/>
        </w:rPr>
        <w:t>Commerce:</w:t>
      </w:r>
      <w:r w:rsidRPr="00C33915">
        <w:rPr>
          <w:rFonts w:ascii="Aptos" w:eastAsia="Times New Roman" w:hAnsi="Aptos" w:cs="Times New Roman"/>
          <w:color w:val="000000"/>
          <w:lang w:eastAsia="zh-CN"/>
        </w:rPr>
        <w:t xml:space="preserve"> risks such as online gambling, inappropriate advertising, phishing and/or financial scams.</w:t>
      </w:r>
    </w:p>
    <w:p w14:paraId="56C63B3D" w14:textId="63A9931E" w:rsidR="009F7F3E" w:rsidRPr="00C33915" w:rsidRDefault="009F7F3E" w:rsidP="00CA5ADB">
      <w:pPr>
        <w:spacing w:line="276" w:lineRule="auto"/>
        <w:rPr>
          <w:rFonts w:ascii="Aptos" w:eastAsia="Times New Roman" w:hAnsi="Aptos" w:cs="Times New Roman"/>
          <w:color w:val="000000"/>
          <w:lang w:eastAsia="zh-CN"/>
        </w:rPr>
      </w:pPr>
      <w:r w:rsidRPr="00C33915">
        <w:rPr>
          <w:rFonts w:ascii="Aptos" w:eastAsia="Times New Roman" w:hAnsi="Aptos" w:cs="Times New Roman"/>
          <w:color w:val="000000"/>
          <w:lang w:eastAsia="zh-CN"/>
        </w:rPr>
        <w:t>Staff should be aware that children can also abuse their peers online. This can take the form of abusive, harassing or misogynistic/misandrist messages, the non-consensual sharing of nude or semi-nude images and/or videos (including those generated using AI), and the sharing of abusive images and pornography to those who do not want to receive such content.</w:t>
      </w:r>
    </w:p>
    <w:p w14:paraId="194A59F2" w14:textId="77777777" w:rsidR="00407B86" w:rsidRPr="00C33915" w:rsidRDefault="00407B86" w:rsidP="0007267D">
      <w:pPr>
        <w:pStyle w:val="Heading3"/>
        <w:spacing w:line="276" w:lineRule="auto"/>
        <w:rPr>
          <w:rFonts w:ascii="Aptos" w:hAnsi="Aptos"/>
        </w:rPr>
      </w:pPr>
      <w:bookmarkStart w:id="41" w:name="_Toc238552013"/>
      <w:r w:rsidRPr="00C33915">
        <w:rPr>
          <w:rFonts w:ascii="Aptos" w:hAnsi="Aptos"/>
        </w:rPr>
        <w:t>Use of Artificial Intelligence (AI)</w:t>
      </w:r>
      <w:bookmarkEnd w:id="41"/>
    </w:p>
    <w:p w14:paraId="67A15E9E" w14:textId="1BC30CEC" w:rsidR="00407B86" w:rsidRPr="00C33915" w:rsidRDefault="00407B86" w:rsidP="00CA5ADB">
      <w:pPr>
        <w:spacing w:line="276" w:lineRule="auto"/>
        <w:rPr>
          <w:rFonts w:ascii="Aptos" w:hAnsi="Aptos" w:cs="Arial"/>
        </w:rPr>
      </w:pPr>
      <w:r w:rsidRPr="00C33915">
        <w:rPr>
          <w:rFonts w:ascii="Aptos" w:hAnsi="Aptos" w:cs="Arial"/>
        </w:rPr>
        <w:t>The School recognises that artificial intelligence, including generative AI, presents both significant opportunities and safeguarding risks in education. The School is committed to ensuring that the use of AI is safe, ethical, transparent and aligned with the School’s safeguarding obligations. The School’s approach to AI safeguarding is embedded within the existing provisions of this policy, including in relation to filtering and monitoring, online safety, training and responding to specific safeguarding issues.</w:t>
      </w:r>
    </w:p>
    <w:p w14:paraId="08916B67" w14:textId="019F6F9F" w:rsidR="00407B86" w:rsidRDefault="00407B86" w:rsidP="00CA5ADB">
      <w:pPr>
        <w:spacing w:line="240" w:lineRule="auto"/>
        <w:rPr>
          <w:rFonts w:ascii="Aptos" w:hAnsi="Aptos" w:cs="Arial"/>
        </w:rPr>
      </w:pPr>
      <w:r>
        <w:rPr>
          <w:rFonts w:ascii="Aptos" w:hAnsi="Aptos" w:cs="Arial"/>
        </w:rPr>
        <w:t xml:space="preserve">The School is alert to the safeguarding </w:t>
      </w:r>
      <w:r w:rsidRPr="00D133AF">
        <w:rPr>
          <w:rFonts w:ascii="Aptos" w:eastAsia="Times New Roman" w:hAnsi="Aptos" w:cs="Times New Roman"/>
          <w:color w:val="000000"/>
          <w:lang w:eastAsia="zh-CN"/>
        </w:rPr>
        <w:t>risks</w:t>
      </w:r>
      <w:r>
        <w:rPr>
          <w:rFonts w:ascii="Aptos" w:hAnsi="Aptos" w:cs="Arial"/>
        </w:rPr>
        <w:t xml:space="preserve"> arising from AI, including but not limited to: </w:t>
      </w:r>
    </w:p>
    <w:p w14:paraId="4DD1F0CF" w14:textId="77777777" w:rsidR="00407B86" w:rsidRDefault="00407B86" w:rsidP="00CA5ADB">
      <w:pPr>
        <w:pStyle w:val="ListParagraph"/>
        <w:numPr>
          <w:ilvl w:val="0"/>
          <w:numId w:val="9"/>
        </w:numPr>
        <w:spacing w:before="120" w:after="80" w:line="276" w:lineRule="auto"/>
        <w:rPr>
          <w:rFonts w:ascii="Aptos" w:hAnsi="Aptos" w:cs="Arial"/>
        </w:rPr>
      </w:pPr>
      <w:r w:rsidRPr="001010C2">
        <w:rPr>
          <w:rFonts w:ascii="Aptos" w:hAnsi="Aptos" w:cs="Arial"/>
        </w:rPr>
        <w:t xml:space="preserve">the generation of deepfake images and AI-generated intimate imagery; </w:t>
      </w:r>
    </w:p>
    <w:p w14:paraId="0A101D5A" w14:textId="77777777" w:rsidR="00407B86" w:rsidRDefault="00407B86" w:rsidP="00CA5ADB">
      <w:pPr>
        <w:pStyle w:val="ListParagraph"/>
        <w:numPr>
          <w:ilvl w:val="0"/>
          <w:numId w:val="9"/>
        </w:numPr>
        <w:spacing w:before="120" w:after="80" w:line="276" w:lineRule="auto"/>
        <w:rPr>
          <w:rFonts w:ascii="Aptos" w:hAnsi="Aptos" w:cs="Arial"/>
        </w:rPr>
      </w:pPr>
      <w:r w:rsidRPr="001010C2">
        <w:rPr>
          <w:rFonts w:ascii="Aptos" w:hAnsi="Aptos" w:cs="Arial"/>
        </w:rPr>
        <w:t xml:space="preserve">the potential for AI chatbots to produce harmful, inaccurate, or age-inappropriate content; </w:t>
      </w:r>
    </w:p>
    <w:p w14:paraId="2742CB9B" w14:textId="77777777" w:rsidR="00407B86" w:rsidRDefault="00407B86" w:rsidP="00CA5ADB">
      <w:pPr>
        <w:pStyle w:val="ListParagraph"/>
        <w:numPr>
          <w:ilvl w:val="0"/>
          <w:numId w:val="9"/>
        </w:numPr>
        <w:spacing w:before="120" w:after="80" w:line="276" w:lineRule="auto"/>
        <w:rPr>
          <w:rFonts w:ascii="Aptos" w:hAnsi="Aptos" w:cs="Arial"/>
        </w:rPr>
      </w:pPr>
      <w:r w:rsidRPr="001010C2">
        <w:rPr>
          <w:rFonts w:ascii="Aptos" w:hAnsi="Aptos" w:cs="Arial"/>
        </w:rPr>
        <w:t>the risk of ‘cognitive offloading’ where pupils defer their critical thinking to AI tools; and</w:t>
      </w:r>
    </w:p>
    <w:p w14:paraId="5947D6CC" w14:textId="3FAD2ACA" w:rsidR="001D3722" w:rsidRPr="00570606" w:rsidRDefault="00407B86" w:rsidP="00570606">
      <w:pPr>
        <w:pStyle w:val="ListParagraph"/>
        <w:numPr>
          <w:ilvl w:val="0"/>
          <w:numId w:val="9"/>
        </w:numPr>
        <w:spacing w:before="120" w:line="276" w:lineRule="auto"/>
        <w:ind w:left="714" w:hanging="357"/>
        <w:rPr>
          <w:rFonts w:ascii="Aptos" w:hAnsi="Aptos" w:cs="Arial"/>
        </w:rPr>
      </w:pPr>
      <w:r w:rsidRPr="001010C2">
        <w:rPr>
          <w:rFonts w:ascii="Aptos" w:hAnsi="Aptos" w:cs="Arial"/>
        </w:rPr>
        <w:lastRenderedPageBreak/>
        <w:t xml:space="preserve">the use of AI to facilitate grooming, exploitation, or the creation of child sexual abuse material. </w:t>
      </w:r>
    </w:p>
    <w:p w14:paraId="4197838A" w14:textId="22094925" w:rsidR="00407B86" w:rsidRDefault="00407B86" w:rsidP="00CA5ADB">
      <w:pPr>
        <w:spacing w:line="276" w:lineRule="auto"/>
        <w:rPr>
          <w:rFonts w:ascii="Aptos" w:hAnsi="Aptos" w:cs="Arial"/>
        </w:rPr>
      </w:pPr>
      <w:r w:rsidRPr="005E3CE8">
        <w:rPr>
          <w:rFonts w:ascii="Aptos" w:hAnsi="Aptos" w:cs="Arial"/>
        </w:rPr>
        <w:t>The School ensures that any AI tools used by staff or pupils are subject to the School’s filtering and monitoring systems and that access to unapproved AI tools is restricted.</w:t>
      </w:r>
      <w:r w:rsidR="001571C9">
        <w:rPr>
          <w:rFonts w:ascii="Aptos" w:hAnsi="Aptos" w:cs="Arial"/>
        </w:rPr>
        <w:t xml:space="preserve"> </w:t>
      </w:r>
      <w:r w:rsidRPr="0054266B">
        <w:rPr>
          <w:rFonts w:ascii="Aptos" w:hAnsi="Aptos" w:cs="Arial"/>
        </w:rPr>
        <w:t xml:space="preserve">The School will only use AI products that meet the DfE’s </w:t>
      </w:r>
      <w:r w:rsidRPr="0054266B">
        <w:rPr>
          <w:rFonts w:ascii="Aptos" w:hAnsi="Aptos" w:cs="Arial"/>
          <w:i/>
          <w:iCs/>
        </w:rPr>
        <w:t>Generative AI: product safety expectations</w:t>
      </w:r>
      <w:r w:rsidRPr="0054266B">
        <w:rPr>
          <w:rFonts w:ascii="Aptos" w:hAnsi="Aptos" w:cs="Arial"/>
        </w:rPr>
        <w:t xml:space="preserve"> and any use of generative AI by staff or pupils will be carefully considered and assessed, evaluating the benefits and risks within the School’s context.</w:t>
      </w:r>
    </w:p>
    <w:p w14:paraId="6B00F16A" w14:textId="29B778E3" w:rsidR="009F7F3E" w:rsidRDefault="00407B86" w:rsidP="00CA5ADB">
      <w:pPr>
        <w:spacing w:line="276" w:lineRule="auto"/>
        <w:rPr>
          <w:rFonts w:ascii="Aptos" w:hAnsi="Aptos" w:cs="Arial"/>
        </w:rPr>
      </w:pPr>
      <w:r w:rsidRPr="10B18F36">
        <w:rPr>
          <w:rFonts w:ascii="Aptos" w:hAnsi="Aptos" w:cs="Arial"/>
        </w:rPr>
        <w:t>The School’s Acceptable Use of AI Policy sets out further detail on the School’s approach to AI, including approved tools, acceptable use guidelines, academic integrity expectations and data protection arrangements.</w:t>
      </w:r>
      <w:r w:rsidRPr="10B18F36">
        <w:rPr>
          <w:rFonts w:ascii="Aptos" w:eastAsia="Times New Roman" w:hAnsi="Aptos"/>
          <w:color w:val="000000" w:themeColor="text1"/>
          <w:lang w:eastAsia="zh-CN"/>
        </w:rPr>
        <w:t xml:space="preserve"> </w:t>
      </w:r>
      <w:r w:rsidRPr="10B18F36">
        <w:rPr>
          <w:rFonts w:ascii="Aptos" w:hAnsi="Aptos" w:cs="Arial"/>
        </w:rPr>
        <w:t>Staff should refer to that policy alongside the safeguarding procedures set out in this policy.</w:t>
      </w:r>
    </w:p>
    <w:p w14:paraId="1EA025EA" w14:textId="602C846C" w:rsidR="0006523B" w:rsidRDefault="0006523B" w:rsidP="00CA5ADB">
      <w:pPr>
        <w:spacing w:line="240" w:lineRule="auto"/>
        <w:rPr>
          <w:rFonts w:ascii="Aptos" w:hAnsi="Aptos" w:cs="Arial"/>
        </w:rPr>
      </w:pPr>
      <w:r>
        <w:rPr>
          <w:rFonts w:ascii="Aptos" w:eastAsia="Times New Roman" w:hAnsi="Aptos" w:cs="Times New Roman"/>
          <w:color w:val="000000"/>
          <w:lang w:eastAsia="zh-CN"/>
        </w:rPr>
        <w:t xml:space="preserve">Staff should be particularly alert to any </w:t>
      </w:r>
      <w:r w:rsidRPr="001010C2">
        <w:rPr>
          <w:rFonts w:ascii="Aptos" w:hAnsi="Aptos" w:cs="Arial"/>
        </w:rPr>
        <w:t>concerns about:</w:t>
      </w:r>
    </w:p>
    <w:p w14:paraId="00DB48E5" w14:textId="216CD1E2" w:rsidR="0006523B" w:rsidRPr="00AB0F47" w:rsidRDefault="0006523B" w:rsidP="00CA5ADB">
      <w:pPr>
        <w:pStyle w:val="ListParagraph"/>
        <w:numPr>
          <w:ilvl w:val="0"/>
          <w:numId w:val="11"/>
        </w:numPr>
        <w:spacing w:before="120" w:after="80" w:line="276" w:lineRule="auto"/>
        <w:rPr>
          <w:rFonts w:ascii="Aptos" w:hAnsi="Aptos" w:cs="Arial"/>
        </w:rPr>
      </w:pPr>
      <w:r w:rsidRPr="00AB0F47">
        <w:rPr>
          <w:rFonts w:ascii="Aptos" w:hAnsi="Aptos" w:cs="Arial"/>
        </w:rPr>
        <w:t>a pupil creating, sharing, or being the subject of AI-generated intimate imagery (deepfakes)</w:t>
      </w:r>
      <w:r w:rsidR="00A612C9">
        <w:rPr>
          <w:rFonts w:ascii="Aptos" w:hAnsi="Aptos" w:cs="Arial"/>
        </w:rPr>
        <w:t>;</w:t>
      </w:r>
    </w:p>
    <w:p w14:paraId="77882638" w14:textId="1942EF6B" w:rsidR="0006523B" w:rsidRPr="00AB0F47" w:rsidRDefault="0006523B" w:rsidP="00CA5ADB">
      <w:pPr>
        <w:pStyle w:val="ListParagraph"/>
        <w:numPr>
          <w:ilvl w:val="0"/>
          <w:numId w:val="11"/>
        </w:numPr>
        <w:spacing w:before="120" w:after="80" w:line="276" w:lineRule="auto"/>
        <w:rPr>
          <w:rFonts w:ascii="Aptos" w:hAnsi="Aptos" w:cs="Arial"/>
        </w:rPr>
      </w:pPr>
      <w:r w:rsidRPr="00AB0F47">
        <w:rPr>
          <w:rFonts w:ascii="Aptos" w:hAnsi="Aptos" w:cs="Arial"/>
        </w:rPr>
        <w:t>a pupil being exposed to harmful, inaccurate, or age-inappropriate content through an AI tool</w:t>
      </w:r>
      <w:r w:rsidR="00A612C9">
        <w:rPr>
          <w:rFonts w:ascii="Aptos" w:hAnsi="Aptos" w:cs="Arial"/>
        </w:rPr>
        <w:t>;</w:t>
      </w:r>
    </w:p>
    <w:p w14:paraId="3D2F38EB" w14:textId="21C47E96" w:rsidR="0006523B" w:rsidRPr="00AB0F47" w:rsidRDefault="0006523B" w:rsidP="00CA5ADB">
      <w:pPr>
        <w:pStyle w:val="ListParagraph"/>
        <w:numPr>
          <w:ilvl w:val="0"/>
          <w:numId w:val="11"/>
        </w:numPr>
        <w:spacing w:before="120" w:after="80" w:line="276" w:lineRule="auto"/>
        <w:rPr>
          <w:rFonts w:ascii="Aptos" w:hAnsi="Aptos" w:cs="Arial"/>
        </w:rPr>
      </w:pPr>
      <w:r w:rsidRPr="00AB0F47">
        <w:rPr>
          <w:rFonts w:ascii="Aptos" w:hAnsi="Aptos" w:cs="Arial"/>
        </w:rPr>
        <w:t>a pupil’s personal data being compromised through the use of an AI tool</w:t>
      </w:r>
      <w:r w:rsidR="00A612C9">
        <w:rPr>
          <w:rFonts w:ascii="Aptos" w:hAnsi="Aptos" w:cs="Arial"/>
        </w:rPr>
        <w:t>;</w:t>
      </w:r>
    </w:p>
    <w:p w14:paraId="57A75714" w14:textId="53A39BBD" w:rsidR="0006523B" w:rsidRDefault="0006523B" w:rsidP="00CA5ADB">
      <w:pPr>
        <w:pStyle w:val="ListParagraph"/>
        <w:numPr>
          <w:ilvl w:val="0"/>
          <w:numId w:val="11"/>
        </w:numPr>
        <w:spacing w:before="120" w:after="80" w:line="276" w:lineRule="auto"/>
        <w:rPr>
          <w:rFonts w:ascii="Aptos" w:hAnsi="Aptos" w:cs="Arial"/>
        </w:rPr>
      </w:pPr>
      <w:r w:rsidRPr="00AB0F47">
        <w:rPr>
          <w:rFonts w:ascii="Aptos" w:hAnsi="Aptos" w:cs="Arial"/>
        </w:rPr>
        <w:t>a pupil interacting with an AI chatbot in a way that causes concern for their welfare or mental health</w:t>
      </w:r>
      <w:r w:rsidR="00A612C9">
        <w:rPr>
          <w:rFonts w:ascii="Aptos" w:hAnsi="Aptos" w:cs="Arial"/>
        </w:rPr>
        <w:t>; and</w:t>
      </w:r>
    </w:p>
    <w:p w14:paraId="5EF40A90" w14:textId="3AC0E984" w:rsidR="009F7F3E" w:rsidRPr="0006523B" w:rsidRDefault="0006523B" w:rsidP="00570606">
      <w:pPr>
        <w:pStyle w:val="ListParagraph"/>
        <w:numPr>
          <w:ilvl w:val="0"/>
          <w:numId w:val="11"/>
        </w:numPr>
        <w:spacing w:before="120" w:after="80" w:line="276" w:lineRule="auto"/>
        <w:ind w:left="714" w:hanging="357"/>
        <w:rPr>
          <w:rFonts w:ascii="Aptos" w:hAnsi="Aptos" w:cs="Arial"/>
        </w:rPr>
      </w:pPr>
      <w:r w:rsidRPr="00AE37B2">
        <w:rPr>
          <w:rFonts w:ascii="Aptos" w:hAnsi="Aptos" w:cs="Arial"/>
        </w:rPr>
        <w:t>a member of staff using AI in a way that may compromise pupil safety or data security</w:t>
      </w:r>
      <w:r w:rsidR="00A612C9">
        <w:rPr>
          <w:rFonts w:ascii="Aptos" w:hAnsi="Aptos" w:cs="Arial"/>
        </w:rPr>
        <w:t>.</w:t>
      </w:r>
    </w:p>
    <w:p w14:paraId="725066C5" w14:textId="3CBDF886" w:rsidR="00B226D7" w:rsidRPr="00C87EDC" w:rsidRDefault="00B226D7" w:rsidP="10B18F36">
      <w:pPr>
        <w:pStyle w:val="Heading3"/>
        <w:rPr>
          <w:color w:val="auto"/>
        </w:rPr>
      </w:pPr>
      <w:bookmarkStart w:id="42" w:name="_Toc238552014"/>
      <w:r w:rsidRPr="10B18F36">
        <w:rPr>
          <w:color w:val="auto"/>
        </w:rPr>
        <w:t>Filtering and monitoring</w:t>
      </w:r>
      <w:bookmarkEnd w:id="39"/>
      <w:bookmarkEnd w:id="42"/>
    </w:p>
    <w:p w14:paraId="008F1552" w14:textId="7E80BD43" w:rsidR="00B226D7" w:rsidRDefault="00B226D7" w:rsidP="10B18F36">
      <w:pPr>
        <w:spacing w:line="276" w:lineRule="auto"/>
        <w:rPr>
          <w:rFonts w:ascii="Aptos" w:hAnsi="Aptos"/>
        </w:rPr>
      </w:pPr>
      <w:r w:rsidRPr="10B18F36">
        <w:rPr>
          <w:rFonts w:ascii="Aptos" w:hAnsi="Aptos" w:cs="Arial"/>
        </w:rPr>
        <w:t xml:space="preserve">The School has appropriate filters and monitoring systems in place to safeguard children from potentially harmful and inappropriate material online when using the School’s IT systems. The School’s filtering and monitoring systems are </w:t>
      </w:r>
      <w:r w:rsidR="207EAB4C" w:rsidRPr="10B18F36">
        <w:rPr>
          <w:rFonts w:ascii="Aptos" w:hAnsi="Aptos"/>
        </w:rPr>
        <w:t>Smoothwall.</w:t>
      </w:r>
    </w:p>
    <w:p w14:paraId="6421A470" w14:textId="5AA2DD1A" w:rsidR="00B226D7" w:rsidRPr="0054266B" w:rsidRDefault="00B226D7" w:rsidP="10B18F36">
      <w:pPr>
        <w:spacing w:line="276" w:lineRule="auto"/>
        <w:rPr>
          <w:rFonts w:ascii="Aptos" w:hAnsi="Aptos" w:cs="Arial"/>
        </w:rPr>
      </w:pPr>
      <w:r w:rsidRPr="10B18F36">
        <w:rPr>
          <w:rFonts w:ascii="Aptos" w:hAnsi="Aptos" w:cs="Arial"/>
        </w:rPr>
        <w:t>The School ensures compliance with the DfE’s ‘Cyber security/filtering and monitoring standards for schools’ by</w:t>
      </w:r>
      <w:r w:rsidR="00255B0B" w:rsidRPr="10B18F36">
        <w:rPr>
          <w:rFonts w:ascii="Aptos" w:hAnsi="Aptos" w:cs="Arial"/>
        </w:rPr>
        <w:t>:</w:t>
      </w:r>
    </w:p>
    <w:p w14:paraId="79AE4D7D" w14:textId="58AED525" w:rsidR="00B226D7" w:rsidRPr="0054266B" w:rsidRDefault="00A612C9" w:rsidP="10B18F36">
      <w:pPr>
        <w:pStyle w:val="ListParagraph"/>
        <w:numPr>
          <w:ilvl w:val="0"/>
          <w:numId w:val="9"/>
        </w:numPr>
        <w:spacing w:before="120" w:after="80" w:line="276" w:lineRule="auto"/>
        <w:rPr>
          <w:rFonts w:ascii="Aptos" w:hAnsi="Aptos" w:cs="Arial"/>
        </w:rPr>
      </w:pPr>
      <w:r w:rsidRPr="10B18F36">
        <w:rPr>
          <w:rFonts w:ascii="Aptos" w:hAnsi="Aptos" w:cs="Arial"/>
        </w:rPr>
        <w:t>i</w:t>
      </w:r>
      <w:r w:rsidR="00B226D7" w:rsidRPr="10B18F36">
        <w:rPr>
          <w:rFonts w:ascii="Aptos" w:hAnsi="Aptos" w:cs="Arial"/>
        </w:rPr>
        <w:t xml:space="preserve">dentifying and assigning roles and responsibilities to manage filtering and monitoring systems. </w:t>
      </w:r>
    </w:p>
    <w:p w14:paraId="2EDFB30A" w14:textId="2CF16B8E" w:rsidR="00B226D7" w:rsidRPr="00837409" w:rsidRDefault="00A612C9" w:rsidP="10B18F36">
      <w:pPr>
        <w:pStyle w:val="ListParagraph"/>
        <w:numPr>
          <w:ilvl w:val="0"/>
          <w:numId w:val="9"/>
        </w:numPr>
        <w:spacing w:before="120" w:after="80" w:line="276" w:lineRule="auto"/>
        <w:rPr>
          <w:rFonts w:ascii="Aptos" w:hAnsi="Aptos" w:cs="Arial"/>
        </w:rPr>
      </w:pPr>
      <w:r w:rsidRPr="10B18F36">
        <w:rPr>
          <w:rFonts w:ascii="Aptos" w:hAnsi="Aptos" w:cs="Arial"/>
        </w:rPr>
        <w:t>r</w:t>
      </w:r>
      <w:r w:rsidR="00B226D7" w:rsidRPr="10B18F36">
        <w:rPr>
          <w:rFonts w:ascii="Aptos" w:hAnsi="Aptos" w:cs="Arial"/>
        </w:rPr>
        <w:t>eviewing the effectiveness of the filtering and monitoring provision at least annually.</w:t>
      </w:r>
      <w:r w:rsidR="00B544A1" w:rsidRPr="10B18F36">
        <w:rPr>
          <w:rFonts w:ascii="Aptos" w:hAnsi="Aptos" w:cs="Arial"/>
        </w:rPr>
        <w:t xml:space="preserve"> </w:t>
      </w:r>
      <w:r w:rsidR="00B226D7" w:rsidRPr="10B18F36">
        <w:rPr>
          <w:rFonts w:ascii="Aptos" w:hAnsi="Aptos" w:cs="Arial"/>
        </w:rPr>
        <w:t xml:space="preserve">Reviews will </w:t>
      </w:r>
      <w:r w:rsidR="00B226D7" w:rsidRPr="10B18F36">
        <w:rPr>
          <w:rFonts w:ascii="Aptos" w:hAnsi="Aptos"/>
        </w:rPr>
        <w:t>be carried out by the SLT member responsible for filtering and monitoring, with the support of the school’s DSL and IT support. They will</w:t>
      </w:r>
      <w:r w:rsidR="00B226D7" w:rsidRPr="10B18F36">
        <w:rPr>
          <w:rFonts w:ascii="Aptos" w:hAnsi="Aptos" w:cs="Arial"/>
        </w:rPr>
        <w:t xml:space="preserve"> include </w:t>
      </w:r>
      <w:r w:rsidR="001E0A75" w:rsidRPr="10B18F36">
        <w:rPr>
          <w:rFonts w:ascii="Aptos" w:hAnsi="Aptos" w:cs="Arial"/>
        </w:rPr>
        <w:t xml:space="preserve">regular </w:t>
      </w:r>
      <w:r w:rsidR="00B226D7" w:rsidRPr="10B18F36">
        <w:rPr>
          <w:rFonts w:ascii="Aptos" w:hAnsi="Aptos" w:cs="Arial"/>
        </w:rPr>
        <w:t>checks that filtering is working appropriately on all internet-connected devices in all relevant locations, and a record is kept of these checks.</w:t>
      </w:r>
    </w:p>
    <w:p w14:paraId="56E45F92" w14:textId="2865B054" w:rsidR="00B226D7" w:rsidRPr="0054266B" w:rsidRDefault="00A612C9" w:rsidP="10B18F36">
      <w:pPr>
        <w:pStyle w:val="ListParagraph"/>
        <w:numPr>
          <w:ilvl w:val="0"/>
          <w:numId w:val="9"/>
        </w:numPr>
        <w:spacing w:before="120" w:after="80" w:line="276" w:lineRule="auto"/>
        <w:rPr>
          <w:rFonts w:ascii="Aptos" w:hAnsi="Aptos" w:cs="Arial"/>
        </w:rPr>
      </w:pPr>
      <w:r w:rsidRPr="10B18F36">
        <w:rPr>
          <w:rFonts w:ascii="Aptos" w:hAnsi="Aptos" w:cs="Arial"/>
        </w:rPr>
        <w:t>b</w:t>
      </w:r>
      <w:r w:rsidR="00B226D7" w:rsidRPr="10B18F36">
        <w:rPr>
          <w:rFonts w:ascii="Aptos" w:hAnsi="Aptos" w:cs="Arial"/>
        </w:rPr>
        <w:t xml:space="preserve">locking harmful and inappropriate content without unreasonably impacting teaching and learning. </w:t>
      </w:r>
    </w:p>
    <w:p w14:paraId="3B771BD5" w14:textId="5754890C" w:rsidR="001D3722" w:rsidRPr="00570606" w:rsidRDefault="00A612C9" w:rsidP="10B18F36">
      <w:pPr>
        <w:pStyle w:val="ListParagraph"/>
        <w:numPr>
          <w:ilvl w:val="0"/>
          <w:numId w:val="9"/>
        </w:numPr>
        <w:spacing w:before="120" w:line="276" w:lineRule="auto"/>
        <w:ind w:left="714" w:hanging="357"/>
        <w:rPr>
          <w:rFonts w:ascii="Aptos" w:hAnsi="Aptos" w:cs="Arial"/>
        </w:rPr>
      </w:pPr>
      <w:r w:rsidRPr="10B18F36">
        <w:rPr>
          <w:rFonts w:ascii="Aptos" w:hAnsi="Aptos" w:cs="Arial"/>
        </w:rPr>
        <w:t>h</w:t>
      </w:r>
      <w:r w:rsidR="00B226D7" w:rsidRPr="10B18F36">
        <w:rPr>
          <w:rFonts w:ascii="Aptos" w:hAnsi="Aptos" w:cs="Arial"/>
        </w:rPr>
        <w:t>aving effective monitoring strategies in place that meet our safeguarding needs.</w:t>
      </w:r>
    </w:p>
    <w:p w14:paraId="7C28E387" w14:textId="28009BC5" w:rsidR="00B226D7" w:rsidRDefault="00B226D7" w:rsidP="10B18F36">
      <w:pPr>
        <w:spacing w:line="276" w:lineRule="auto"/>
        <w:rPr>
          <w:rFonts w:ascii="Aptos" w:hAnsi="Aptos" w:cs="Arial"/>
        </w:rPr>
      </w:pPr>
      <w:r w:rsidRPr="10B18F36">
        <w:rPr>
          <w:rFonts w:ascii="Aptos" w:hAnsi="Aptos" w:cs="Arial"/>
        </w:rPr>
        <w:lastRenderedPageBreak/>
        <w:t xml:space="preserve">The School utilises the DfE’s ‘plan technology for your school’ service to self-assess compliance against the filtering and monitoring standards and ensures that any recommendations are incorporated as appropriate. The School ensures that its filtering and monitoring arrangements addresses risks, including in relation to any generative AI tools used within the School. </w:t>
      </w:r>
    </w:p>
    <w:p w14:paraId="47ADA80E" w14:textId="1959732B" w:rsidR="00B226D7" w:rsidRPr="0054266B" w:rsidRDefault="00B226D7" w:rsidP="39F39BCF">
      <w:pPr>
        <w:spacing w:line="276" w:lineRule="auto"/>
        <w:rPr>
          <w:rFonts w:ascii="Aptos" w:hAnsi="Aptos" w:cs="Arial"/>
          <w:color w:val="FF0000"/>
        </w:rPr>
      </w:pPr>
      <w:r w:rsidRPr="10B18F36">
        <w:rPr>
          <w:rFonts w:ascii="Aptos" w:hAnsi="Aptos" w:cs="Arial"/>
        </w:rPr>
        <w:t>The School will liaise with parents to reinforce the importance of children being safe online and the systems the School uses to filter and monitor online use.</w:t>
      </w:r>
      <w:r w:rsidRPr="10B18F36">
        <w:rPr>
          <w:rFonts w:ascii="Aptos" w:hAnsi="Aptos" w:cs="Arial"/>
          <w:vertAlign w:val="superscript"/>
        </w:rPr>
        <w:t xml:space="preserve"> </w:t>
      </w:r>
      <w:r w:rsidRPr="10B18F36">
        <w:rPr>
          <w:rFonts w:ascii="Aptos" w:hAnsi="Aptos" w:cs="Arial"/>
        </w:rPr>
        <w:t xml:space="preserve"> Parents and carers will be made aware of what their children are being asked to do online when undertaking remote</w:t>
      </w:r>
      <w:r w:rsidR="007F2616" w:rsidRPr="10B18F36">
        <w:rPr>
          <w:rFonts w:ascii="Aptos" w:hAnsi="Aptos" w:cs="Arial"/>
        </w:rPr>
        <w:t xml:space="preserve"> education and online learning activities directed by the School (this will include homework which requires specific online access or interaction)</w:t>
      </w:r>
      <w:r w:rsidRPr="10B18F36">
        <w:rPr>
          <w:rFonts w:ascii="Aptos" w:hAnsi="Aptos" w:cs="Arial"/>
        </w:rPr>
        <w:t>, including the sites they will be asked to access and who from the School their child is going to be interacting with online.</w:t>
      </w:r>
    </w:p>
    <w:p w14:paraId="46EAAE36" w14:textId="4CB34BAD" w:rsidR="00B226D7" w:rsidRDefault="00B226D7" w:rsidP="0007267D">
      <w:pPr>
        <w:pStyle w:val="Heading3"/>
      </w:pPr>
      <w:bookmarkStart w:id="43" w:name="_Toc238552015"/>
      <w:r w:rsidRPr="00CB7FA5">
        <w:t>Cyber Security</w:t>
      </w:r>
      <w:bookmarkEnd w:id="43"/>
    </w:p>
    <w:p w14:paraId="06199A02" w14:textId="0086B437" w:rsidR="00B470C6" w:rsidRDefault="00B226D7" w:rsidP="10B18F36">
      <w:pPr>
        <w:spacing w:line="276" w:lineRule="auto"/>
        <w:rPr>
          <w:rFonts w:ascii="Aptos" w:hAnsi="Aptos" w:cs="Arial"/>
        </w:rPr>
      </w:pPr>
      <w:r w:rsidRPr="10B18F36">
        <w:rPr>
          <w:rFonts w:ascii="Aptos" w:hAnsi="Aptos" w:cs="Arial"/>
        </w:rPr>
        <w:t xml:space="preserve">The School recognises that cyber security is a safeguarding concern. If a child’s sensitive data is compromised by a cyber-attack, it puts their safety and wellbeing at risk. </w:t>
      </w:r>
    </w:p>
    <w:p w14:paraId="5146B905" w14:textId="508FE99D" w:rsidR="00B226D7" w:rsidRDefault="00B226D7" w:rsidP="39F39BCF">
      <w:pPr>
        <w:spacing w:line="276" w:lineRule="auto"/>
        <w:rPr>
          <w:rFonts w:ascii="Aptos" w:hAnsi="Aptos" w:cs="Arial"/>
          <w:color w:val="FF0000"/>
        </w:rPr>
      </w:pPr>
      <w:r w:rsidRPr="10B18F36">
        <w:rPr>
          <w:rFonts w:ascii="Aptos" w:hAnsi="Aptos" w:cs="Arial"/>
        </w:rPr>
        <w:t xml:space="preserve">The School takes steps to protect personal information and ensure appropriate cyber security systems are in place, in line with the DfE’s </w:t>
      </w:r>
      <w:r w:rsidRPr="10B18F36">
        <w:rPr>
          <w:rFonts w:ascii="Aptos" w:hAnsi="Aptos" w:cs="Arial"/>
          <w:i/>
          <w:iCs/>
        </w:rPr>
        <w:t>Cyber security standards for schools and colleges</w:t>
      </w:r>
      <w:r w:rsidRPr="10B18F36">
        <w:rPr>
          <w:rFonts w:ascii="Aptos" w:hAnsi="Aptos" w:cs="Arial"/>
        </w:rPr>
        <w:t xml:space="preserve"> and the </w:t>
      </w:r>
      <w:r w:rsidRPr="10B18F36">
        <w:rPr>
          <w:rFonts w:ascii="Aptos" w:hAnsi="Aptos" w:cs="Arial"/>
          <w:i/>
          <w:iCs/>
        </w:rPr>
        <w:t>Digital and technology standards in schools and colleges</w:t>
      </w:r>
      <w:r w:rsidRPr="10B18F36">
        <w:rPr>
          <w:rFonts w:ascii="Aptos" w:hAnsi="Aptos" w:cs="Arial"/>
        </w:rPr>
        <w:t xml:space="preserve">. </w:t>
      </w:r>
    </w:p>
    <w:p w14:paraId="0147DBF3" w14:textId="77777777" w:rsidR="00B226D7" w:rsidRPr="00CB7FA5" w:rsidRDefault="00B226D7" w:rsidP="0007267D">
      <w:pPr>
        <w:pStyle w:val="Heading3"/>
      </w:pPr>
      <w:bookmarkStart w:id="44" w:name="_Toc238552016"/>
      <w:r>
        <w:t>Use of Mobile Phones</w:t>
      </w:r>
      <w:bookmarkEnd w:id="44"/>
    </w:p>
    <w:p w14:paraId="3CCDACE7" w14:textId="40C3F762" w:rsidR="00B226D7" w:rsidRDefault="00B226D7" w:rsidP="39F39BCF">
      <w:pPr>
        <w:spacing w:line="276" w:lineRule="auto"/>
        <w:rPr>
          <w:rFonts w:ascii="Aptos" w:hAnsi="Aptos" w:cs="Arial"/>
        </w:rPr>
      </w:pPr>
      <w:r w:rsidRPr="39F39BCF">
        <w:rPr>
          <w:rFonts w:ascii="Aptos" w:hAnsi="Aptos" w:cs="Arial"/>
        </w:rPr>
        <w:t>The School operates as a mobile phone-free environment by default, in accordance with the DfE’s statutory guidance on Mobile phones in schools. Pupils do not have access to their mobile phones throughout the school day including during lessons, the time between lessons, breaktimes and lunchtime</w:t>
      </w:r>
      <w:r w:rsidR="4C0ABCA9" w:rsidRPr="39F39BCF">
        <w:rPr>
          <w:rFonts w:ascii="Aptos" w:hAnsi="Aptos" w:cs="Arial"/>
        </w:rPr>
        <w:t xml:space="preserve">, </w:t>
      </w:r>
      <w:r w:rsidRPr="39F39BCF">
        <w:rPr>
          <w:rFonts w:ascii="Aptos" w:hAnsi="Aptos" w:cs="Arial"/>
        </w:rPr>
        <w:t xml:space="preserve">unless a clearly defined exception has been agreed by the </w:t>
      </w:r>
      <w:r w:rsidR="030785A0" w:rsidRPr="39F39BCF">
        <w:rPr>
          <w:rFonts w:ascii="Aptos" w:hAnsi="Aptos" w:cs="Arial"/>
        </w:rPr>
        <w:t>Principal or Senior Management Team</w:t>
      </w:r>
      <w:r w:rsidRPr="39F39BCF">
        <w:rPr>
          <w:rFonts w:ascii="Aptos" w:hAnsi="Aptos" w:cs="Arial"/>
        </w:rPr>
        <w:t xml:space="preserve">. </w:t>
      </w:r>
    </w:p>
    <w:p w14:paraId="396EF987" w14:textId="5BDF95E1" w:rsidR="00B226D7" w:rsidRDefault="00B226D7" w:rsidP="10B18F36">
      <w:pPr>
        <w:spacing w:line="276" w:lineRule="auto"/>
        <w:rPr>
          <w:rFonts w:ascii="Aptos" w:eastAsia="Times New Roman" w:hAnsi="Aptos"/>
          <w:lang w:eastAsia="zh-CN"/>
        </w:rPr>
      </w:pPr>
      <w:r w:rsidRPr="10B18F36">
        <w:rPr>
          <w:rFonts w:ascii="Aptos" w:hAnsi="Aptos" w:cs="Arial"/>
        </w:rPr>
        <w:t>The School’s mobile phone policy can be found</w:t>
      </w:r>
      <w:r w:rsidR="551791C3" w:rsidRPr="10B18F36">
        <w:rPr>
          <w:rFonts w:ascii="Aptos" w:hAnsi="Aptos" w:cs="Arial"/>
        </w:rPr>
        <w:t xml:space="preserve"> on the school website</w:t>
      </w:r>
      <w:r w:rsidRPr="10B18F36">
        <w:rPr>
          <w:rFonts w:ascii="Aptos" w:hAnsi="Aptos" w:cs="Arial"/>
        </w:rPr>
        <w:t>.</w:t>
      </w:r>
      <w:r w:rsidRPr="10B18F36">
        <w:rPr>
          <w:rFonts w:ascii="Aptos" w:eastAsia="Times New Roman" w:hAnsi="Aptos"/>
          <w:lang w:eastAsia="zh-CN"/>
        </w:rPr>
        <w:t xml:space="preserve"> </w:t>
      </w:r>
    </w:p>
    <w:p w14:paraId="71678CA7" w14:textId="23C1E81F" w:rsidR="00B226D7" w:rsidRDefault="00B226D7" w:rsidP="39F39BCF">
      <w:pPr>
        <w:spacing w:line="276" w:lineRule="auto"/>
        <w:rPr>
          <w:rFonts w:ascii="Aptos" w:hAnsi="Aptos" w:cs="Arial"/>
          <w:color w:val="FF0000"/>
        </w:rPr>
      </w:pPr>
      <w:r w:rsidRPr="10B18F36">
        <w:rPr>
          <w:rFonts w:ascii="Aptos" w:hAnsi="Aptos" w:cs="Arial"/>
        </w:rPr>
        <w:t xml:space="preserve">The School recognises that notwithstanding the mobile phone ban, children may still have access to the internet via mobile phone networks (i.e. 3G, 4G and 5G), through other personal devices such as smart watches or, where permitted, personal laptops or tablets. The School’s filtering and monitoring systems may not apply to content accessed via pupils’ personal devices where those devices are not connected to the School’s network. To mitigate this risk, the School </w:t>
      </w:r>
      <w:r w:rsidR="20D14D16" w:rsidRPr="10B18F36">
        <w:rPr>
          <w:rFonts w:ascii="Aptos" w:hAnsi="Aptos" w:cs="Arial"/>
        </w:rPr>
        <w:t xml:space="preserve">do not permit the use of smart watches or personal devices in school. </w:t>
      </w:r>
    </w:p>
    <w:p w14:paraId="406EC211" w14:textId="77777777" w:rsidR="00D57B6D" w:rsidRPr="00704D45" w:rsidRDefault="00D57B6D" w:rsidP="0007267D">
      <w:pPr>
        <w:pStyle w:val="Heading3"/>
      </w:pPr>
      <w:bookmarkStart w:id="45" w:name="_Toc238552017"/>
      <w:r w:rsidRPr="00704D45">
        <w:t>Reporting online safety concerns</w:t>
      </w:r>
      <w:bookmarkEnd w:id="45"/>
    </w:p>
    <w:p w14:paraId="7417E170" w14:textId="54B2FFE1" w:rsidR="00D57B6D" w:rsidRPr="00C57084" w:rsidRDefault="00D57B6D" w:rsidP="00CA5ADB">
      <w:pPr>
        <w:spacing w:line="276" w:lineRule="auto"/>
        <w:rPr>
          <w:lang w:eastAsia="zh-CN"/>
        </w:rPr>
      </w:pPr>
      <w:r w:rsidRPr="00C57084">
        <w:rPr>
          <w:lang w:eastAsia="zh-CN"/>
        </w:rPr>
        <w:t>Any online safety concern that constitutes a safeguarding concern</w:t>
      </w:r>
      <w:r>
        <w:rPr>
          <w:lang w:eastAsia="zh-CN"/>
        </w:rPr>
        <w:t xml:space="preserve">, including those arising out of the use </w:t>
      </w:r>
      <w:r w:rsidR="005063DB">
        <w:rPr>
          <w:lang w:eastAsia="zh-CN"/>
        </w:rPr>
        <w:t xml:space="preserve">of personal mobile phones </w:t>
      </w:r>
      <w:r w:rsidR="00F20AD7">
        <w:rPr>
          <w:lang w:eastAsia="zh-CN"/>
        </w:rPr>
        <w:t>and AI</w:t>
      </w:r>
      <w:r>
        <w:rPr>
          <w:lang w:eastAsia="zh-CN"/>
        </w:rPr>
        <w:t xml:space="preserve"> tools,</w:t>
      </w:r>
      <w:r w:rsidRPr="00C57084">
        <w:rPr>
          <w:lang w:eastAsia="zh-CN"/>
        </w:rPr>
        <w:t xml:space="preserve"> should be reported to the DSL immediately in accordance with the procedures set out in </w:t>
      </w:r>
      <w:r w:rsidR="00CE7DC2">
        <w:rPr>
          <w:lang w:eastAsia="zh-CN"/>
        </w:rPr>
        <w:t>Section</w:t>
      </w:r>
      <w:r w:rsidRPr="00C57084">
        <w:rPr>
          <w:lang w:eastAsia="zh-CN"/>
        </w:rPr>
        <w:t xml:space="preserve"> 2 of this policy. Staff should not investigate online safety incidents themselves, view any illegal images, or forward any concerning material. Where a device needs to be confiscated as evidence, it should be secured and passed to the DSL.</w:t>
      </w:r>
    </w:p>
    <w:p w14:paraId="61391E7D" w14:textId="11ED4AE5" w:rsidR="00855E0B" w:rsidRDefault="00D57B6D" w:rsidP="00CA5ADB">
      <w:pPr>
        <w:spacing w:line="276" w:lineRule="auto"/>
        <w:rPr>
          <w:rFonts w:ascii="Aptos" w:eastAsia="Times New Roman" w:hAnsi="Aptos" w:cs="Times New Roman"/>
          <w:color w:val="000000"/>
          <w:lang w:eastAsia="zh-CN"/>
        </w:rPr>
      </w:pPr>
      <w:r w:rsidRPr="00C57084">
        <w:rPr>
          <w:rFonts w:ascii="Aptos" w:eastAsia="Times New Roman" w:hAnsi="Aptos" w:cs="Times New Roman"/>
          <w:color w:val="000000"/>
          <w:lang w:eastAsia="zh-CN"/>
        </w:rPr>
        <w:t>If s</w:t>
      </w:r>
      <w:r>
        <w:rPr>
          <w:rFonts w:ascii="Aptos" w:eastAsia="Times New Roman" w:hAnsi="Aptos" w:cs="Times New Roman"/>
          <w:color w:val="000000"/>
          <w:lang w:eastAsia="zh-CN"/>
        </w:rPr>
        <w:t>t</w:t>
      </w:r>
      <w:r w:rsidRPr="00C57084">
        <w:rPr>
          <w:rFonts w:ascii="Aptos" w:eastAsia="Times New Roman" w:hAnsi="Aptos" w:cs="Times New Roman"/>
          <w:color w:val="000000"/>
          <w:lang w:eastAsia="zh-CN"/>
        </w:rPr>
        <w:t xml:space="preserve">aff or pupils are at risk of commerce-based harms (such as phishing or financial scams), this should be reported to the </w:t>
      </w:r>
      <w:hyperlink r:id="rId41" w:history="1">
        <w:r w:rsidR="00651816">
          <w:rPr>
            <w:rStyle w:val="Hyperlink"/>
            <w:rFonts w:ascii="Aptos" w:eastAsia="Times New Roman" w:hAnsi="Aptos" w:cs="Times New Roman"/>
            <w:lang w:eastAsia="zh-CN"/>
          </w:rPr>
          <w:t>Anti-Phishing Working Group</w:t>
        </w:r>
      </w:hyperlink>
      <w:r w:rsidR="00651816">
        <w:rPr>
          <w:rFonts w:ascii="Aptos" w:eastAsia="Times New Roman" w:hAnsi="Aptos" w:cs="Times New Roman"/>
          <w:color w:val="000000"/>
          <w:lang w:eastAsia="zh-CN"/>
        </w:rPr>
        <w:t xml:space="preserve"> </w:t>
      </w:r>
      <w:r w:rsidRPr="00C57084">
        <w:rPr>
          <w:rFonts w:ascii="Aptos" w:eastAsia="Times New Roman" w:hAnsi="Aptos" w:cs="Times New Roman"/>
          <w:color w:val="000000"/>
          <w:lang w:eastAsia="zh-CN"/>
        </w:rPr>
        <w:t>in addition to the DSL.</w:t>
      </w:r>
    </w:p>
    <w:p w14:paraId="032C4004" w14:textId="29993B88" w:rsidR="00D57B6D" w:rsidRDefault="00D57B6D" w:rsidP="00CA5ADB">
      <w:pPr>
        <w:spacing w:line="276" w:lineRule="auto"/>
        <w:rPr>
          <w:rFonts w:ascii="Aptos" w:hAnsi="Aptos" w:cs="Arial"/>
          <w:bCs/>
        </w:rPr>
      </w:pPr>
      <w:r w:rsidRPr="004F3EFE">
        <w:rPr>
          <w:rFonts w:ascii="Aptos" w:hAnsi="Aptos" w:cs="Arial"/>
          <w:bCs/>
        </w:rPr>
        <w:lastRenderedPageBreak/>
        <w:t xml:space="preserve">If there are concerns </w:t>
      </w:r>
      <w:r w:rsidR="00971B8C">
        <w:rPr>
          <w:rFonts w:ascii="Aptos" w:hAnsi="Aptos" w:cs="Arial"/>
          <w:bCs/>
        </w:rPr>
        <w:t>of</w:t>
      </w:r>
      <w:r w:rsidR="001E0A75">
        <w:rPr>
          <w:rFonts w:ascii="Aptos" w:hAnsi="Aptos" w:cs="Arial"/>
          <w:bCs/>
        </w:rPr>
        <w:t xml:space="preserve"> </w:t>
      </w:r>
      <w:r>
        <w:rPr>
          <w:rFonts w:ascii="Aptos" w:hAnsi="Aptos" w:cs="Arial"/>
          <w:bCs/>
        </w:rPr>
        <w:t xml:space="preserve">cybercrime (see </w:t>
      </w:r>
      <w:hyperlink w:anchor="_APPENDIX_1:_TYPES" w:history="1">
        <w:r w:rsidRPr="00971B8C">
          <w:rPr>
            <w:rStyle w:val="Hyperlink"/>
            <w:rFonts w:ascii="Aptos" w:hAnsi="Aptos" w:cs="Arial"/>
            <w:bCs/>
          </w:rPr>
          <w:t>Appendix 1</w:t>
        </w:r>
      </w:hyperlink>
      <w:r>
        <w:rPr>
          <w:rFonts w:ascii="Aptos" w:hAnsi="Aptos" w:cs="Arial"/>
          <w:bCs/>
        </w:rPr>
        <w:t>)</w:t>
      </w:r>
      <w:r w:rsidRPr="004F3EFE">
        <w:rPr>
          <w:rFonts w:ascii="Aptos" w:hAnsi="Aptos" w:cs="Arial"/>
          <w:bCs/>
        </w:rPr>
        <w:t xml:space="preserve">, the DSL should consider referring into the Cyber Choices </w:t>
      </w:r>
      <w:r w:rsidR="00971B8C" w:rsidRPr="004F3EFE">
        <w:rPr>
          <w:rFonts w:ascii="Aptos" w:hAnsi="Aptos" w:cs="Arial"/>
          <w:bCs/>
        </w:rPr>
        <w:t>programm</w:t>
      </w:r>
      <w:r w:rsidR="00971B8C">
        <w:rPr>
          <w:rFonts w:ascii="Aptos" w:hAnsi="Aptos" w:cs="Arial"/>
          <w:bCs/>
        </w:rPr>
        <w:t>e, a</w:t>
      </w:r>
      <w:r w:rsidR="00B16E1E" w:rsidRPr="004F3EFE">
        <w:rPr>
          <w:rFonts w:ascii="Aptos" w:hAnsi="Aptos" w:cs="Arial"/>
          <w:bCs/>
        </w:rPr>
        <w:t xml:space="preserve"> nationwide police programme </w:t>
      </w:r>
      <w:r w:rsidR="00B16E1E">
        <w:rPr>
          <w:rFonts w:ascii="Aptos" w:hAnsi="Aptos" w:cs="Arial"/>
          <w:bCs/>
        </w:rPr>
        <w:t xml:space="preserve">which </w:t>
      </w:r>
      <w:r w:rsidR="00B16E1E" w:rsidRPr="004F3EFE">
        <w:rPr>
          <w:rFonts w:ascii="Aptos" w:hAnsi="Aptos" w:cs="Arial"/>
          <w:bCs/>
        </w:rPr>
        <w:t>aims to intervene where young people are at risk of committing, or being drawn into, low level cyber-dependent offences</w:t>
      </w:r>
      <w:r w:rsidR="00B16E1E">
        <w:rPr>
          <w:rFonts w:ascii="Aptos" w:hAnsi="Aptos" w:cs="Arial"/>
          <w:bCs/>
        </w:rPr>
        <w:t>.</w:t>
      </w:r>
    </w:p>
    <w:p w14:paraId="5C3CD093" w14:textId="7F6226B8" w:rsidR="00AB7965" w:rsidRPr="007518C6" w:rsidRDefault="00AB7965" w:rsidP="00CA5ADB">
      <w:pPr>
        <w:spacing w:line="276" w:lineRule="auto"/>
        <w:rPr>
          <w:rFonts w:ascii="Aptos" w:eastAsia="Times New Roman" w:hAnsi="Aptos" w:cs="Times New Roman"/>
          <w:color w:val="000000"/>
          <w:lang w:eastAsia="zh-CN"/>
        </w:rPr>
      </w:pPr>
      <w:r>
        <w:rPr>
          <w:rFonts w:ascii="Aptos" w:eastAsia="Times New Roman" w:hAnsi="Aptos" w:cs="Times New Roman"/>
          <w:color w:val="000000"/>
          <w:lang w:eastAsia="zh-CN"/>
        </w:rPr>
        <w:t>Where the concern involves nude or semi-nude images, see further guidance below.</w:t>
      </w:r>
    </w:p>
    <w:p w14:paraId="74EB4F9B" w14:textId="7AE0483B" w:rsidR="00CB7FA5" w:rsidRPr="00DD70F7" w:rsidRDefault="00A83CC5" w:rsidP="0007267D">
      <w:pPr>
        <w:pStyle w:val="Heading2"/>
      </w:pPr>
      <w:bookmarkStart w:id="46" w:name="_Toc238552018"/>
      <w:r>
        <w:t>NUDE OR-SEMI NUDE</w:t>
      </w:r>
      <w:r w:rsidR="00720E3C" w:rsidRPr="00DD70F7">
        <w:t xml:space="preserve"> IMAGES AND/OR VIDEOS (INCLUDING AI-GENERATED)</w:t>
      </w:r>
      <w:bookmarkEnd w:id="46"/>
    </w:p>
    <w:p w14:paraId="2D987B0C" w14:textId="3E31B759" w:rsidR="00DD70F7" w:rsidRDefault="00DD70F7" w:rsidP="00CA5ADB">
      <w:pPr>
        <w:pStyle w:val="NoSpacing"/>
        <w:spacing w:after="160" w:line="276" w:lineRule="auto"/>
        <w:rPr>
          <w:rFonts w:ascii="Aptos" w:hAnsi="Aptos" w:cs="Arial"/>
          <w:bCs/>
        </w:rPr>
      </w:pPr>
      <w:r w:rsidRPr="00DD70F7">
        <w:rPr>
          <w:rFonts w:ascii="Aptos" w:hAnsi="Aptos" w:cs="Arial"/>
        </w:rPr>
        <w:t xml:space="preserve">The School is alert to the safeguarding risks arising from the </w:t>
      </w:r>
      <w:r w:rsidR="00A83CC5">
        <w:rPr>
          <w:rFonts w:ascii="Aptos" w:hAnsi="Aptos" w:cs="Arial"/>
        </w:rPr>
        <w:t xml:space="preserve">making and </w:t>
      </w:r>
      <w:r w:rsidRPr="00DD70F7">
        <w:rPr>
          <w:rFonts w:ascii="Aptos" w:hAnsi="Aptos" w:cs="Arial"/>
        </w:rPr>
        <w:t xml:space="preserve">sharing of </w:t>
      </w:r>
      <w:r w:rsidR="00A83CC5">
        <w:rPr>
          <w:rFonts w:ascii="Aptos" w:hAnsi="Aptos" w:cs="Arial"/>
        </w:rPr>
        <w:t xml:space="preserve">nude and semi-nude </w:t>
      </w:r>
      <w:r w:rsidRPr="00DD70F7">
        <w:rPr>
          <w:rFonts w:ascii="Aptos" w:hAnsi="Aptos" w:cs="Arial"/>
        </w:rPr>
        <w:t xml:space="preserve">mages and/or videos, including those generated using artificial intelligence (AI) tools such as deepfakes. </w:t>
      </w:r>
      <w:r w:rsidRPr="004F3EFE">
        <w:rPr>
          <w:rFonts w:ascii="Aptos" w:hAnsi="Aptos" w:cs="Arial"/>
          <w:bCs/>
        </w:rPr>
        <w:t xml:space="preserve">This could be via social media, gaming platforms, chat apps or forums. It could also involve sharing between devices via services like Apple’s AirDrop which works offline. The </w:t>
      </w:r>
      <w:r w:rsidR="00A83CC5">
        <w:rPr>
          <w:rFonts w:ascii="Aptos" w:hAnsi="Aptos" w:cs="Arial"/>
          <w:bCs/>
        </w:rPr>
        <w:t xml:space="preserve">making or </w:t>
      </w:r>
      <w:r w:rsidRPr="004F3EFE">
        <w:rPr>
          <w:rFonts w:ascii="Aptos" w:hAnsi="Aptos" w:cs="Arial"/>
          <w:bCs/>
        </w:rPr>
        <w:t xml:space="preserve">sharing of </w:t>
      </w:r>
      <w:r w:rsidR="00A83CC5">
        <w:rPr>
          <w:rFonts w:ascii="Aptos" w:hAnsi="Aptos" w:cs="Arial"/>
          <w:bCs/>
        </w:rPr>
        <w:t>nude and semi-nude</w:t>
      </w:r>
      <w:r w:rsidRPr="0037030B">
        <w:rPr>
          <w:rFonts w:ascii="Aptos" w:hAnsi="Aptos" w:cs="Arial"/>
          <w:bCs/>
        </w:rPr>
        <w:t xml:space="preserve"> images and/or videos including those generated using AI</w:t>
      </w:r>
      <w:r w:rsidRPr="004F3EFE" w:rsidDel="003C181D">
        <w:rPr>
          <w:rFonts w:ascii="Aptos" w:hAnsi="Aptos" w:cs="Arial"/>
          <w:bCs/>
        </w:rPr>
        <w:t xml:space="preserve"> </w:t>
      </w:r>
      <w:r w:rsidRPr="004F3EFE">
        <w:rPr>
          <w:rFonts w:ascii="Aptos" w:hAnsi="Aptos" w:cs="Arial"/>
          <w:bCs/>
        </w:rPr>
        <w:t>can happen publicly online, in 1:1 messaging or via group chats and closed social media accounts and may include images or footage of more than one child or young person.</w:t>
      </w:r>
      <w:r w:rsidR="005921C0">
        <w:rPr>
          <w:rFonts w:ascii="Aptos" w:hAnsi="Aptos" w:cs="Arial"/>
          <w:bCs/>
        </w:rPr>
        <w:t xml:space="preserve"> </w:t>
      </w:r>
      <w:r w:rsidR="005921C0" w:rsidRPr="00562F3B">
        <w:rPr>
          <w:rFonts w:ascii="Aptos" w:hAnsi="Aptos" w:cs="Arial"/>
        </w:rPr>
        <w:t>Staff should be aware that incidents involving AI-generated imagery should be treated with the same seriousness as those involving real images and referred to the DSL immediately.</w:t>
      </w:r>
    </w:p>
    <w:p w14:paraId="5C08AED4" w14:textId="06BCEB57" w:rsidR="007370A6" w:rsidRPr="00DD70F7" w:rsidRDefault="007370A6" w:rsidP="00CA5ADB">
      <w:pPr>
        <w:spacing w:line="276" w:lineRule="auto"/>
        <w:rPr>
          <w:rFonts w:ascii="Aptos" w:hAnsi="Aptos" w:cs="Arial"/>
        </w:rPr>
      </w:pPr>
      <w:r w:rsidRPr="00DD70F7">
        <w:rPr>
          <w:rFonts w:ascii="Aptos" w:hAnsi="Aptos" w:cs="Arial"/>
        </w:rPr>
        <w:t xml:space="preserve">If staff are notified of or become aware of an incident of </w:t>
      </w:r>
      <w:r w:rsidR="00A83CC5">
        <w:rPr>
          <w:rFonts w:ascii="Aptos" w:hAnsi="Aptos" w:cs="Arial"/>
        </w:rPr>
        <w:t>nude or semi-nude</w:t>
      </w:r>
      <w:r w:rsidRPr="00DD70F7">
        <w:rPr>
          <w:rFonts w:ascii="Aptos" w:hAnsi="Aptos" w:cs="Arial"/>
        </w:rPr>
        <w:t xml:space="preserve"> images and/or videos (including AI-generated) being shared by or of a pupil, they should:</w:t>
      </w:r>
    </w:p>
    <w:p w14:paraId="5427D501" w14:textId="4669102D" w:rsidR="007370A6" w:rsidRPr="00DD70F7" w:rsidRDefault="007370A6" w:rsidP="00CA5ADB">
      <w:pPr>
        <w:pStyle w:val="ListParagraph"/>
        <w:numPr>
          <w:ilvl w:val="0"/>
          <w:numId w:val="34"/>
        </w:numPr>
        <w:spacing w:before="120" w:after="80" w:line="276" w:lineRule="auto"/>
        <w:rPr>
          <w:rFonts w:ascii="Aptos" w:hAnsi="Aptos" w:cs="Arial"/>
        </w:rPr>
      </w:pPr>
      <w:r w:rsidRPr="00DD70F7">
        <w:rPr>
          <w:rFonts w:ascii="Aptos" w:hAnsi="Aptos" w:cs="Arial"/>
        </w:rPr>
        <w:t>refer the incident to the DSL as soon as possible;</w:t>
      </w:r>
    </w:p>
    <w:p w14:paraId="172366F9" w14:textId="44406848" w:rsidR="007370A6" w:rsidRPr="00DD70F7" w:rsidRDefault="007370A6" w:rsidP="00CA5ADB">
      <w:pPr>
        <w:pStyle w:val="ListParagraph"/>
        <w:numPr>
          <w:ilvl w:val="0"/>
          <w:numId w:val="34"/>
        </w:numPr>
        <w:spacing w:before="120" w:after="80" w:line="276" w:lineRule="auto"/>
        <w:rPr>
          <w:rFonts w:ascii="Aptos" w:hAnsi="Aptos" w:cs="Arial"/>
        </w:rPr>
      </w:pPr>
      <w:r w:rsidRPr="00DD70F7">
        <w:rPr>
          <w:rFonts w:ascii="Aptos" w:hAnsi="Aptos" w:cs="Arial"/>
        </w:rPr>
        <w:t>not view, copy, print, share, store or save the imagery, or ask a child to share or download it (if staff have already viewed an image by accident, this should be reported to the DSL);</w:t>
      </w:r>
    </w:p>
    <w:p w14:paraId="44322F9B" w14:textId="4699F897" w:rsidR="007370A6" w:rsidRPr="00DD70F7" w:rsidRDefault="007370A6" w:rsidP="00570606">
      <w:pPr>
        <w:pStyle w:val="ListParagraph"/>
        <w:numPr>
          <w:ilvl w:val="0"/>
          <w:numId w:val="34"/>
        </w:numPr>
        <w:spacing w:before="120" w:after="80" w:line="276" w:lineRule="auto"/>
        <w:ind w:left="714" w:hanging="357"/>
        <w:rPr>
          <w:rFonts w:ascii="Aptos" w:hAnsi="Aptos" w:cs="Arial"/>
        </w:rPr>
      </w:pPr>
      <w:r w:rsidRPr="00DD70F7">
        <w:rPr>
          <w:rFonts w:ascii="Aptos" w:hAnsi="Aptos" w:cs="Arial"/>
        </w:rPr>
        <w:t>not delete the imagery or ask the child to delete it; and</w:t>
      </w:r>
    </w:p>
    <w:p w14:paraId="64F2CF8A" w14:textId="403B3501" w:rsidR="001D3722" w:rsidRPr="00570606" w:rsidRDefault="007370A6" w:rsidP="00570606">
      <w:pPr>
        <w:pStyle w:val="ListParagraph"/>
        <w:numPr>
          <w:ilvl w:val="0"/>
          <w:numId w:val="34"/>
        </w:numPr>
        <w:spacing w:before="120" w:line="276" w:lineRule="auto"/>
        <w:ind w:left="714" w:hanging="357"/>
        <w:rPr>
          <w:rFonts w:ascii="Aptos" w:hAnsi="Aptos" w:cs="Arial"/>
        </w:rPr>
      </w:pPr>
      <w:r w:rsidRPr="00DD70F7">
        <w:rPr>
          <w:rFonts w:ascii="Aptos" w:hAnsi="Aptos" w:cs="Arial"/>
        </w:rPr>
        <w:t>confiscate and secure any device(s) involved, if appropriate, and pass them to the DSL.</w:t>
      </w:r>
    </w:p>
    <w:p w14:paraId="6BA3F662" w14:textId="63739A49" w:rsidR="005921C0" w:rsidRDefault="005921C0" w:rsidP="00CA5ADB">
      <w:pPr>
        <w:spacing w:line="276" w:lineRule="auto"/>
        <w:rPr>
          <w:rFonts w:ascii="Aptos" w:hAnsi="Aptos" w:cs="Arial"/>
          <w:bCs/>
        </w:rPr>
      </w:pPr>
      <w:r w:rsidRPr="004F3EFE">
        <w:rPr>
          <w:rFonts w:ascii="Aptos" w:hAnsi="Aptos" w:cs="Arial"/>
          <w:bCs/>
        </w:rPr>
        <w:t xml:space="preserve">All staff have a duty to recognise and refer any incidents involving </w:t>
      </w:r>
      <w:r>
        <w:rPr>
          <w:rFonts w:ascii="Aptos" w:hAnsi="Aptos" w:cs="Arial"/>
          <w:bCs/>
        </w:rPr>
        <w:t>nude and semi-nude</w:t>
      </w:r>
      <w:r w:rsidRPr="0037030B">
        <w:rPr>
          <w:rFonts w:ascii="Aptos" w:hAnsi="Aptos" w:cs="Arial"/>
          <w:bCs/>
        </w:rPr>
        <w:t xml:space="preserve"> intimate images and/or videos including those generated using AI e.g. deepfakes</w:t>
      </w:r>
      <w:r>
        <w:rPr>
          <w:rFonts w:ascii="Aptos" w:hAnsi="Aptos" w:cs="Arial"/>
          <w:bCs/>
        </w:rPr>
        <w:t xml:space="preserve"> </w:t>
      </w:r>
      <w:r w:rsidRPr="004F3EFE">
        <w:rPr>
          <w:rFonts w:ascii="Aptos" w:hAnsi="Aptos" w:cs="Arial"/>
          <w:bCs/>
        </w:rPr>
        <w:t xml:space="preserve">and will be equipped with the necessary safeguarding training and support to enable them to recognise concerns. </w:t>
      </w:r>
    </w:p>
    <w:p w14:paraId="2E1DAF3B" w14:textId="4D3B5B60" w:rsidR="005921C0" w:rsidRPr="004F3EFE" w:rsidRDefault="005921C0" w:rsidP="00CA5ADB">
      <w:pPr>
        <w:spacing w:line="276" w:lineRule="auto"/>
        <w:rPr>
          <w:rFonts w:ascii="Aptos" w:hAnsi="Aptos" w:cs="Arial"/>
          <w:bCs/>
        </w:rPr>
      </w:pPr>
      <w:r>
        <w:rPr>
          <w:rFonts w:ascii="Aptos" w:hAnsi="Aptos"/>
        </w:rPr>
        <w:t>A</w:t>
      </w:r>
      <w:r w:rsidRPr="00A70E68">
        <w:rPr>
          <w:rFonts w:ascii="Aptos" w:hAnsi="Aptos"/>
        </w:rPr>
        <w:t>ll incidents involving the</w:t>
      </w:r>
      <w:r>
        <w:rPr>
          <w:rFonts w:ascii="Aptos" w:hAnsi="Aptos"/>
        </w:rPr>
        <w:t xml:space="preserve"> making or</w:t>
      </w:r>
      <w:r w:rsidRPr="00A70E68">
        <w:rPr>
          <w:rFonts w:ascii="Aptos" w:hAnsi="Aptos"/>
        </w:rPr>
        <w:t xml:space="preserve"> sharing of nude or semi-nude images</w:t>
      </w:r>
      <w:r>
        <w:rPr>
          <w:rFonts w:ascii="Aptos" w:hAnsi="Aptos"/>
        </w:rPr>
        <w:t xml:space="preserve"> </w:t>
      </w:r>
      <w:r w:rsidRPr="00F74DB4">
        <w:rPr>
          <w:rFonts w:ascii="Aptos" w:hAnsi="Aptos"/>
        </w:rPr>
        <w:t>and/or videos (including AI-generated)</w:t>
      </w:r>
      <w:r w:rsidRPr="00A70E68">
        <w:rPr>
          <w:rFonts w:ascii="Aptos" w:hAnsi="Aptos"/>
        </w:rPr>
        <w:t xml:space="preserve">, </w:t>
      </w:r>
      <w:r w:rsidRPr="005D10A5">
        <w:rPr>
          <w:rFonts w:ascii="Aptos" w:hAnsi="Aptos"/>
        </w:rPr>
        <w:t xml:space="preserve">will </w:t>
      </w:r>
      <w:r>
        <w:rPr>
          <w:rFonts w:ascii="Aptos" w:hAnsi="Aptos"/>
        </w:rPr>
        <w:t>receive</w:t>
      </w:r>
      <w:r w:rsidRPr="00A70E68">
        <w:rPr>
          <w:rFonts w:ascii="Aptos" w:hAnsi="Aptos"/>
        </w:rPr>
        <w:t xml:space="preserve"> a safeguarding response regardless of whether they are consensual or non-consensual.</w:t>
      </w:r>
    </w:p>
    <w:p w14:paraId="1963804C" w14:textId="74F6F478" w:rsidR="00DD70F7" w:rsidRPr="00DD70F7" w:rsidRDefault="006B54DC" w:rsidP="00CA5ADB">
      <w:pPr>
        <w:spacing w:line="276" w:lineRule="auto"/>
        <w:rPr>
          <w:rFonts w:ascii="Aptos" w:hAnsi="Aptos" w:cs="Arial"/>
        </w:rPr>
      </w:pPr>
      <w:r>
        <w:rPr>
          <w:rFonts w:ascii="Aptos" w:hAnsi="Aptos" w:cs="Arial"/>
        </w:rPr>
        <w:t>D</w:t>
      </w:r>
      <w:r w:rsidR="00DD70F7" w:rsidRPr="00DD70F7">
        <w:rPr>
          <w:rFonts w:ascii="Aptos" w:hAnsi="Aptos" w:cs="Arial"/>
        </w:rPr>
        <w:t xml:space="preserve">etailed procedures for incidents involving </w:t>
      </w:r>
      <w:r w:rsidR="00A83CC5">
        <w:rPr>
          <w:rFonts w:ascii="Aptos" w:hAnsi="Aptos" w:cs="Arial"/>
        </w:rPr>
        <w:t>nude and semi-nude</w:t>
      </w:r>
      <w:r w:rsidR="00DD70F7" w:rsidRPr="00DD70F7">
        <w:rPr>
          <w:rFonts w:ascii="Aptos" w:hAnsi="Aptos" w:cs="Arial"/>
        </w:rPr>
        <w:t xml:space="preserve"> and/or videos (including AI-generated) </w:t>
      </w:r>
      <w:r w:rsidR="00193F87">
        <w:rPr>
          <w:rFonts w:ascii="Aptos" w:hAnsi="Aptos" w:cs="Arial"/>
        </w:rPr>
        <w:t>are</w:t>
      </w:r>
      <w:r w:rsidR="00193F87" w:rsidRPr="00DD70F7">
        <w:rPr>
          <w:rFonts w:ascii="Aptos" w:hAnsi="Aptos" w:cs="Arial"/>
        </w:rPr>
        <w:t xml:space="preserve"> </w:t>
      </w:r>
      <w:r w:rsidR="00DD70F7" w:rsidRPr="00DD70F7">
        <w:rPr>
          <w:rFonts w:ascii="Aptos" w:hAnsi="Aptos" w:cs="Arial"/>
        </w:rPr>
        <w:t xml:space="preserve">set out in </w:t>
      </w:r>
      <w:hyperlink w:anchor="_APPENDIX_5:_NUDE" w:history="1">
        <w:r w:rsidR="00E05EE0">
          <w:rPr>
            <w:rStyle w:val="Hyperlink"/>
            <w:rFonts w:ascii="Aptos" w:hAnsi="Aptos" w:cs="Arial"/>
          </w:rPr>
          <w:t>Appendix 5</w:t>
        </w:r>
      </w:hyperlink>
      <w:r w:rsidR="00DD70F7" w:rsidRPr="00DD70F7">
        <w:rPr>
          <w:rFonts w:ascii="Aptos" w:hAnsi="Aptos" w:cs="Arial"/>
          <w:b/>
          <w:bCs/>
        </w:rPr>
        <w:t>.</w:t>
      </w:r>
    </w:p>
    <w:p w14:paraId="5A627BC4" w14:textId="383A04A9" w:rsidR="00AF515A" w:rsidRPr="00AF515A" w:rsidRDefault="00CB7FA5" w:rsidP="0007267D">
      <w:pPr>
        <w:pStyle w:val="Heading2"/>
      </w:pPr>
      <w:bookmarkStart w:id="47" w:name="_CHILDREN_ABSENT_FROM"/>
      <w:bookmarkStart w:id="48" w:name="_Toc238552019"/>
      <w:bookmarkEnd w:id="47"/>
      <w:r w:rsidRPr="00AF515A">
        <w:t>C</w:t>
      </w:r>
      <w:r w:rsidR="005E3CE8" w:rsidRPr="00AF515A">
        <w:t>HILDREN ABSENT FROM EDUCATION</w:t>
      </w:r>
      <w:r w:rsidR="00542946">
        <w:t xml:space="preserve"> (including attendance issues)</w:t>
      </w:r>
      <w:bookmarkEnd w:id="48"/>
    </w:p>
    <w:p w14:paraId="19B26834" w14:textId="500174FC" w:rsidR="001537B2" w:rsidRPr="00CA5ADB" w:rsidRDefault="00AF515A" w:rsidP="00CA5ADB">
      <w:pPr>
        <w:spacing w:line="276" w:lineRule="auto"/>
        <w:rPr>
          <w:rFonts w:ascii="Aptos" w:hAnsi="Aptos" w:cs="Arial"/>
          <w:vertAlign w:val="superscript"/>
        </w:rPr>
      </w:pPr>
      <w:r w:rsidRPr="39F39BCF">
        <w:rPr>
          <w:rFonts w:ascii="Aptos" w:hAnsi="Aptos" w:cs="Arial"/>
        </w:rPr>
        <w:t>Children who are absent from education</w:t>
      </w:r>
      <w:r w:rsidR="0003182C" w:rsidRPr="39F39BCF">
        <w:rPr>
          <w:rFonts w:ascii="Aptos" w:hAnsi="Aptos" w:cs="Arial"/>
        </w:rPr>
        <w:t xml:space="preserve"> (</w:t>
      </w:r>
      <w:r w:rsidRPr="39F39BCF">
        <w:rPr>
          <w:rFonts w:ascii="Aptos" w:hAnsi="Aptos" w:cs="Arial"/>
        </w:rPr>
        <w:t>particularly on repeat occasions and/or for prolonged periods</w:t>
      </w:r>
      <w:r w:rsidR="0003182C" w:rsidRPr="39F39BCF">
        <w:rPr>
          <w:rFonts w:ascii="Aptos" w:hAnsi="Aptos" w:cs="Arial"/>
        </w:rPr>
        <w:t>)</w:t>
      </w:r>
      <w:r w:rsidRPr="39F39BCF">
        <w:rPr>
          <w:rFonts w:ascii="Aptos" w:hAnsi="Aptos" w:cs="Arial"/>
        </w:rPr>
        <w:t xml:space="preserve"> and children missing education can act as a vital warning sign to a range of safeguarding issues</w:t>
      </w:r>
      <w:r w:rsidR="003434D5" w:rsidRPr="39F39BCF">
        <w:rPr>
          <w:rFonts w:ascii="Aptos" w:hAnsi="Aptos" w:cs="Arial"/>
        </w:rPr>
        <w:t xml:space="preserve"> (see </w:t>
      </w:r>
      <w:hyperlink w:anchor="_APPENDIX_1:_TYPES" w:history="1">
        <w:r w:rsidR="003434D5" w:rsidRPr="39F39BCF">
          <w:rPr>
            <w:rStyle w:val="Hyperlink"/>
            <w:rFonts w:ascii="Aptos" w:hAnsi="Aptos" w:cs="Arial"/>
          </w:rPr>
          <w:t>Appendix 1</w:t>
        </w:r>
      </w:hyperlink>
      <w:r w:rsidR="003434D5" w:rsidRPr="39F39BCF">
        <w:rPr>
          <w:rFonts w:ascii="Aptos" w:hAnsi="Aptos" w:cs="Arial"/>
        </w:rPr>
        <w:t xml:space="preserve"> for more details)</w:t>
      </w:r>
      <w:r w:rsidRPr="39F39BCF">
        <w:rPr>
          <w:rFonts w:ascii="Aptos" w:hAnsi="Aptos" w:cs="Arial"/>
        </w:rPr>
        <w:t xml:space="preserve">. The School’s procedures for </w:t>
      </w:r>
      <w:r w:rsidR="00550679" w:rsidRPr="39F39BCF">
        <w:rPr>
          <w:rFonts w:ascii="Aptos" w:hAnsi="Aptos" w:cs="Arial"/>
        </w:rPr>
        <w:t xml:space="preserve">managing </w:t>
      </w:r>
      <w:r w:rsidR="00977A23" w:rsidRPr="39F39BCF">
        <w:rPr>
          <w:rFonts w:ascii="Aptos" w:hAnsi="Aptos" w:cs="Arial"/>
        </w:rPr>
        <w:t xml:space="preserve">attendance and absence are set out in the Attendance Policy published on the school website. </w:t>
      </w:r>
    </w:p>
    <w:p w14:paraId="16B06675" w14:textId="0B3DA92B" w:rsidR="001B615A" w:rsidRPr="00CA5ADB" w:rsidRDefault="00347FC8" w:rsidP="00CA5ADB">
      <w:pPr>
        <w:spacing w:line="276" w:lineRule="auto"/>
        <w:rPr>
          <w:rFonts w:ascii="Aptos" w:hAnsi="Aptos" w:cs="Arial"/>
          <w:vertAlign w:val="superscript"/>
        </w:rPr>
      </w:pPr>
      <w:r w:rsidRPr="39F39BCF">
        <w:rPr>
          <w:rFonts w:ascii="Aptos" w:hAnsi="Aptos" w:cs="Arial"/>
        </w:rPr>
        <w:lastRenderedPageBreak/>
        <w:t>The School will always try to make contact with a responsible adult</w:t>
      </w:r>
      <w:r w:rsidR="000F6183" w:rsidRPr="39F39BCF">
        <w:rPr>
          <w:rFonts w:ascii="Aptos" w:hAnsi="Aptos" w:cs="Arial"/>
        </w:rPr>
        <w:t xml:space="preserve"> when a child is absent without explanation and, w</w:t>
      </w:r>
      <w:r w:rsidRPr="39F39BCF">
        <w:rPr>
          <w:rFonts w:ascii="Aptos" w:hAnsi="Aptos" w:cs="Arial"/>
        </w:rPr>
        <w:t>here reasonably possible, will hold more than one emergency contact number for each pupil.</w:t>
      </w:r>
      <w:r w:rsidR="0016278D" w:rsidRPr="39F39BCF">
        <w:rPr>
          <w:rFonts w:ascii="Aptos" w:hAnsi="Aptos" w:cs="Arial"/>
          <w:vertAlign w:val="superscript"/>
        </w:rPr>
        <w:t xml:space="preserve">  </w:t>
      </w:r>
      <w:r w:rsidR="0016278D" w:rsidRPr="39F39BCF">
        <w:rPr>
          <w:rFonts w:ascii="Aptos" w:hAnsi="Aptos" w:cs="Arial"/>
        </w:rPr>
        <w:t>For children in the early years setting, the School will</w:t>
      </w:r>
      <w:r w:rsidR="0094618F" w:rsidRPr="39F39BCF">
        <w:rPr>
          <w:rFonts w:ascii="Aptos" w:hAnsi="Aptos" w:cs="Arial"/>
        </w:rPr>
        <w:t>, where possible,</w:t>
      </w:r>
      <w:r w:rsidR="0016278D" w:rsidRPr="39F39BCF">
        <w:rPr>
          <w:rFonts w:ascii="Aptos" w:hAnsi="Aptos" w:cs="Arial"/>
        </w:rPr>
        <w:t xml:space="preserve"> hold more than two emergency contact numbers for each child</w:t>
      </w:r>
      <w:r w:rsidR="007215A3" w:rsidRPr="39F39BCF">
        <w:rPr>
          <w:rFonts w:ascii="Aptos" w:hAnsi="Aptos" w:cs="Arial"/>
        </w:rPr>
        <w:t>.</w:t>
      </w:r>
    </w:p>
    <w:p w14:paraId="49B6B904" w14:textId="23D02B44" w:rsidR="00003110" w:rsidRPr="00CA5ADB" w:rsidRDefault="00AF515A" w:rsidP="00CA5ADB">
      <w:pPr>
        <w:spacing w:line="276" w:lineRule="auto"/>
        <w:rPr>
          <w:rFonts w:ascii="Aptos" w:hAnsi="Aptos" w:cs="Arial"/>
        </w:rPr>
      </w:pPr>
      <w:r w:rsidRPr="10B18F36">
        <w:rPr>
          <w:rFonts w:ascii="Aptos" w:hAnsi="Aptos" w:cs="Arial"/>
        </w:rPr>
        <w:t xml:space="preserve">The School will inform the local authority and </w:t>
      </w:r>
      <w:r w:rsidRPr="10B18F36">
        <w:rPr>
          <w:rFonts w:ascii="Aptos" w:hAnsi="Aptos" w:cs="Arial"/>
          <w:color w:val="000000" w:themeColor="text1"/>
        </w:rPr>
        <w:t xml:space="preserve">the local authority where the child is normally resident </w:t>
      </w:r>
      <w:r w:rsidRPr="10B18F36">
        <w:rPr>
          <w:rFonts w:ascii="Aptos" w:hAnsi="Aptos" w:cs="Arial"/>
        </w:rPr>
        <w:t>of any pupil who</w:t>
      </w:r>
      <w:r w:rsidR="00584626" w:rsidRPr="10B18F36">
        <w:rPr>
          <w:rFonts w:ascii="Aptos" w:hAnsi="Aptos" w:cs="Arial"/>
        </w:rPr>
        <w:t>:</w:t>
      </w:r>
      <w:r w:rsidRPr="10B18F36">
        <w:rPr>
          <w:rFonts w:ascii="Aptos" w:hAnsi="Aptos" w:cs="Arial"/>
        </w:rPr>
        <w:t xml:space="preserve"> fails to attend school regularly, or has been absent without the School’s permission for a continuous period of 10 school days or more</w:t>
      </w:r>
      <w:r w:rsidR="005D3C27" w:rsidRPr="10B18F36">
        <w:rPr>
          <w:rFonts w:ascii="Aptos" w:hAnsi="Aptos" w:cs="Arial"/>
        </w:rPr>
        <w:t xml:space="preserve"> or </w:t>
      </w:r>
      <w:r w:rsidR="00B66946" w:rsidRPr="10B18F36">
        <w:rPr>
          <w:rFonts w:ascii="Aptos" w:hAnsi="Aptos" w:cs="Arial"/>
        </w:rPr>
        <w:t>will miss</w:t>
      </w:r>
      <w:r w:rsidR="005D3C27" w:rsidRPr="10B18F36">
        <w:rPr>
          <w:rFonts w:ascii="Aptos" w:hAnsi="Aptos" w:cs="Arial"/>
        </w:rPr>
        <w:t xml:space="preserve"> 15 days </w:t>
      </w:r>
      <w:r w:rsidR="00B66946" w:rsidRPr="10B18F36">
        <w:rPr>
          <w:rFonts w:ascii="Aptos" w:hAnsi="Aptos" w:cs="Arial"/>
        </w:rPr>
        <w:t>consecutively or cumulatively because of</w:t>
      </w:r>
      <w:r w:rsidR="00693092" w:rsidRPr="10B18F36">
        <w:rPr>
          <w:rFonts w:ascii="Aptos" w:hAnsi="Aptos" w:cs="Arial"/>
        </w:rPr>
        <w:t xml:space="preserve"> illness</w:t>
      </w:r>
      <w:r w:rsidRPr="10B18F36">
        <w:rPr>
          <w:rFonts w:ascii="Aptos" w:hAnsi="Aptos" w:cs="Arial"/>
        </w:rPr>
        <w:t xml:space="preserve">, at such intervals as are agreed between the School and the local authority. </w:t>
      </w:r>
    </w:p>
    <w:p w14:paraId="0D641F81" w14:textId="6B3EFD26" w:rsidR="00AF515A" w:rsidRDefault="00003110" w:rsidP="00CA5ADB">
      <w:pPr>
        <w:spacing w:line="276" w:lineRule="auto"/>
        <w:rPr>
          <w:rFonts w:ascii="Aptos" w:hAnsi="Aptos" w:cs="Arial"/>
        </w:rPr>
      </w:pPr>
      <w:r w:rsidRPr="004F3EFE">
        <w:rPr>
          <w:rFonts w:ascii="Aptos" w:hAnsi="Aptos" w:cs="Arial"/>
        </w:rPr>
        <w:t xml:space="preserve">The School </w:t>
      </w:r>
      <w:r>
        <w:rPr>
          <w:rFonts w:ascii="Aptos" w:hAnsi="Aptos" w:cs="Arial"/>
        </w:rPr>
        <w:t>will</w:t>
      </w:r>
      <w:r w:rsidRPr="004F3EFE">
        <w:rPr>
          <w:rFonts w:ascii="Aptos" w:hAnsi="Aptos" w:cs="Arial"/>
        </w:rPr>
        <w:t xml:space="preserve"> </w:t>
      </w:r>
      <w:r>
        <w:rPr>
          <w:rFonts w:ascii="Aptos" w:hAnsi="Aptos" w:cs="Arial"/>
        </w:rPr>
        <w:t xml:space="preserve">also </w:t>
      </w:r>
      <w:r w:rsidRPr="004F3EFE">
        <w:rPr>
          <w:rFonts w:ascii="Aptos" w:hAnsi="Aptos" w:cs="Arial"/>
        </w:rPr>
        <w:t xml:space="preserve">inform the local authority of any pupil who is going to be added to or deleted from the School's admission register at </w:t>
      </w:r>
      <w:r w:rsidR="00C26B8E">
        <w:rPr>
          <w:rFonts w:ascii="Aptos" w:hAnsi="Aptos" w:cs="Arial"/>
        </w:rPr>
        <w:t xml:space="preserve">a </w:t>
      </w:r>
      <w:r w:rsidRPr="004F3EFE">
        <w:rPr>
          <w:rFonts w:ascii="Aptos" w:hAnsi="Aptos" w:cs="Arial"/>
        </w:rPr>
        <w:t>non-standard transition point</w:t>
      </w:r>
      <w:r>
        <w:rPr>
          <w:rFonts w:ascii="Aptos" w:hAnsi="Aptos" w:cs="Arial"/>
        </w:rPr>
        <w:t>.</w:t>
      </w:r>
    </w:p>
    <w:p w14:paraId="19A8F1F6" w14:textId="5F15BAD2" w:rsidR="00047017" w:rsidRPr="00047017" w:rsidRDefault="00047017" w:rsidP="00CA5ADB">
      <w:pPr>
        <w:autoSpaceDE w:val="0"/>
        <w:autoSpaceDN w:val="0"/>
        <w:adjustRightInd w:val="0"/>
        <w:spacing w:line="276" w:lineRule="auto"/>
        <w:rPr>
          <w:rFonts w:ascii="Aptos" w:hAnsi="Aptos"/>
        </w:rPr>
      </w:pPr>
      <w:r w:rsidRPr="004F3EFE">
        <w:rPr>
          <w:rFonts w:ascii="Aptos" w:hAnsi="Aptos" w:cs="Arial"/>
        </w:rPr>
        <w:t>School attendance registers are carefully monitored to identify any trends</w:t>
      </w:r>
      <w:r>
        <w:rPr>
          <w:rFonts w:ascii="Aptos" w:hAnsi="Aptos" w:cs="Arial"/>
        </w:rPr>
        <w:t>, patterns or reasons for absence that might give rise to concerns</w:t>
      </w:r>
      <w:r w:rsidRPr="004F3EFE">
        <w:rPr>
          <w:rFonts w:ascii="Aptos" w:hAnsi="Aptos" w:cs="Arial"/>
        </w:rPr>
        <w:t>.</w:t>
      </w:r>
      <w:r>
        <w:rPr>
          <w:rFonts w:ascii="Aptos" w:hAnsi="Aptos"/>
        </w:rPr>
        <w:t xml:space="preserve"> </w:t>
      </w:r>
      <w:r w:rsidRPr="004F3EFE">
        <w:rPr>
          <w:rFonts w:ascii="Aptos" w:hAnsi="Aptos" w:cs="Arial"/>
        </w:rPr>
        <w:t xml:space="preserve">Action </w:t>
      </w:r>
      <w:r>
        <w:rPr>
          <w:rFonts w:ascii="Aptos" w:hAnsi="Aptos" w:cs="Arial"/>
        </w:rPr>
        <w:t>will</w:t>
      </w:r>
      <w:r w:rsidRPr="004F3EFE">
        <w:rPr>
          <w:rFonts w:ascii="Aptos" w:hAnsi="Aptos" w:cs="Arial"/>
        </w:rPr>
        <w:t xml:space="preserve"> be taken in accordance with this policy if any absence of a pupil from the School gives rise to a concern about their welfare. </w:t>
      </w:r>
    </w:p>
    <w:p w14:paraId="7487C200" w14:textId="51A4F27C" w:rsidR="00302B6C" w:rsidRPr="002B2C14" w:rsidRDefault="00AF515A" w:rsidP="00CA5ADB">
      <w:pPr>
        <w:autoSpaceDE w:val="0"/>
        <w:autoSpaceDN w:val="0"/>
        <w:adjustRightInd w:val="0"/>
        <w:spacing w:line="276" w:lineRule="auto"/>
        <w:rPr>
          <w:rFonts w:ascii="Aptos" w:hAnsi="Aptos" w:cs="Arial"/>
          <w:i/>
          <w:iCs/>
          <w:color w:val="000000"/>
        </w:rPr>
      </w:pPr>
      <w:r w:rsidRPr="004F3EFE">
        <w:rPr>
          <w:rFonts w:ascii="Aptos" w:hAnsi="Aptos" w:cs="Arial"/>
        </w:rPr>
        <w:t xml:space="preserve">When working with local authority children’s services where school absence indicates safeguarding concerns the School will have regard to the statutory DfE guidance </w:t>
      </w:r>
      <w:r w:rsidRPr="004F3EFE">
        <w:rPr>
          <w:rFonts w:ascii="Aptos" w:hAnsi="Aptos" w:cs="Arial"/>
          <w:i/>
          <w:iCs/>
        </w:rPr>
        <w:t>‘Working together to improve school attendance</w:t>
      </w:r>
      <w:r w:rsidR="00B262C4">
        <w:rPr>
          <w:rFonts w:ascii="Aptos" w:hAnsi="Aptos" w:cs="Arial"/>
          <w:i/>
          <w:iCs/>
          <w:color w:val="000000"/>
        </w:rPr>
        <w:t xml:space="preserve">’ </w:t>
      </w:r>
      <w:r w:rsidRPr="004F3EFE">
        <w:rPr>
          <w:rFonts w:ascii="Aptos" w:hAnsi="Aptos" w:cs="Arial"/>
          <w:color w:val="000000"/>
        </w:rPr>
        <w:t>and to the EYFS Statutory Framework for children aged 0-5 years.</w:t>
      </w:r>
      <w:r w:rsidRPr="004F3EFE">
        <w:rPr>
          <w:rFonts w:ascii="Aptos" w:hAnsi="Aptos" w:cs="Arial"/>
          <w:i/>
          <w:iCs/>
          <w:color w:val="000000"/>
        </w:rPr>
        <w:t xml:space="preserve"> </w:t>
      </w:r>
    </w:p>
    <w:p w14:paraId="665E7F50" w14:textId="306B8D75" w:rsidR="00CB7FA5" w:rsidRPr="00CB7FA5" w:rsidRDefault="00720E3C" w:rsidP="0007267D">
      <w:pPr>
        <w:pStyle w:val="Heading2"/>
      </w:pPr>
      <w:bookmarkStart w:id="49" w:name="_Toc238552020"/>
      <w:r w:rsidRPr="00906063">
        <w:t>RADICALISATION AND PREVENT</w:t>
      </w:r>
      <w:bookmarkEnd w:id="49"/>
    </w:p>
    <w:p w14:paraId="3115FD4C" w14:textId="0D9201D3" w:rsidR="00843D23" w:rsidRDefault="00CA37E6" w:rsidP="00CA5ADB">
      <w:pPr>
        <w:spacing w:line="276" w:lineRule="auto"/>
        <w:rPr>
          <w:rFonts w:ascii="Aptos" w:hAnsi="Aptos" w:cs="Arial"/>
        </w:rPr>
      </w:pPr>
      <w:r>
        <w:rPr>
          <w:rFonts w:ascii="Aptos" w:hAnsi="Aptos" w:cs="Arial"/>
        </w:rPr>
        <w:t xml:space="preserve">The School </w:t>
      </w:r>
      <w:r w:rsidR="00957C81">
        <w:rPr>
          <w:rFonts w:ascii="Aptos" w:hAnsi="Aptos" w:cs="Arial"/>
        </w:rPr>
        <w:t>has a</w:t>
      </w:r>
      <w:r w:rsidR="000A5198">
        <w:rPr>
          <w:rFonts w:ascii="Aptos" w:hAnsi="Aptos" w:cs="Arial"/>
        </w:rPr>
        <w:t xml:space="preserve"> specific</w:t>
      </w:r>
      <w:r w:rsidR="00957C81">
        <w:rPr>
          <w:rFonts w:ascii="Aptos" w:hAnsi="Aptos" w:cs="Arial"/>
        </w:rPr>
        <w:t xml:space="preserve"> duty to take</w:t>
      </w:r>
      <w:r>
        <w:rPr>
          <w:rFonts w:ascii="Aptos" w:hAnsi="Aptos" w:cs="Arial"/>
        </w:rPr>
        <w:t xml:space="preserve"> steps to prevent</w:t>
      </w:r>
      <w:r w:rsidR="00117E36">
        <w:rPr>
          <w:rFonts w:ascii="Aptos" w:hAnsi="Aptos" w:cs="Arial"/>
        </w:rPr>
        <w:t xml:space="preserve"> </w:t>
      </w:r>
      <w:r>
        <w:rPr>
          <w:rFonts w:ascii="Aptos" w:hAnsi="Aptos" w:cs="Arial"/>
        </w:rPr>
        <w:t xml:space="preserve">staff and pupils being </w:t>
      </w:r>
      <w:r w:rsidR="00957C81">
        <w:rPr>
          <w:rFonts w:ascii="Aptos" w:hAnsi="Aptos" w:cs="Arial"/>
        </w:rPr>
        <w:t>radicalised</w:t>
      </w:r>
      <w:r>
        <w:rPr>
          <w:rFonts w:ascii="Aptos" w:hAnsi="Aptos" w:cs="Arial"/>
        </w:rPr>
        <w:t xml:space="preserve"> into terrorism</w:t>
      </w:r>
      <w:r w:rsidR="00167F0B">
        <w:rPr>
          <w:rFonts w:ascii="Aptos" w:hAnsi="Aptos" w:cs="Arial"/>
        </w:rPr>
        <w:t xml:space="preserve"> or extremist ide</w:t>
      </w:r>
      <w:r w:rsidR="00A320FF">
        <w:rPr>
          <w:rFonts w:ascii="Aptos" w:hAnsi="Aptos" w:cs="Arial"/>
        </w:rPr>
        <w:t>ology</w:t>
      </w:r>
      <w:r w:rsidR="00957C81">
        <w:rPr>
          <w:rFonts w:ascii="Aptos" w:hAnsi="Aptos" w:cs="Arial"/>
        </w:rPr>
        <w:t xml:space="preserve"> (the ‘Prevent duty’)</w:t>
      </w:r>
      <w:r w:rsidR="00843D23">
        <w:rPr>
          <w:rFonts w:ascii="Aptos" w:hAnsi="Aptos" w:cs="Arial"/>
        </w:rPr>
        <w:t>.</w:t>
      </w:r>
      <w:r w:rsidR="00EF51F6">
        <w:rPr>
          <w:rFonts w:ascii="Aptos" w:hAnsi="Aptos" w:cs="Arial"/>
        </w:rPr>
        <w:t xml:space="preserve"> </w:t>
      </w:r>
      <w:r w:rsidR="00EF51F6">
        <w:rPr>
          <w:rFonts w:ascii="Aptos" w:hAnsi="Aptos" w:cs="Arial"/>
          <w:bCs/>
        </w:rPr>
        <w:t>Definitions of r</w:t>
      </w:r>
      <w:r w:rsidR="00EF51F6" w:rsidRPr="00542946">
        <w:rPr>
          <w:rFonts w:ascii="Aptos" w:hAnsi="Aptos" w:cs="Arial"/>
          <w:bCs/>
        </w:rPr>
        <w:t>adicalisation</w:t>
      </w:r>
      <w:r w:rsidR="00EF51F6" w:rsidRPr="00673AB9">
        <w:rPr>
          <w:rFonts w:ascii="Aptos" w:hAnsi="Aptos" w:cs="Arial"/>
          <w:bCs/>
        </w:rPr>
        <w:t>, e</w:t>
      </w:r>
      <w:r w:rsidR="00EF51F6" w:rsidRPr="004F3EFE">
        <w:rPr>
          <w:rFonts w:ascii="Aptos" w:hAnsi="Aptos" w:cs="Arial"/>
        </w:rPr>
        <w:t xml:space="preserve">xtremism </w:t>
      </w:r>
      <w:r w:rsidR="00EF51F6">
        <w:rPr>
          <w:rFonts w:ascii="Aptos" w:hAnsi="Aptos" w:cs="Arial"/>
        </w:rPr>
        <w:t>and t</w:t>
      </w:r>
      <w:r w:rsidR="00EF51F6" w:rsidRPr="004F3EFE">
        <w:rPr>
          <w:rFonts w:ascii="Aptos" w:hAnsi="Aptos" w:cs="Arial"/>
        </w:rPr>
        <w:t>errorism</w:t>
      </w:r>
      <w:r w:rsidR="00EF51F6">
        <w:rPr>
          <w:rFonts w:ascii="Aptos" w:hAnsi="Aptos" w:cs="Arial"/>
        </w:rPr>
        <w:t xml:space="preserve"> </w:t>
      </w:r>
      <w:r w:rsidR="009068FF">
        <w:rPr>
          <w:rFonts w:ascii="Aptos" w:hAnsi="Aptos" w:cs="Arial"/>
        </w:rPr>
        <w:t xml:space="preserve">(and links to further guidance) </w:t>
      </w:r>
      <w:r w:rsidR="00EF51F6">
        <w:rPr>
          <w:rFonts w:ascii="Aptos" w:hAnsi="Aptos" w:cs="Arial"/>
        </w:rPr>
        <w:t xml:space="preserve">are set out in </w:t>
      </w:r>
      <w:hyperlink w:anchor="_Radicalisation_and_Extremism" w:history="1">
        <w:r w:rsidR="00EF51F6" w:rsidRPr="00673AB9">
          <w:rPr>
            <w:rStyle w:val="Hyperlink"/>
            <w:rFonts w:ascii="Aptos" w:hAnsi="Aptos" w:cs="Arial"/>
          </w:rPr>
          <w:t>Appendix 1</w:t>
        </w:r>
      </w:hyperlink>
      <w:r w:rsidR="00EF51F6">
        <w:rPr>
          <w:rFonts w:ascii="Aptos" w:hAnsi="Aptos" w:cs="Arial"/>
        </w:rPr>
        <w:t>.</w:t>
      </w:r>
    </w:p>
    <w:p w14:paraId="322599FC" w14:textId="51019B98" w:rsidR="00952B48" w:rsidRDefault="00E43E7E" w:rsidP="00CA5ADB">
      <w:pPr>
        <w:spacing w:line="276" w:lineRule="auto"/>
        <w:rPr>
          <w:rFonts w:ascii="Aptos" w:hAnsi="Aptos" w:cs="Arial"/>
        </w:rPr>
      </w:pPr>
      <w:r w:rsidRPr="004F3EFE">
        <w:rPr>
          <w:rFonts w:ascii="Aptos" w:hAnsi="Aptos" w:cs="Arial"/>
        </w:rPr>
        <w:t>There is no single way of identifying whether a child is likely to be susceptible to radicalisation into terrorism, there are factors that may indicate concern. However, it is possible to protect people from extremist ideology and intervene to prevent those at risk of radicalisation being drawn to terrorism.</w:t>
      </w:r>
    </w:p>
    <w:p w14:paraId="16E929B1" w14:textId="0D16D96B" w:rsidR="00336396" w:rsidRDefault="00E13569" w:rsidP="10B18F36">
      <w:pPr>
        <w:spacing w:line="276" w:lineRule="auto"/>
        <w:rPr>
          <w:rFonts w:ascii="Aptos" w:hAnsi="Aptos" w:cs="Arial"/>
        </w:rPr>
      </w:pPr>
      <w:r w:rsidRPr="10B18F36">
        <w:rPr>
          <w:rFonts w:ascii="Aptos" w:hAnsi="Aptos" w:cs="Arial"/>
        </w:rPr>
        <w:t>The School carries out appropriate risk assessment</w:t>
      </w:r>
      <w:r w:rsidR="00D16E93" w:rsidRPr="10B18F36">
        <w:rPr>
          <w:rFonts w:ascii="Aptos" w:hAnsi="Aptos" w:cs="Arial"/>
        </w:rPr>
        <w:t>s</w:t>
      </w:r>
      <w:r w:rsidRPr="10B18F36">
        <w:rPr>
          <w:rFonts w:ascii="Aptos" w:hAnsi="Aptos" w:cs="Arial"/>
        </w:rPr>
        <w:t xml:space="preserve">, </w:t>
      </w:r>
      <w:r w:rsidR="00D16E93" w:rsidRPr="10B18F36">
        <w:rPr>
          <w:rFonts w:ascii="Aptos" w:hAnsi="Aptos" w:cs="Arial"/>
        </w:rPr>
        <w:t>to</w:t>
      </w:r>
      <w:r w:rsidRPr="10B18F36">
        <w:rPr>
          <w:rFonts w:ascii="Aptos" w:hAnsi="Aptos" w:cs="Arial"/>
        </w:rPr>
        <w:t xml:space="preserve"> assess how pupils or staff may be at risk of being radicalised into terrorism or extremist ideas, including online. </w:t>
      </w:r>
      <w:r w:rsidR="00980A32" w:rsidRPr="10B18F36">
        <w:rPr>
          <w:rFonts w:ascii="Aptos" w:hAnsi="Aptos" w:cs="Arial"/>
        </w:rPr>
        <w:t>These are</w:t>
      </w:r>
      <w:r w:rsidR="0085328D" w:rsidRPr="10B18F36">
        <w:rPr>
          <w:rFonts w:ascii="Aptos" w:hAnsi="Aptos" w:cs="Arial"/>
        </w:rPr>
        <w:t xml:space="preserve"> discussed with the Head, DSL and governors responsible for safeguarding</w:t>
      </w:r>
      <w:r w:rsidR="68FF1EE8" w:rsidRPr="10B18F36">
        <w:rPr>
          <w:rFonts w:ascii="Aptos" w:hAnsi="Aptos" w:cs="Arial"/>
        </w:rPr>
        <w:t xml:space="preserve"> </w:t>
      </w:r>
      <w:r w:rsidR="0085328D" w:rsidRPr="10B18F36">
        <w:rPr>
          <w:rFonts w:ascii="Aptos" w:hAnsi="Aptos" w:cs="Arial"/>
        </w:rPr>
        <w:t>to ensure the School’s safeguarding arrangements are sufficiently robust to ensure that those at risk of radicalisation are identified and appropriate support provided</w:t>
      </w:r>
      <w:r w:rsidR="005E5395" w:rsidRPr="10B18F36">
        <w:rPr>
          <w:rFonts w:ascii="Aptos" w:hAnsi="Aptos" w:cs="Arial"/>
        </w:rPr>
        <w:t xml:space="preserve">. </w:t>
      </w:r>
      <w:r w:rsidR="00980A32" w:rsidRPr="10B18F36">
        <w:rPr>
          <w:rFonts w:ascii="Aptos" w:hAnsi="Aptos" w:cs="Arial"/>
        </w:rPr>
        <w:t>R</w:t>
      </w:r>
      <w:r w:rsidR="005E5395" w:rsidRPr="10B18F36">
        <w:rPr>
          <w:rFonts w:ascii="Aptos" w:hAnsi="Aptos" w:cs="Arial"/>
        </w:rPr>
        <w:t>isk assessment</w:t>
      </w:r>
      <w:r w:rsidR="00980A32" w:rsidRPr="10B18F36">
        <w:rPr>
          <w:rFonts w:ascii="Aptos" w:hAnsi="Aptos" w:cs="Arial"/>
        </w:rPr>
        <w:t xml:space="preserve">s are </w:t>
      </w:r>
      <w:r w:rsidR="0085328D" w:rsidRPr="10B18F36">
        <w:rPr>
          <w:rFonts w:ascii="Aptos" w:hAnsi="Aptos" w:cs="Arial"/>
        </w:rPr>
        <w:t xml:space="preserve">regularly </w:t>
      </w:r>
      <w:r w:rsidR="00270D82" w:rsidRPr="10B18F36">
        <w:rPr>
          <w:rFonts w:ascii="Aptos" w:hAnsi="Aptos" w:cs="Arial"/>
        </w:rPr>
        <w:t>reviewed</w:t>
      </w:r>
      <w:r w:rsidR="0085328D" w:rsidRPr="10B18F36">
        <w:rPr>
          <w:rFonts w:ascii="Aptos" w:hAnsi="Aptos" w:cs="Arial"/>
        </w:rPr>
        <w:t>.</w:t>
      </w:r>
    </w:p>
    <w:p w14:paraId="66AA0706" w14:textId="25C5F8A4" w:rsidR="00980A32" w:rsidRDefault="003470A0" w:rsidP="00CA5ADB">
      <w:pPr>
        <w:spacing w:line="276" w:lineRule="auto"/>
        <w:rPr>
          <w:rFonts w:ascii="Aptos" w:hAnsi="Aptos" w:cs="Arial"/>
        </w:rPr>
      </w:pPr>
      <w:r w:rsidRPr="003470A0">
        <w:rPr>
          <w:rFonts w:ascii="Aptos" w:hAnsi="Aptos" w:cs="Arial"/>
        </w:rPr>
        <w:t>The DSL and the Deputy DSLs have undertaken Prevent awareness training and are able to</w:t>
      </w:r>
      <w:r w:rsidR="00270D82">
        <w:rPr>
          <w:rFonts w:ascii="Aptos" w:hAnsi="Aptos" w:cs="Arial"/>
        </w:rPr>
        <w:t xml:space="preserve"> </w:t>
      </w:r>
      <w:r w:rsidRPr="003470A0">
        <w:rPr>
          <w:rFonts w:ascii="Aptos" w:hAnsi="Aptos" w:cs="Arial"/>
        </w:rPr>
        <w:t>provide advice and support to other members of staff on protecting children from the risk of radicalisation. All staff have been made aware of the Prevent duty through training.</w:t>
      </w:r>
    </w:p>
    <w:p w14:paraId="4A112E31" w14:textId="15146D2D" w:rsidR="005878DA" w:rsidRPr="003470A0" w:rsidRDefault="005878DA" w:rsidP="00CA5ADB">
      <w:pPr>
        <w:spacing w:line="276" w:lineRule="auto"/>
        <w:rPr>
          <w:rFonts w:ascii="Aptos" w:hAnsi="Aptos" w:cs="Arial"/>
        </w:rPr>
      </w:pPr>
      <w:r>
        <w:rPr>
          <w:rFonts w:ascii="Aptos" w:hAnsi="Aptos" w:cs="Arial"/>
        </w:rPr>
        <w:t xml:space="preserve">The </w:t>
      </w:r>
      <w:r w:rsidR="00864553">
        <w:rPr>
          <w:rFonts w:ascii="Aptos" w:hAnsi="Aptos" w:cs="Arial"/>
        </w:rPr>
        <w:t>S</w:t>
      </w:r>
      <w:r>
        <w:rPr>
          <w:rFonts w:ascii="Aptos" w:hAnsi="Aptos" w:cs="Arial"/>
        </w:rPr>
        <w:t>chool ensures that teaching and the curriculum</w:t>
      </w:r>
      <w:r w:rsidR="00894045">
        <w:rPr>
          <w:rFonts w:ascii="Aptos" w:hAnsi="Aptos" w:cs="Arial"/>
        </w:rPr>
        <w:t xml:space="preserve"> promote fundam</w:t>
      </w:r>
      <w:r w:rsidR="00B65CBE">
        <w:rPr>
          <w:rFonts w:ascii="Aptos" w:hAnsi="Aptos" w:cs="Arial"/>
        </w:rPr>
        <w:t>ental British values</w:t>
      </w:r>
      <w:r w:rsidR="00B50D03">
        <w:rPr>
          <w:rFonts w:ascii="Aptos" w:hAnsi="Aptos" w:cs="Arial"/>
        </w:rPr>
        <w:t>,</w:t>
      </w:r>
      <w:r w:rsidR="00B65CBE">
        <w:rPr>
          <w:rFonts w:ascii="Aptos" w:hAnsi="Aptos" w:cs="Arial"/>
        </w:rPr>
        <w:t xml:space="preserve"> and </w:t>
      </w:r>
      <w:r w:rsidR="00A30039">
        <w:rPr>
          <w:rFonts w:ascii="Aptos" w:hAnsi="Aptos" w:cs="Arial"/>
        </w:rPr>
        <w:t xml:space="preserve">help </w:t>
      </w:r>
      <w:r w:rsidR="002B2D47">
        <w:rPr>
          <w:rFonts w:ascii="Aptos" w:hAnsi="Aptos" w:cs="Arial"/>
        </w:rPr>
        <w:t>challenge extremist views</w:t>
      </w:r>
      <w:r w:rsidR="00A36F0A">
        <w:rPr>
          <w:rFonts w:ascii="Aptos" w:hAnsi="Aptos" w:cs="Arial"/>
        </w:rPr>
        <w:t>.</w:t>
      </w:r>
      <w:r w:rsidR="00FB2EF9">
        <w:rPr>
          <w:rFonts w:ascii="Aptos" w:hAnsi="Aptos" w:cs="Arial"/>
        </w:rPr>
        <w:t xml:space="preserve"> </w:t>
      </w:r>
      <w:r w:rsidR="00155D20">
        <w:rPr>
          <w:rFonts w:ascii="Aptos" w:hAnsi="Aptos" w:cs="Arial"/>
        </w:rPr>
        <w:t>Appropriate f</w:t>
      </w:r>
      <w:r w:rsidR="00444FC8">
        <w:rPr>
          <w:rFonts w:ascii="Aptos" w:hAnsi="Aptos" w:cs="Arial"/>
        </w:rPr>
        <w:t>iltering and monitoring</w:t>
      </w:r>
      <w:r w:rsidR="00897B71">
        <w:rPr>
          <w:rFonts w:ascii="Aptos" w:hAnsi="Aptos" w:cs="Arial"/>
        </w:rPr>
        <w:t xml:space="preserve"> </w:t>
      </w:r>
      <w:r w:rsidR="002B2D82">
        <w:rPr>
          <w:rFonts w:ascii="Aptos" w:hAnsi="Aptos" w:cs="Arial"/>
        </w:rPr>
        <w:t>is in place on school devices and networks t</w:t>
      </w:r>
      <w:r w:rsidR="006021C4">
        <w:rPr>
          <w:rFonts w:ascii="Aptos" w:hAnsi="Aptos" w:cs="Arial"/>
        </w:rPr>
        <w:t>o restrict pupil access to</w:t>
      </w:r>
      <w:r w:rsidR="00941029" w:rsidRPr="00941029">
        <w:rPr>
          <w:rFonts w:ascii="Aptos" w:hAnsi="Aptos" w:cs="Arial"/>
        </w:rPr>
        <w:t xml:space="preserve"> terrorist and extremist material when accessing the internet in school</w:t>
      </w:r>
      <w:r w:rsidR="00897B71">
        <w:rPr>
          <w:rFonts w:ascii="Aptos" w:hAnsi="Aptos" w:cs="Arial"/>
        </w:rPr>
        <w:t>.</w:t>
      </w:r>
      <w:r w:rsidR="00A36F0A">
        <w:rPr>
          <w:rFonts w:ascii="Aptos" w:hAnsi="Aptos" w:cs="Arial"/>
        </w:rPr>
        <w:t xml:space="preserve"> </w:t>
      </w:r>
      <w:r w:rsidR="00824EAD">
        <w:rPr>
          <w:rFonts w:ascii="Aptos" w:hAnsi="Aptos" w:cs="Arial"/>
        </w:rPr>
        <w:t xml:space="preserve">The School makes arrangements </w:t>
      </w:r>
      <w:r w:rsidR="009759F0">
        <w:rPr>
          <w:rFonts w:ascii="Aptos" w:hAnsi="Aptos" w:cs="Arial"/>
        </w:rPr>
        <w:t>to ensure the suitability of</w:t>
      </w:r>
      <w:r w:rsidR="00824EAD">
        <w:rPr>
          <w:rFonts w:ascii="Aptos" w:hAnsi="Aptos" w:cs="Arial"/>
        </w:rPr>
        <w:t xml:space="preserve"> visiting speakers (see Section 5 of this policy)</w:t>
      </w:r>
      <w:r w:rsidR="009D5DFA">
        <w:rPr>
          <w:rFonts w:ascii="Aptos" w:hAnsi="Aptos" w:cs="Arial"/>
        </w:rPr>
        <w:t>.</w:t>
      </w:r>
    </w:p>
    <w:p w14:paraId="37BC34C7" w14:textId="1091F849" w:rsidR="00246C05" w:rsidRPr="00246C05" w:rsidRDefault="00121AD3" w:rsidP="00CA5ADB">
      <w:pPr>
        <w:spacing w:line="276" w:lineRule="auto"/>
        <w:rPr>
          <w:rFonts w:ascii="Aptos" w:hAnsi="Aptos" w:cs="Arial"/>
        </w:rPr>
      </w:pPr>
      <w:r w:rsidRPr="004F3EFE">
        <w:rPr>
          <w:rFonts w:ascii="Aptos" w:hAnsi="Aptos" w:cs="Arial"/>
        </w:rPr>
        <w:lastRenderedPageBreak/>
        <w:t>As with other safeguarding risks</w:t>
      </w:r>
      <w:r w:rsidDel="00121AD3">
        <w:rPr>
          <w:rFonts w:ascii="Aptos" w:hAnsi="Aptos" w:cs="Arial"/>
        </w:rPr>
        <w:t xml:space="preserve"> </w:t>
      </w:r>
      <w:r w:rsidR="00CE7C2F">
        <w:rPr>
          <w:rFonts w:ascii="Aptos" w:hAnsi="Aptos" w:cs="Arial"/>
        </w:rPr>
        <w:t>s</w:t>
      </w:r>
      <w:r w:rsidR="00AC5849">
        <w:rPr>
          <w:rFonts w:ascii="Aptos" w:hAnsi="Aptos" w:cs="Arial"/>
        </w:rPr>
        <w:t>taff</w:t>
      </w:r>
      <w:r w:rsidR="00AC5849" w:rsidRPr="004602D8">
        <w:rPr>
          <w:rFonts w:ascii="Aptos" w:hAnsi="Aptos" w:cs="Arial"/>
        </w:rPr>
        <w:t xml:space="preserve"> should be alert to changes in pupils’ behaviour which could indicate that they may need help or protection</w:t>
      </w:r>
      <w:r w:rsidR="00186FE5">
        <w:rPr>
          <w:rFonts w:ascii="Aptos" w:hAnsi="Aptos" w:cs="Arial"/>
        </w:rPr>
        <w:t xml:space="preserve">. </w:t>
      </w:r>
      <w:r w:rsidR="00AC5849">
        <w:rPr>
          <w:rFonts w:ascii="Aptos" w:hAnsi="Aptos" w:cs="Arial"/>
        </w:rPr>
        <w:t xml:space="preserve"> </w:t>
      </w:r>
      <w:r w:rsidR="00186FE5" w:rsidRPr="00186FE5">
        <w:rPr>
          <w:rFonts w:ascii="Aptos" w:hAnsi="Aptos" w:cs="Arial"/>
        </w:rPr>
        <w:t>If staff have concerns that a pupil may be susceptible to radicalisation or may be at risk of being drawn into terrorism, they must report this to the DSL immediately</w:t>
      </w:r>
      <w:r w:rsidR="00186FE5">
        <w:rPr>
          <w:rFonts w:ascii="Aptos" w:hAnsi="Aptos" w:cs="Arial"/>
        </w:rPr>
        <w:t>.</w:t>
      </w:r>
      <w:r w:rsidR="00AC5849">
        <w:rPr>
          <w:rFonts w:ascii="Aptos" w:hAnsi="Aptos" w:cs="Arial"/>
        </w:rPr>
        <w:t xml:space="preserve"> </w:t>
      </w:r>
      <w:r w:rsidR="00186FE5" w:rsidRPr="00186FE5">
        <w:rPr>
          <w:rFonts w:ascii="Aptos" w:hAnsi="Aptos" w:cs="Arial"/>
        </w:rPr>
        <w:t>The DSL will consider the concern in accordance with local procedures and may make a Prevent referral, seek advice from the local Prevent lead, children’s social care and/or the police, or make a referral to children’s social care. </w:t>
      </w:r>
      <w:r w:rsidR="00C6143A" w:rsidRPr="00246C05">
        <w:rPr>
          <w:rFonts w:ascii="Aptos" w:hAnsi="Aptos" w:cs="Arial"/>
        </w:rPr>
        <w:t>If the DSL (or DDSL) is not available</w:t>
      </w:r>
      <w:r w:rsidR="00C6143A">
        <w:rPr>
          <w:rFonts w:ascii="Aptos" w:hAnsi="Aptos" w:cs="Arial"/>
        </w:rPr>
        <w:t xml:space="preserve"> s</w:t>
      </w:r>
      <w:r w:rsidR="00C6143A" w:rsidRPr="00246C05">
        <w:rPr>
          <w:rFonts w:ascii="Aptos" w:hAnsi="Aptos" w:cs="Arial"/>
        </w:rPr>
        <w:t xml:space="preserve">taff should contact </w:t>
      </w:r>
      <w:r w:rsidR="00C6143A">
        <w:rPr>
          <w:rFonts w:ascii="Aptos" w:hAnsi="Aptos" w:cs="Arial"/>
        </w:rPr>
        <w:t>[</w:t>
      </w:r>
      <w:r w:rsidR="00C6143A" w:rsidRPr="00246C05">
        <w:rPr>
          <w:rFonts w:ascii="Aptos" w:hAnsi="Aptos" w:cs="Arial"/>
        </w:rPr>
        <w:t>the local authority Prevent lead or police directly</w:t>
      </w:r>
      <w:r w:rsidR="00C6143A">
        <w:rPr>
          <w:rFonts w:ascii="Aptos" w:hAnsi="Aptos" w:cs="Arial"/>
        </w:rPr>
        <w:t>]</w:t>
      </w:r>
      <w:r w:rsidR="00C6143A" w:rsidRPr="00246C05">
        <w:rPr>
          <w:rFonts w:ascii="Aptos" w:hAnsi="Aptos" w:cs="Arial"/>
        </w:rPr>
        <w:t xml:space="preserve"> to seek advice or make a Prevent referral.</w:t>
      </w:r>
    </w:p>
    <w:p w14:paraId="49A2E6D7" w14:textId="42AB8646" w:rsidR="00AC5849" w:rsidRDefault="00AC5849" w:rsidP="00CA5ADB">
      <w:pPr>
        <w:spacing w:line="276" w:lineRule="auto"/>
        <w:rPr>
          <w:rFonts w:ascii="Aptos" w:hAnsi="Aptos" w:cs="Arial"/>
        </w:rPr>
      </w:pPr>
      <w:r w:rsidRPr="0065177A">
        <w:rPr>
          <w:rFonts w:ascii="Aptos" w:hAnsi="Aptos" w:cs="Arial"/>
        </w:rPr>
        <w:t xml:space="preserve">Such cases may </w:t>
      </w:r>
      <w:r w:rsidR="00186FE5">
        <w:rPr>
          <w:rFonts w:ascii="Aptos" w:hAnsi="Aptos" w:cs="Arial"/>
        </w:rPr>
        <w:t xml:space="preserve">also </w:t>
      </w:r>
      <w:r w:rsidRPr="0065177A">
        <w:rPr>
          <w:rFonts w:ascii="Aptos" w:hAnsi="Aptos" w:cs="Arial"/>
        </w:rPr>
        <w:t>involve a referral to the Channel programme or to children's social care depending on the level of risk. Channel is a voluntary programme which focuses on providing support at an early stage to people who are identified as being vulnerable to being drawn into terrorism</w:t>
      </w:r>
      <w:r>
        <w:rPr>
          <w:rFonts w:ascii="Aptos" w:hAnsi="Aptos" w:cs="Arial"/>
        </w:rPr>
        <w:t>.</w:t>
      </w:r>
    </w:p>
    <w:p w14:paraId="2AE391C7" w14:textId="18046E6F" w:rsidR="00186FE5" w:rsidRPr="00186FE5" w:rsidRDefault="00186FE5" w:rsidP="00CA5ADB">
      <w:pPr>
        <w:spacing w:line="276" w:lineRule="auto"/>
        <w:rPr>
          <w:rFonts w:ascii="Aptos" w:hAnsi="Aptos" w:cs="Arial"/>
        </w:rPr>
      </w:pPr>
      <w:r w:rsidRPr="00186FE5">
        <w:rPr>
          <w:rFonts w:ascii="Aptos" w:hAnsi="Aptos" w:cs="Arial"/>
        </w:rPr>
        <w:t>If there is an immediate risk of harm, or staff believe that a terrorist act is being planned or committed, they must call 999 and then inform the DSL as soon as practicable.   </w:t>
      </w:r>
    </w:p>
    <w:p w14:paraId="4BF88338" w14:textId="753B0DDE" w:rsidR="00CB7FA5" w:rsidRPr="00C83AC6" w:rsidRDefault="00CB7FA5" w:rsidP="0007267D">
      <w:pPr>
        <w:pStyle w:val="Heading2"/>
      </w:pPr>
      <w:bookmarkStart w:id="50" w:name="_Toc238552021"/>
      <w:r w:rsidRPr="00D14325">
        <w:t>FEMALE GENITAL MUTILATION (FGM)</w:t>
      </w:r>
      <w:bookmarkEnd w:id="50"/>
    </w:p>
    <w:p w14:paraId="5411B6F2" w14:textId="44EEB89B" w:rsidR="007C600A" w:rsidRPr="00CA5ADB" w:rsidRDefault="007C600A" w:rsidP="00CA5ADB">
      <w:pPr>
        <w:spacing w:line="276" w:lineRule="auto"/>
        <w:rPr>
          <w:rFonts w:ascii="Aptos" w:hAnsi="Aptos" w:cs="Arial"/>
        </w:rPr>
      </w:pPr>
      <w:r w:rsidRPr="007C600A">
        <w:rPr>
          <w:rFonts w:ascii="Aptos" w:hAnsi="Aptos" w:cs="Arial"/>
          <w:bCs/>
        </w:rPr>
        <w:t>FGM comprises all procedures involving partial or total removal of the external female genitalia or other injury to the female genital organs</w:t>
      </w:r>
      <w:r w:rsidR="00270366">
        <w:rPr>
          <w:rFonts w:ascii="Aptos" w:hAnsi="Aptos" w:cs="Arial"/>
          <w:bCs/>
        </w:rPr>
        <w:t>.</w:t>
      </w:r>
      <w:r w:rsidR="00064B78">
        <w:rPr>
          <w:rFonts w:ascii="Aptos" w:hAnsi="Aptos" w:cs="Arial"/>
          <w:bCs/>
        </w:rPr>
        <w:t xml:space="preserve"> </w:t>
      </w:r>
      <w:r w:rsidR="00270366">
        <w:rPr>
          <w:rFonts w:ascii="Aptos" w:hAnsi="Aptos" w:cs="Arial"/>
          <w:bCs/>
        </w:rPr>
        <w:t>It</w:t>
      </w:r>
      <w:r w:rsidR="00064B78">
        <w:rPr>
          <w:rFonts w:ascii="Aptos" w:hAnsi="Aptos" w:cs="Arial"/>
          <w:bCs/>
        </w:rPr>
        <w:t xml:space="preserve"> is a form of honour-based abuse</w:t>
      </w:r>
      <w:r w:rsidR="00270366">
        <w:rPr>
          <w:rFonts w:ascii="Aptos" w:hAnsi="Aptos" w:cs="Arial"/>
          <w:bCs/>
        </w:rPr>
        <w:t xml:space="preserve"> and</w:t>
      </w:r>
      <w:r w:rsidR="007C3D5F">
        <w:rPr>
          <w:rFonts w:ascii="Aptos" w:hAnsi="Aptos" w:cs="Arial"/>
          <w:bCs/>
        </w:rPr>
        <w:t xml:space="preserve"> is illegal in the UK. </w:t>
      </w:r>
      <w:r w:rsidR="00985DB4">
        <w:rPr>
          <w:rFonts w:ascii="Aptos" w:hAnsi="Aptos" w:cs="Arial"/>
          <w:bCs/>
        </w:rPr>
        <w:t xml:space="preserve">Further information </w:t>
      </w:r>
      <w:r w:rsidR="00C46804">
        <w:rPr>
          <w:rFonts w:ascii="Aptos" w:hAnsi="Aptos" w:cs="Arial"/>
        </w:rPr>
        <w:t xml:space="preserve">on the types and signs of honour-based abused </w:t>
      </w:r>
      <w:r w:rsidR="00064B78">
        <w:rPr>
          <w:rFonts w:ascii="Aptos" w:hAnsi="Aptos" w:cs="Arial"/>
        </w:rPr>
        <w:t>including</w:t>
      </w:r>
      <w:r w:rsidR="00C46804">
        <w:rPr>
          <w:rFonts w:ascii="Aptos" w:hAnsi="Aptos" w:cs="Arial"/>
        </w:rPr>
        <w:t xml:space="preserve"> FGM are set out in </w:t>
      </w:r>
      <w:hyperlink w:anchor="_APPENDIX_1:_TYPES" w:history="1">
        <w:r w:rsidR="00C46804" w:rsidRPr="00673AB9">
          <w:rPr>
            <w:rStyle w:val="Hyperlink"/>
            <w:rFonts w:ascii="Aptos" w:hAnsi="Aptos" w:cs="Arial"/>
          </w:rPr>
          <w:t>Appendix 1</w:t>
        </w:r>
      </w:hyperlink>
      <w:r w:rsidR="00150625">
        <w:rPr>
          <w:rFonts w:ascii="Aptos" w:hAnsi="Aptos" w:cs="Arial"/>
        </w:rPr>
        <w:t>.</w:t>
      </w:r>
    </w:p>
    <w:p w14:paraId="4E2FF4F5" w14:textId="4C10CBB8" w:rsidR="00A648FB" w:rsidRPr="00CA5ADB" w:rsidRDefault="00A648FB" w:rsidP="00CA5ADB">
      <w:pPr>
        <w:spacing w:line="276" w:lineRule="auto"/>
        <w:rPr>
          <w:rFonts w:ascii="Aptos" w:hAnsi="Aptos" w:cs="Arial"/>
          <w:bCs/>
        </w:rPr>
      </w:pPr>
      <w:r w:rsidRPr="00542946">
        <w:rPr>
          <w:rFonts w:ascii="Aptos" w:hAnsi="Aptos" w:cs="Arial"/>
          <w:bCs/>
        </w:rPr>
        <w:t xml:space="preserve">If staff have a concern that a pupil may be at risk of </w:t>
      </w:r>
      <w:r>
        <w:rPr>
          <w:rFonts w:ascii="Aptos" w:hAnsi="Aptos" w:cs="Arial"/>
        </w:rPr>
        <w:t>FGM</w:t>
      </w:r>
      <w:r w:rsidR="002921CE">
        <w:rPr>
          <w:rFonts w:ascii="Aptos" w:hAnsi="Aptos" w:cs="Arial"/>
        </w:rPr>
        <w:t xml:space="preserve"> or other hono</w:t>
      </w:r>
      <w:r w:rsidR="007C3D5F">
        <w:rPr>
          <w:rFonts w:ascii="Aptos" w:hAnsi="Aptos" w:cs="Arial"/>
        </w:rPr>
        <w:t>ur-based abuse</w:t>
      </w:r>
      <w:r w:rsidRPr="00542946">
        <w:rPr>
          <w:rFonts w:ascii="Aptos" w:hAnsi="Aptos" w:cs="Arial"/>
          <w:bCs/>
        </w:rPr>
        <w:t>, they should speak to the DSL who will (where appropriate) activate local safeguarding procedures, using existing national and local protocols for multi-agency liaison with police and Children’s Social Care.</w:t>
      </w:r>
    </w:p>
    <w:p w14:paraId="443E8B88" w14:textId="52363619" w:rsidR="00384C09" w:rsidRDefault="00CB7FA5" w:rsidP="00CA5ADB">
      <w:pPr>
        <w:spacing w:line="276" w:lineRule="auto"/>
        <w:rPr>
          <w:rFonts w:ascii="Aptos" w:hAnsi="Aptos" w:cs="Arial"/>
        </w:rPr>
      </w:pPr>
      <w:r w:rsidRPr="00853B15">
        <w:rPr>
          <w:rFonts w:ascii="Aptos" w:hAnsi="Aptos" w:cs="Arial"/>
          <w:b/>
          <w:bCs/>
        </w:rPr>
        <w:t>There is a statutory duty on teachers to personally report to the police where they discover (either through disclosure by the victim or visual evidence) that FGM appears to have been carried out on a girl under 18</w:t>
      </w:r>
      <w:r w:rsidRPr="004F3EFE">
        <w:rPr>
          <w:rFonts w:ascii="Aptos" w:hAnsi="Aptos" w:cs="Arial"/>
        </w:rPr>
        <w:t xml:space="preserve">. </w:t>
      </w:r>
      <w:r w:rsidR="00CA04DE" w:rsidRPr="004F3EFE">
        <w:rPr>
          <w:rFonts w:ascii="Aptos" w:hAnsi="Aptos" w:cs="Arial"/>
        </w:rPr>
        <w:t>Unless the teacher has a good reason not to, they should still consider and discuss any such case with the DSL and involve children’s social care as appropriate.</w:t>
      </w:r>
      <w:r w:rsidR="00CA04DE" w:rsidRPr="004F3EFE" w:rsidDel="006C7CDA">
        <w:rPr>
          <w:rFonts w:ascii="Aptos" w:hAnsi="Aptos" w:cs="Arial"/>
          <w:vertAlign w:val="superscript"/>
        </w:rPr>
        <w:t xml:space="preserve"> </w:t>
      </w:r>
    </w:p>
    <w:p w14:paraId="156673D7" w14:textId="390B3598" w:rsidR="00CA04DE" w:rsidRPr="004F3EFE" w:rsidRDefault="00CA04DE" w:rsidP="00CA5ADB">
      <w:pPr>
        <w:spacing w:line="276" w:lineRule="auto"/>
        <w:rPr>
          <w:rFonts w:ascii="Aptos" w:hAnsi="Aptos" w:cs="Arial"/>
          <w:vertAlign w:val="superscript"/>
        </w:rPr>
      </w:pPr>
      <w:r w:rsidRPr="004F3EFE">
        <w:rPr>
          <w:rFonts w:ascii="Aptos" w:hAnsi="Aptos" w:cs="Arial"/>
        </w:rPr>
        <w:t xml:space="preserve">Where a teacher suspects that a pupil is at risk (i.e. where the teacher does not discover that an act of FGM appears to have been carried out, either through disclosure by the victim or visual evidence) [or it involves a pupil over 18], teachers should follow the School’s </w:t>
      </w:r>
      <w:r w:rsidR="00E51078">
        <w:rPr>
          <w:rFonts w:ascii="Aptos" w:hAnsi="Aptos" w:cs="Arial"/>
        </w:rPr>
        <w:t>usual</w:t>
      </w:r>
      <w:r w:rsidRPr="004F3EFE">
        <w:rPr>
          <w:rFonts w:ascii="Aptos" w:hAnsi="Aptos" w:cs="Arial"/>
        </w:rPr>
        <w:t xml:space="preserve"> safeguarding procedures</w:t>
      </w:r>
      <w:r w:rsidR="00E51078">
        <w:rPr>
          <w:rFonts w:ascii="Aptos" w:hAnsi="Aptos" w:cs="Arial"/>
        </w:rPr>
        <w:t xml:space="preserve"> and report to the DSL</w:t>
      </w:r>
      <w:r w:rsidRPr="004F3EFE">
        <w:rPr>
          <w:rFonts w:ascii="Aptos" w:hAnsi="Aptos" w:cs="Arial"/>
        </w:rPr>
        <w:t>.</w:t>
      </w:r>
    </w:p>
    <w:p w14:paraId="566DF8DB" w14:textId="7EB623E9" w:rsidR="00CB7FA5" w:rsidRPr="00303A1D" w:rsidRDefault="00303A1D" w:rsidP="0007267D">
      <w:pPr>
        <w:pStyle w:val="Heading2"/>
      </w:pPr>
      <w:bookmarkStart w:id="51" w:name="_Toc238552022"/>
      <w:r w:rsidRPr="00303A1D">
        <w:t>CHILDREN POTENTIALLY AT GREATER RISK OF HARM</w:t>
      </w:r>
      <w:bookmarkEnd w:id="51"/>
    </w:p>
    <w:p w14:paraId="53F0CFAF" w14:textId="7B522486" w:rsidR="00CB7FA5" w:rsidRDefault="00CB7FA5" w:rsidP="0007267D">
      <w:pPr>
        <w:pStyle w:val="Heading3"/>
      </w:pPr>
      <w:bookmarkStart w:id="52" w:name="_Toc238552023"/>
      <w:r w:rsidRPr="00303A1D">
        <w:t>Children requiring mental health support</w:t>
      </w:r>
      <w:bookmarkEnd w:id="52"/>
    </w:p>
    <w:p w14:paraId="5E49935E" w14:textId="24883CD3" w:rsidR="002D3576" w:rsidRPr="00410B30" w:rsidRDefault="00303A1D" w:rsidP="0007267D">
      <w:pPr>
        <w:rPr>
          <w:rFonts w:ascii="Aptos" w:hAnsi="Aptos"/>
        </w:rPr>
      </w:pPr>
      <w:r w:rsidRPr="004F3EFE">
        <w:rPr>
          <w:rFonts w:ascii="Aptos" w:hAnsi="Aptos" w:cs="Arial"/>
        </w:rPr>
        <w:t>The School has an important role to play in supporting the mental health and wellbeing of its pupils.</w:t>
      </w:r>
      <w:r w:rsidR="002D3576" w:rsidRPr="002D3576">
        <w:rPr>
          <w:rFonts w:ascii="Aptos" w:hAnsi="Aptos"/>
        </w:rPr>
        <w:t xml:space="preserve"> </w:t>
      </w:r>
      <w:r w:rsidR="002D3576" w:rsidRPr="00410B30">
        <w:rPr>
          <w:rFonts w:ascii="Aptos" w:hAnsi="Aptos"/>
        </w:rPr>
        <w:t>Specifically, staff can support the fulfilment of 4 key roles:</w:t>
      </w:r>
    </w:p>
    <w:p w14:paraId="47A77542" w14:textId="77777777" w:rsidR="002D3576" w:rsidRPr="00410B30" w:rsidRDefault="002D3576" w:rsidP="00CA5ADB">
      <w:pPr>
        <w:pStyle w:val="ListParagraph"/>
        <w:numPr>
          <w:ilvl w:val="0"/>
          <w:numId w:val="22"/>
        </w:numPr>
        <w:spacing w:before="120" w:after="80"/>
        <w:rPr>
          <w:rFonts w:ascii="Aptos" w:hAnsi="Aptos"/>
        </w:rPr>
      </w:pPr>
      <w:r w:rsidRPr="00410B30">
        <w:rPr>
          <w:rFonts w:ascii="Aptos" w:hAnsi="Aptos"/>
        </w:rPr>
        <w:t>promoting good mental wellbeing and preventing the onset of mental illness</w:t>
      </w:r>
      <w:bookmarkStart w:id="53" w:name="_cp_change_1759"/>
      <w:r w:rsidRPr="00410B30">
        <w:rPr>
          <w:rFonts w:ascii="Aptos" w:hAnsi="Aptos"/>
        </w:rPr>
        <w:t>,</w:t>
      </w:r>
      <w:bookmarkEnd w:id="53"/>
    </w:p>
    <w:p w14:paraId="7E4A4555" w14:textId="77777777" w:rsidR="002D3576" w:rsidRPr="00410B30" w:rsidRDefault="002D3576" w:rsidP="00CA5ADB">
      <w:pPr>
        <w:pStyle w:val="ListParagraph"/>
        <w:numPr>
          <w:ilvl w:val="0"/>
          <w:numId w:val="22"/>
        </w:numPr>
        <w:spacing w:before="120" w:after="80"/>
        <w:rPr>
          <w:rFonts w:ascii="Aptos" w:hAnsi="Aptos"/>
        </w:rPr>
      </w:pPr>
      <w:r w:rsidRPr="00410B30">
        <w:rPr>
          <w:rFonts w:ascii="Aptos" w:hAnsi="Aptos"/>
        </w:rPr>
        <w:lastRenderedPageBreak/>
        <w:t>observing pupils and identifying early those who may be experiencing mental health problems or being at risk of developing one</w:t>
      </w:r>
      <w:bookmarkStart w:id="54" w:name="_cp_change_1760"/>
      <w:r w:rsidRPr="00410B30">
        <w:rPr>
          <w:rFonts w:ascii="Aptos" w:hAnsi="Aptos"/>
        </w:rPr>
        <w:t>,</w:t>
      </w:r>
      <w:bookmarkEnd w:id="54"/>
    </w:p>
    <w:p w14:paraId="0252BE5A" w14:textId="77777777" w:rsidR="002D3576" w:rsidRPr="00410B30" w:rsidRDefault="002D3576" w:rsidP="00CA5ADB">
      <w:pPr>
        <w:pStyle w:val="ListParagraph"/>
        <w:numPr>
          <w:ilvl w:val="0"/>
          <w:numId w:val="22"/>
        </w:numPr>
        <w:spacing w:before="120" w:after="80"/>
        <w:rPr>
          <w:rFonts w:ascii="Aptos" w:hAnsi="Aptos"/>
        </w:rPr>
      </w:pPr>
      <w:bookmarkStart w:id="55" w:name="_cp_change_n_1761"/>
      <w:bookmarkStart w:id="56" w:name="_cp_change_1763"/>
      <w:r w:rsidRPr="00410B30">
        <w:rPr>
          <w:rFonts w:ascii="Aptos" w:hAnsi="Aptos"/>
        </w:rPr>
        <w:t>e</w:t>
      </w:r>
      <w:bookmarkEnd w:id="55"/>
      <w:r w:rsidRPr="00410B30">
        <w:rPr>
          <w:rFonts w:ascii="Aptos" w:hAnsi="Aptos"/>
        </w:rPr>
        <w:t>nsuring early targeted support is provided, and</w:t>
      </w:r>
      <w:bookmarkStart w:id="57" w:name="_cp_change_1762"/>
      <w:bookmarkEnd w:id="56"/>
    </w:p>
    <w:p w14:paraId="6888411E" w14:textId="5020137A" w:rsidR="001D3722" w:rsidRPr="007B5075" w:rsidRDefault="002D3576" w:rsidP="007B5075">
      <w:pPr>
        <w:pStyle w:val="ListParagraph"/>
        <w:numPr>
          <w:ilvl w:val="0"/>
          <w:numId w:val="22"/>
        </w:numPr>
        <w:spacing w:before="120"/>
        <w:ind w:left="714" w:hanging="357"/>
        <w:rPr>
          <w:rFonts w:ascii="Aptos" w:hAnsi="Aptos"/>
        </w:rPr>
      </w:pPr>
      <w:bookmarkStart w:id="58" w:name="_cp_change_n_1764"/>
      <w:bookmarkStart w:id="59" w:name="_cp_change_1766"/>
      <w:bookmarkEnd w:id="57"/>
      <w:r w:rsidRPr="00410B30">
        <w:rPr>
          <w:rFonts w:ascii="Aptos" w:hAnsi="Aptos"/>
        </w:rPr>
        <w:t>l</w:t>
      </w:r>
      <w:bookmarkEnd w:id="58"/>
      <w:r w:rsidRPr="00410B30">
        <w:rPr>
          <w:rFonts w:ascii="Aptos" w:hAnsi="Aptos"/>
        </w:rPr>
        <w:t>iaison with/referral to specialist services where needed.</w:t>
      </w:r>
      <w:bookmarkEnd w:id="59"/>
    </w:p>
    <w:p w14:paraId="52036BDD" w14:textId="5210C5FC" w:rsidR="00303A1D" w:rsidRPr="004F3EFE" w:rsidRDefault="00303A1D" w:rsidP="00CA5ADB">
      <w:pPr>
        <w:spacing w:line="276" w:lineRule="auto"/>
        <w:rPr>
          <w:rFonts w:ascii="Aptos" w:hAnsi="Aptos" w:cs="Arial"/>
        </w:rPr>
      </w:pPr>
      <w:r>
        <w:rPr>
          <w:rFonts w:ascii="Aptos" w:hAnsi="Aptos" w:cs="Arial"/>
        </w:rPr>
        <w:t>All staff should be aware that m</w:t>
      </w:r>
      <w:r w:rsidRPr="004F3EFE">
        <w:rPr>
          <w:rFonts w:ascii="Aptos" w:hAnsi="Aptos" w:cs="Arial"/>
        </w:rPr>
        <w:t>ental health problems can, in some cases</w:t>
      </w:r>
      <w:r>
        <w:rPr>
          <w:rFonts w:ascii="Aptos" w:hAnsi="Aptos" w:cs="Arial"/>
        </w:rPr>
        <w:t xml:space="preserve"> </w:t>
      </w:r>
      <w:r w:rsidRPr="00B46A8C">
        <w:rPr>
          <w:rFonts w:ascii="Aptos" w:hAnsi="Aptos" w:cs="Arial"/>
        </w:rPr>
        <w:t>d</w:t>
      </w:r>
      <w:r>
        <w:rPr>
          <w:rFonts w:ascii="Aptos" w:hAnsi="Aptos" w:cs="Arial"/>
        </w:rPr>
        <w:t>e</w:t>
      </w:r>
      <w:r w:rsidRPr="00B46A8C">
        <w:rPr>
          <w:rFonts w:ascii="Aptos" w:hAnsi="Aptos" w:cs="Arial"/>
        </w:rPr>
        <w:t xml:space="preserve">velop into a safeguarding concern. This could include, for example, self-harm, eating disorders, or suicidal ideation. </w:t>
      </w:r>
      <w:r w:rsidRPr="00BC5A20">
        <w:rPr>
          <w:rFonts w:ascii="Aptos" w:hAnsi="Aptos" w:cs="Arial"/>
        </w:rPr>
        <w:t>They could also be an indicator that a child has suffered or is at risk of suffering abuse, neglect or exploitation</w:t>
      </w:r>
      <w:r>
        <w:rPr>
          <w:rFonts w:ascii="Aptos" w:hAnsi="Aptos" w:cs="Arial"/>
        </w:rPr>
        <w:t>.</w:t>
      </w:r>
    </w:p>
    <w:p w14:paraId="0BB04A68" w14:textId="1A772842" w:rsidR="00303A1D" w:rsidRDefault="00303A1D" w:rsidP="00CA5ADB">
      <w:pPr>
        <w:spacing w:line="276" w:lineRule="auto"/>
        <w:rPr>
          <w:rFonts w:ascii="Aptos" w:hAnsi="Aptos" w:cs="Arial"/>
        </w:rPr>
      </w:pPr>
      <w:r w:rsidRPr="004F3EFE">
        <w:rPr>
          <w:rFonts w:ascii="Aptos" w:hAnsi="Aptos" w:cs="Arial"/>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Pr>
          <w:rFonts w:ascii="Aptos" w:hAnsi="Aptos" w:cs="Arial"/>
        </w:rPr>
        <w:t xml:space="preserve"> </w:t>
      </w:r>
      <w:r w:rsidRPr="00E553A5">
        <w:rPr>
          <w:rFonts w:ascii="Aptos" w:hAnsi="Aptos" w:cs="Arial"/>
        </w:rPr>
        <w:t xml:space="preserve">These could include: </w:t>
      </w:r>
    </w:p>
    <w:p w14:paraId="05232C4F" w14:textId="2FD3971B" w:rsidR="00303A1D" w:rsidRPr="00E553A5" w:rsidRDefault="00303A1D" w:rsidP="00CA5ADB">
      <w:pPr>
        <w:pStyle w:val="ListParagraph"/>
        <w:numPr>
          <w:ilvl w:val="0"/>
          <w:numId w:val="16"/>
        </w:numPr>
        <w:spacing w:before="120" w:after="80" w:line="276" w:lineRule="auto"/>
        <w:rPr>
          <w:rFonts w:ascii="Aptos" w:hAnsi="Aptos" w:cs="Arial"/>
        </w:rPr>
      </w:pPr>
      <w:r w:rsidRPr="00E553A5">
        <w:rPr>
          <w:rFonts w:ascii="Aptos" w:hAnsi="Aptos" w:cs="Arial"/>
        </w:rPr>
        <w:t>significant changes in behaviour</w:t>
      </w:r>
      <w:r w:rsidR="00AE733C">
        <w:rPr>
          <w:rFonts w:ascii="Aptos" w:hAnsi="Aptos" w:cs="Arial"/>
        </w:rPr>
        <w:t>,</w:t>
      </w:r>
    </w:p>
    <w:p w14:paraId="316792D7" w14:textId="3F5F5DF0" w:rsidR="00303A1D" w:rsidRPr="00E553A5" w:rsidRDefault="00303A1D" w:rsidP="00CA5ADB">
      <w:pPr>
        <w:pStyle w:val="ListParagraph"/>
        <w:numPr>
          <w:ilvl w:val="0"/>
          <w:numId w:val="16"/>
        </w:numPr>
        <w:spacing w:before="120" w:after="80" w:line="276" w:lineRule="auto"/>
        <w:rPr>
          <w:rFonts w:ascii="Aptos" w:hAnsi="Aptos" w:cs="Arial"/>
        </w:rPr>
      </w:pPr>
      <w:r w:rsidRPr="00E553A5">
        <w:rPr>
          <w:rFonts w:ascii="Aptos" w:hAnsi="Aptos" w:cs="Arial"/>
        </w:rPr>
        <w:t>ongoing difficulty sleeping</w:t>
      </w:r>
      <w:r w:rsidR="00AE733C">
        <w:rPr>
          <w:rFonts w:ascii="Aptos" w:hAnsi="Aptos" w:cs="Arial"/>
        </w:rPr>
        <w:t>,</w:t>
      </w:r>
      <w:r w:rsidRPr="00E553A5">
        <w:rPr>
          <w:rFonts w:ascii="Aptos" w:hAnsi="Aptos" w:cs="Arial"/>
        </w:rPr>
        <w:t xml:space="preserve"> </w:t>
      </w:r>
    </w:p>
    <w:p w14:paraId="6D790829" w14:textId="49820BB2" w:rsidR="00303A1D" w:rsidRPr="00E553A5" w:rsidRDefault="00303A1D" w:rsidP="00CA5ADB">
      <w:pPr>
        <w:pStyle w:val="ListParagraph"/>
        <w:numPr>
          <w:ilvl w:val="0"/>
          <w:numId w:val="16"/>
        </w:numPr>
        <w:spacing w:before="120" w:after="80" w:line="276" w:lineRule="auto"/>
        <w:rPr>
          <w:rFonts w:ascii="Aptos" w:hAnsi="Aptos" w:cs="Arial"/>
        </w:rPr>
      </w:pPr>
      <w:r w:rsidRPr="00E553A5">
        <w:rPr>
          <w:rFonts w:ascii="Aptos" w:hAnsi="Aptos" w:cs="Arial"/>
        </w:rPr>
        <w:t>withdrawing from social situations</w:t>
      </w:r>
      <w:r w:rsidR="00AE733C">
        <w:rPr>
          <w:rFonts w:ascii="Aptos" w:hAnsi="Aptos" w:cs="Arial"/>
        </w:rPr>
        <w:t>,</w:t>
      </w:r>
    </w:p>
    <w:p w14:paraId="573B06BA" w14:textId="77777777" w:rsidR="00303A1D" w:rsidRPr="00E553A5" w:rsidRDefault="00303A1D" w:rsidP="00CA5ADB">
      <w:pPr>
        <w:pStyle w:val="ListParagraph"/>
        <w:numPr>
          <w:ilvl w:val="0"/>
          <w:numId w:val="16"/>
        </w:numPr>
        <w:spacing w:before="120" w:after="80" w:line="276" w:lineRule="auto"/>
        <w:rPr>
          <w:rFonts w:ascii="Aptos" w:hAnsi="Aptos" w:cs="Arial"/>
        </w:rPr>
      </w:pPr>
      <w:r w:rsidRPr="00E553A5">
        <w:rPr>
          <w:rFonts w:ascii="Aptos" w:hAnsi="Aptos" w:cs="Arial"/>
        </w:rPr>
        <w:t>not wanting to do things they usually like, and</w:t>
      </w:r>
    </w:p>
    <w:p w14:paraId="2EA07845" w14:textId="4E0AF375" w:rsidR="001D3722" w:rsidRPr="007B5075" w:rsidRDefault="00303A1D" w:rsidP="007B5075">
      <w:pPr>
        <w:pStyle w:val="ListParagraph"/>
        <w:numPr>
          <w:ilvl w:val="0"/>
          <w:numId w:val="16"/>
        </w:numPr>
        <w:spacing w:before="120" w:line="276" w:lineRule="auto"/>
        <w:ind w:left="714" w:hanging="357"/>
        <w:rPr>
          <w:rFonts w:ascii="Aptos" w:hAnsi="Aptos" w:cs="Arial"/>
        </w:rPr>
      </w:pPr>
      <w:r w:rsidRPr="00E553A5">
        <w:rPr>
          <w:rFonts w:ascii="Aptos" w:hAnsi="Aptos" w:cs="Arial"/>
        </w:rPr>
        <w:t>physical signs of self-harm or neglecting themselves.</w:t>
      </w:r>
    </w:p>
    <w:p w14:paraId="0790A9A8" w14:textId="4E36FD4E" w:rsidR="002E7B5D" w:rsidRDefault="00303A1D" w:rsidP="00CA5ADB">
      <w:pPr>
        <w:spacing w:line="276" w:lineRule="auto"/>
        <w:rPr>
          <w:rFonts w:ascii="Aptos" w:hAnsi="Aptos" w:cs="Arial"/>
        </w:rPr>
      </w:pPr>
      <w:r w:rsidRPr="00E553A5">
        <w:rPr>
          <w:rFonts w:ascii="Aptos" w:hAnsi="Aptos" w:cs="Arial"/>
        </w:rPr>
        <w:t xml:space="preserve">Not every child who exhibits these behaviours is suicidal or has a mental health concern. However, </w:t>
      </w:r>
      <w:r w:rsidR="00D7269D">
        <w:rPr>
          <w:rFonts w:ascii="Aptos" w:hAnsi="Aptos" w:cs="Arial"/>
        </w:rPr>
        <w:t>by</w:t>
      </w:r>
      <w:r w:rsidRPr="00E553A5">
        <w:rPr>
          <w:rFonts w:ascii="Aptos" w:hAnsi="Aptos" w:cs="Arial"/>
        </w:rPr>
        <w:t xml:space="preserve"> identify</w:t>
      </w:r>
      <w:r w:rsidR="00D7269D">
        <w:rPr>
          <w:rFonts w:ascii="Aptos" w:hAnsi="Aptos" w:cs="Arial"/>
        </w:rPr>
        <w:t>ing</w:t>
      </w:r>
      <w:r w:rsidRPr="00E553A5">
        <w:rPr>
          <w:rFonts w:ascii="Aptos" w:hAnsi="Aptos" w:cs="Arial"/>
        </w:rPr>
        <w:t xml:space="preserve"> these and other potential warning signs</w:t>
      </w:r>
      <w:r w:rsidR="00D7269D">
        <w:rPr>
          <w:rFonts w:ascii="Aptos" w:hAnsi="Aptos" w:cs="Arial"/>
        </w:rPr>
        <w:t>, staff</w:t>
      </w:r>
      <w:r w:rsidRPr="00E553A5">
        <w:rPr>
          <w:rFonts w:ascii="Aptos" w:hAnsi="Aptos" w:cs="Arial"/>
        </w:rPr>
        <w:t xml:space="preserve"> can identify children who may be struggling with their mental health and contemplating suicide and offer support and vital early intervention. </w:t>
      </w:r>
    </w:p>
    <w:p w14:paraId="3FF0E8D7" w14:textId="2BE16932" w:rsidR="00303A1D" w:rsidRPr="004F3EFE" w:rsidRDefault="00303A1D" w:rsidP="00CA5ADB">
      <w:pPr>
        <w:spacing w:line="276" w:lineRule="auto"/>
        <w:rPr>
          <w:rFonts w:ascii="Aptos" w:hAnsi="Aptos" w:cs="Arial"/>
        </w:rPr>
      </w:pPr>
      <w:r w:rsidRPr="004F3EFE">
        <w:rPr>
          <w:rFonts w:ascii="Aptos" w:hAnsi="Aptos" w:cs="Arial"/>
        </w:rPr>
        <w:t>Where children have suffered abuse, exploitation and neglect, or potentially traumatic adverse childhood experiences, this can have a lasting impact throughout childhood, adolescence and into adulthood. It is key that staff are aware of how these children’s experiences can impact on their mental health, behaviour, attendance and progress at school.</w:t>
      </w:r>
    </w:p>
    <w:p w14:paraId="6FF8B980" w14:textId="14E0C945" w:rsidR="00303A1D" w:rsidRPr="004F3EFE" w:rsidRDefault="00303A1D" w:rsidP="00CA5ADB">
      <w:pPr>
        <w:spacing w:line="276" w:lineRule="auto"/>
        <w:rPr>
          <w:rFonts w:ascii="Aptos" w:hAnsi="Aptos" w:cs="Arial"/>
        </w:rPr>
      </w:pPr>
      <w:r w:rsidRPr="004F3EFE">
        <w:rPr>
          <w:rFonts w:ascii="Aptos" w:hAnsi="Aptos" w:cs="Arial"/>
        </w:rPr>
        <w:t xml:space="preserve">If staff have a mental health concern about a child that is also a safeguarding concern, immediate action should be taken, following </w:t>
      </w:r>
      <w:r w:rsidR="00AF260E">
        <w:rPr>
          <w:rFonts w:ascii="Aptos" w:hAnsi="Aptos" w:cs="Arial"/>
        </w:rPr>
        <w:t xml:space="preserve">the procedures in </w:t>
      </w:r>
      <w:r w:rsidR="00CE7DC2">
        <w:rPr>
          <w:rFonts w:ascii="Aptos" w:hAnsi="Aptos" w:cs="Arial"/>
        </w:rPr>
        <w:t>Section</w:t>
      </w:r>
      <w:r w:rsidR="00AF260E">
        <w:rPr>
          <w:rFonts w:ascii="Aptos" w:hAnsi="Aptos" w:cs="Arial"/>
        </w:rPr>
        <w:t xml:space="preserve"> 2 of this policy</w:t>
      </w:r>
      <w:r>
        <w:rPr>
          <w:rFonts w:ascii="Aptos" w:hAnsi="Aptos" w:cs="Arial"/>
        </w:rPr>
        <w:t xml:space="preserve">. </w:t>
      </w:r>
      <w:bookmarkStart w:id="60" w:name="_cp_change_n_1767"/>
      <w:bookmarkStart w:id="61" w:name="_cp_change_1769"/>
      <w:r w:rsidR="002D3576" w:rsidRPr="00A70E68">
        <w:rPr>
          <w:rFonts w:ascii="Aptos" w:hAnsi="Aptos"/>
        </w:rPr>
        <w:t>W</w:t>
      </w:r>
      <w:bookmarkEnd w:id="60"/>
      <w:r w:rsidR="002D3576" w:rsidRPr="00A70E68">
        <w:rPr>
          <w:rFonts w:ascii="Aptos" w:hAnsi="Aptos"/>
        </w:rPr>
        <w:t>here support is needed, the DSL will consider whether to inform parents or carers to support the child’s wellbeing, where doing so would not place the child at additional risk.</w:t>
      </w:r>
      <w:bookmarkEnd w:id="61"/>
      <w:r w:rsidR="00186FE5">
        <w:rPr>
          <w:rFonts w:ascii="Aptos" w:hAnsi="Aptos"/>
        </w:rPr>
        <w:t xml:space="preserve"> </w:t>
      </w:r>
      <w:r w:rsidR="00186FE5" w:rsidRPr="00B46A8C">
        <w:rPr>
          <w:rFonts w:ascii="Aptos" w:hAnsi="Aptos" w:cs="Arial"/>
        </w:rPr>
        <w:t>Staff should not wait for a formal diagnosis before raising a concern with the DSL</w:t>
      </w:r>
      <w:r w:rsidR="00186FE5" w:rsidRPr="004F3EFE">
        <w:rPr>
          <w:rFonts w:ascii="Aptos" w:hAnsi="Aptos" w:cs="Arial"/>
        </w:rPr>
        <w:t xml:space="preserve">. </w:t>
      </w:r>
      <w:r w:rsidR="00186FE5" w:rsidRPr="00BC5A20">
        <w:rPr>
          <w:rFonts w:ascii="Aptos" w:hAnsi="Aptos" w:cs="Arial"/>
        </w:rPr>
        <w:t xml:space="preserve">If staff feel that a child is in </w:t>
      </w:r>
      <w:r w:rsidR="00186FE5">
        <w:rPr>
          <w:rFonts w:ascii="Aptos" w:hAnsi="Aptos" w:cs="Arial"/>
        </w:rPr>
        <w:t xml:space="preserve">immediate </w:t>
      </w:r>
      <w:r w:rsidR="00186FE5" w:rsidRPr="00BC5A20">
        <w:rPr>
          <w:rFonts w:ascii="Aptos" w:hAnsi="Aptos" w:cs="Arial"/>
        </w:rPr>
        <w:t>danger</w:t>
      </w:r>
      <w:r w:rsidR="00186FE5">
        <w:rPr>
          <w:rFonts w:ascii="Aptos" w:hAnsi="Aptos" w:cs="Arial"/>
        </w:rPr>
        <w:t xml:space="preserve"> and the DSL </w:t>
      </w:r>
      <w:r w:rsidR="00186FE5" w:rsidRPr="004F3EFE">
        <w:rPr>
          <w:rFonts w:ascii="Aptos" w:hAnsi="Aptos" w:cs="Arial"/>
        </w:rPr>
        <w:t>or DDSL</w:t>
      </w:r>
      <w:r w:rsidR="00186FE5">
        <w:rPr>
          <w:rFonts w:ascii="Aptos" w:hAnsi="Aptos" w:cs="Arial"/>
        </w:rPr>
        <w:t xml:space="preserve"> is not available</w:t>
      </w:r>
      <w:r w:rsidR="00186FE5" w:rsidRPr="00BC5A20">
        <w:rPr>
          <w:rFonts w:ascii="Aptos" w:hAnsi="Aptos" w:cs="Arial"/>
        </w:rPr>
        <w:t xml:space="preserve">, they should call 999 or </w:t>
      </w:r>
      <w:r w:rsidR="00186FE5">
        <w:rPr>
          <w:rFonts w:ascii="Aptos" w:hAnsi="Aptos" w:cs="Arial"/>
        </w:rPr>
        <w:t xml:space="preserve">arrange for them to be </w:t>
      </w:r>
      <w:r w:rsidR="00186FE5" w:rsidRPr="00BC5A20">
        <w:rPr>
          <w:rFonts w:ascii="Aptos" w:hAnsi="Aptos" w:cs="Arial"/>
        </w:rPr>
        <w:t>take</w:t>
      </w:r>
      <w:r w:rsidR="00186FE5">
        <w:rPr>
          <w:rFonts w:ascii="Aptos" w:hAnsi="Aptos" w:cs="Arial"/>
        </w:rPr>
        <w:t>n</w:t>
      </w:r>
      <w:r w:rsidR="00186FE5" w:rsidRPr="00BC5A20">
        <w:rPr>
          <w:rFonts w:ascii="Aptos" w:hAnsi="Aptos" w:cs="Arial"/>
        </w:rPr>
        <w:t xml:space="preserve"> </w:t>
      </w:r>
      <w:r w:rsidR="00186FE5">
        <w:rPr>
          <w:rFonts w:ascii="Aptos" w:hAnsi="Aptos" w:cs="Arial"/>
        </w:rPr>
        <w:t xml:space="preserve"> </w:t>
      </w:r>
      <w:r w:rsidR="00186FE5" w:rsidRPr="00BC5A20">
        <w:rPr>
          <w:rFonts w:ascii="Aptos" w:hAnsi="Aptos" w:cs="Arial"/>
        </w:rPr>
        <w:t>to A&amp;E immediately</w:t>
      </w:r>
      <w:r w:rsidR="00186FE5">
        <w:rPr>
          <w:rFonts w:ascii="Aptos" w:hAnsi="Aptos" w:cs="Arial"/>
        </w:rPr>
        <w:t xml:space="preserve"> by a parent/carer or other suitable person</w:t>
      </w:r>
      <w:r w:rsidR="00186FE5" w:rsidRPr="00BC5A20">
        <w:rPr>
          <w:rFonts w:ascii="Aptos" w:hAnsi="Aptos" w:cs="Arial"/>
        </w:rPr>
        <w:t xml:space="preserve">. </w:t>
      </w:r>
    </w:p>
    <w:p w14:paraId="31418FEF" w14:textId="0CAFB3F1" w:rsidR="00303A1D" w:rsidRPr="004F3EFE" w:rsidRDefault="00303A1D" w:rsidP="39F39BCF">
      <w:pPr>
        <w:spacing w:line="276" w:lineRule="auto"/>
        <w:rPr>
          <w:rFonts w:ascii="Aptos" w:hAnsi="Aptos" w:cs="Arial"/>
          <w:color w:val="FF0000"/>
        </w:rPr>
      </w:pPr>
      <w:r w:rsidRPr="39F39BCF">
        <w:rPr>
          <w:rFonts w:ascii="Aptos" w:hAnsi="Aptos" w:cs="Arial"/>
          <w:color w:val="FF0000"/>
        </w:rPr>
        <w:t xml:space="preserve">[The School’s Mental Health Lead is </w:t>
      </w:r>
      <w:r w:rsidR="00F20AD7" w:rsidRPr="39F39BCF">
        <w:rPr>
          <w:rFonts w:ascii="Aptos" w:hAnsi="Aptos" w:cs="Arial"/>
          <w:color w:val="FF0000"/>
        </w:rPr>
        <w:t>{</w:t>
      </w:r>
      <w:r w:rsidRPr="39F39BCF">
        <w:rPr>
          <w:rFonts w:ascii="Aptos" w:hAnsi="Aptos" w:cs="Arial"/>
          <w:color w:val="FF0000"/>
        </w:rPr>
        <w:t>●</w:t>
      </w:r>
      <w:r w:rsidR="002E188E" w:rsidRPr="39F39BCF">
        <w:rPr>
          <w:rFonts w:ascii="Aptos" w:hAnsi="Aptos" w:cs="Arial"/>
          <w:color w:val="FF0000"/>
        </w:rPr>
        <w:t>INSERT</w:t>
      </w:r>
      <w:r w:rsidRPr="39F39BCF">
        <w:rPr>
          <w:rFonts w:ascii="Aptos" w:hAnsi="Aptos" w:cs="Arial"/>
          <w:color w:val="FF0000"/>
        </w:rPr>
        <w:t xml:space="preserve"> role within the school.</w:t>
      </w:r>
      <w:r w:rsidR="00F20AD7" w:rsidRPr="39F39BCF">
        <w:rPr>
          <w:rFonts w:ascii="Aptos" w:hAnsi="Aptos" w:cs="Arial"/>
          <w:color w:val="FF0000"/>
        </w:rPr>
        <w:t>}</w:t>
      </w:r>
      <w:r w:rsidR="00AE733C" w:rsidRPr="39F39BCF">
        <w:rPr>
          <w:rFonts w:ascii="Aptos" w:hAnsi="Aptos" w:cs="Arial"/>
          <w:color w:val="FF0000"/>
        </w:rPr>
        <w:t>]</w:t>
      </w:r>
      <w:r w:rsidRPr="39F39BCF">
        <w:rPr>
          <w:rFonts w:ascii="Aptos" w:hAnsi="Aptos" w:cs="Arial"/>
          <w:b/>
          <w:bCs/>
          <w:color w:val="FF0000"/>
          <w:vertAlign w:val="superscript"/>
        </w:rPr>
        <w:t xml:space="preserve"> </w:t>
      </w:r>
    </w:p>
    <w:p w14:paraId="585C5C84" w14:textId="2BA5A8CE" w:rsidR="00CB7FA5" w:rsidRDefault="00CB7FA5" w:rsidP="0007267D">
      <w:pPr>
        <w:pStyle w:val="Heading3"/>
        <w:rPr>
          <w:sz w:val="20"/>
          <w:szCs w:val="20"/>
        </w:rPr>
      </w:pPr>
      <w:bookmarkStart w:id="62" w:name="_Toc238552024"/>
      <w:r w:rsidRPr="00303A1D">
        <w:t>Children who are lesbian, gay or bisexual</w:t>
      </w:r>
      <w:bookmarkEnd w:id="62"/>
      <w:r w:rsidRPr="00303A1D">
        <w:rPr>
          <w:sz w:val="20"/>
          <w:szCs w:val="20"/>
        </w:rPr>
        <w:t xml:space="preserve"> </w:t>
      </w:r>
    </w:p>
    <w:p w14:paraId="32146200" w14:textId="36DD493C" w:rsidR="0057348F" w:rsidRDefault="00303A1D" w:rsidP="00CA5ADB">
      <w:pPr>
        <w:spacing w:line="276" w:lineRule="auto"/>
        <w:rPr>
          <w:rFonts w:ascii="Aptos" w:hAnsi="Aptos" w:cs="Arial"/>
        </w:rPr>
      </w:pPr>
      <w:r w:rsidRPr="0023584F">
        <w:rPr>
          <w:rFonts w:ascii="Aptos" w:hAnsi="Aptos" w:cs="Arial"/>
        </w:rPr>
        <w:t xml:space="preserve">A child or young person being lesbian, gay or bisexual is not in itself an inherent risk factor for harm, however, they can sometimes be vulnerable to discriminatory bullying. In some cases, a pupil who is perceived by their peers to be lesbian, gay or bisexual (whether they are or not) can be just as vulnerable as children who are. </w:t>
      </w:r>
    </w:p>
    <w:p w14:paraId="57F15006" w14:textId="43D3AA5D" w:rsidR="00906063" w:rsidRDefault="00DC4238" w:rsidP="00CA5ADB">
      <w:pPr>
        <w:spacing w:line="276" w:lineRule="auto"/>
        <w:rPr>
          <w:rFonts w:ascii="Aptos" w:hAnsi="Aptos" w:cs="Arial"/>
        </w:rPr>
      </w:pPr>
      <w:r w:rsidRPr="10B18F36">
        <w:rPr>
          <w:rFonts w:ascii="Aptos" w:hAnsi="Aptos" w:cs="Arial"/>
        </w:rPr>
        <w:lastRenderedPageBreak/>
        <w:t>S</w:t>
      </w:r>
      <w:r w:rsidR="0057348F" w:rsidRPr="10B18F36">
        <w:rPr>
          <w:rFonts w:ascii="Aptos" w:hAnsi="Aptos" w:cs="Arial"/>
        </w:rPr>
        <w:t xml:space="preserve">taff are aware of these vulnerabilities and the School </w:t>
      </w:r>
      <w:r w:rsidR="004C669C" w:rsidRPr="10B18F36">
        <w:rPr>
          <w:rFonts w:ascii="Aptos" w:hAnsi="Aptos" w:cs="Arial"/>
        </w:rPr>
        <w:t xml:space="preserve">promotes inclusion through its </w:t>
      </w:r>
      <w:r w:rsidR="007D3EB8" w:rsidRPr="10B18F36">
        <w:rPr>
          <w:rFonts w:ascii="Aptos" w:hAnsi="Aptos" w:cs="Arial"/>
        </w:rPr>
        <w:t xml:space="preserve">RSE/PSHE </w:t>
      </w:r>
      <w:r w:rsidR="004C669C" w:rsidRPr="10B18F36">
        <w:rPr>
          <w:rFonts w:ascii="Aptos" w:hAnsi="Aptos" w:cs="Arial"/>
        </w:rPr>
        <w:t>curriculum</w:t>
      </w:r>
      <w:r w:rsidR="000E0307" w:rsidRPr="10B18F36">
        <w:rPr>
          <w:rFonts w:ascii="Aptos" w:hAnsi="Aptos" w:cs="Arial"/>
        </w:rPr>
        <w:t xml:space="preserve">, </w:t>
      </w:r>
      <w:r w:rsidR="004C669C" w:rsidRPr="10B18F36">
        <w:rPr>
          <w:rFonts w:ascii="Aptos" w:hAnsi="Aptos" w:cs="Arial"/>
        </w:rPr>
        <w:t xml:space="preserve">pastoral care, </w:t>
      </w:r>
      <w:r w:rsidR="00DA481F" w:rsidRPr="10B18F36">
        <w:rPr>
          <w:rFonts w:ascii="Aptos" w:hAnsi="Aptos" w:cs="Arial"/>
        </w:rPr>
        <w:t xml:space="preserve">expectations of </w:t>
      </w:r>
      <w:r w:rsidR="004C669C" w:rsidRPr="10B18F36">
        <w:rPr>
          <w:rFonts w:ascii="Aptos" w:hAnsi="Aptos" w:cs="Arial"/>
        </w:rPr>
        <w:t>behaviour and anti-bullying procedures</w:t>
      </w:r>
      <w:r w:rsidR="00783E53" w:rsidRPr="10B18F36">
        <w:rPr>
          <w:rFonts w:ascii="Aptos" w:hAnsi="Aptos" w:cs="Arial"/>
        </w:rPr>
        <w:t>.</w:t>
      </w:r>
      <w:r w:rsidR="004C669C" w:rsidRPr="10B18F36">
        <w:rPr>
          <w:rFonts w:ascii="Aptos" w:hAnsi="Aptos" w:cs="Arial"/>
        </w:rPr>
        <w:t xml:space="preserve"> </w:t>
      </w:r>
    </w:p>
    <w:p w14:paraId="6A561C07" w14:textId="77777777" w:rsidR="00CB7FA5" w:rsidRDefault="00CB7FA5" w:rsidP="0007267D">
      <w:pPr>
        <w:pStyle w:val="Heading3"/>
      </w:pPr>
      <w:bookmarkStart w:id="63" w:name="_Toc238552025"/>
      <w:r w:rsidRPr="00303A1D">
        <w:t>Children who are questioning their gender</w:t>
      </w:r>
      <w:bookmarkEnd w:id="63"/>
    </w:p>
    <w:p w14:paraId="5BDC3F0D" w14:textId="51EA8A4F" w:rsidR="00303A1D" w:rsidRPr="0023584F" w:rsidRDefault="00303A1D" w:rsidP="00CA5ADB">
      <w:pPr>
        <w:spacing w:line="276" w:lineRule="auto"/>
        <w:rPr>
          <w:rFonts w:ascii="Aptos" w:hAnsi="Aptos" w:cs="Arial"/>
        </w:rPr>
      </w:pPr>
      <w:r w:rsidRPr="0023584F">
        <w:rPr>
          <w:rFonts w:ascii="Aptos" w:hAnsi="Aptos" w:cs="Arial"/>
        </w:rPr>
        <w:t>When supporting a gender questioning child, the School will not initiate any action.  The School will take time to understand the thoughts and feelings of children who are questioning their gender and be appropriately professionally curious about the full range of the child’s experiences.</w:t>
      </w:r>
    </w:p>
    <w:p w14:paraId="62024ABE" w14:textId="3D7F7C18" w:rsidR="00D7269D" w:rsidRPr="00CA5ADB" w:rsidRDefault="00D7269D" w:rsidP="00CA5ADB">
      <w:pPr>
        <w:spacing w:line="276" w:lineRule="auto"/>
        <w:rPr>
          <w:rFonts w:ascii="Aptos" w:hAnsi="Aptos"/>
        </w:rPr>
      </w:pPr>
      <w:r w:rsidRPr="00A70E68">
        <w:rPr>
          <w:rFonts w:ascii="Aptos" w:hAnsi="Aptos" w:cs="Arial"/>
        </w:rPr>
        <w:t>Staff should remain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 In making decisions about supporting social transitions, staff will comply with their distinct but interacting obligations under safeguarding legislation and equality and human rights law. The DSL will be involved in all cases where a child is questioning their gender. S</w:t>
      </w:r>
      <w:r w:rsidRPr="00A70E68">
        <w:rPr>
          <w:rFonts w:ascii="Aptos" w:hAnsi="Aptos"/>
        </w:rPr>
        <w:t xml:space="preserve">taff will not adopt any changes relating to social transition unless a decision has been made by a school or college </w:t>
      </w:r>
      <w:bookmarkStart w:id="64" w:name="_cp_change_2023"/>
      <w:r w:rsidRPr="00A70E68">
        <w:rPr>
          <w:rFonts w:ascii="Aptos" w:hAnsi="Aptos"/>
        </w:rPr>
        <w:t>and a child’s</w:t>
      </w:r>
      <w:bookmarkEnd w:id="64"/>
      <w:r w:rsidRPr="00A70E68">
        <w:rPr>
          <w:rFonts w:ascii="Aptos" w:hAnsi="Aptos"/>
        </w:rPr>
        <w:t xml:space="preserve"> parents or carers have been involved.</w:t>
      </w:r>
      <w:r w:rsidRPr="00A70E68">
        <w:rPr>
          <w:rFonts w:ascii="Aptos" w:hAnsi="Aptos" w:cs="Arial"/>
        </w:rPr>
        <w:t xml:space="preserve"> Parents will be involved in the vast majority of cases.</w:t>
      </w:r>
      <w:r w:rsidRPr="00A70E68">
        <w:rPr>
          <w:rFonts w:ascii="Aptos" w:hAnsi="Aptos"/>
        </w:rPr>
        <w:t xml:space="preserve"> In the rare circumstances where involving parents or carers would constitute a greater risk to the child than not involving them, the </w:t>
      </w:r>
      <w:bookmarkStart w:id="65" w:name="_bookmark81"/>
      <w:bookmarkStart w:id="66" w:name="_bookmark82"/>
      <w:bookmarkStart w:id="67" w:name="_cp_change_2078"/>
      <w:bookmarkEnd w:id="65"/>
      <w:bookmarkEnd w:id="66"/>
      <w:r w:rsidRPr="00A70E68">
        <w:rPr>
          <w:rFonts w:ascii="Aptos" w:hAnsi="Aptos"/>
        </w:rPr>
        <w:t>DSL</w:t>
      </w:r>
      <w:r w:rsidRPr="00A70E68">
        <w:rPr>
          <w:rFonts w:ascii="Aptos" w:hAnsi="Aptos"/>
          <w:spacing w:val="34"/>
          <w:position w:val="8"/>
        </w:rPr>
        <w:t xml:space="preserve"> </w:t>
      </w:r>
      <w:bookmarkStart w:id="68" w:name="_cp_change_2080"/>
      <w:bookmarkEnd w:id="67"/>
      <w:r w:rsidRPr="00A70E68">
        <w:rPr>
          <w:rFonts w:ascii="Aptos" w:hAnsi="Aptos"/>
        </w:rPr>
        <w:t>will determine what action is needed</w:t>
      </w:r>
      <w:r w:rsidRPr="00A70E68">
        <w:rPr>
          <w:rFonts w:ascii="Aptos" w:hAnsi="Aptos"/>
          <w:spacing w:val="-3"/>
        </w:rPr>
        <w:t xml:space="preserve"> </w:t>
      </w:r>
      <w:r w:rsidRPr="00A70E68">
        <w:rPr>
          <w:rFonts w:ascii="Aptos" w:hAnsi="Aptos"/>
        </w:rPr>
        <w:t>to</w:t>
      </w:r>
      <w:r w:rsidRPr="00A70E68">
        <w:rPr>
          <w:rFonts w:ascii="Aptos" w:hAnsi="Aptos"/>
          <w:spacing w:val="-1"/>
        </w:rPr>
        <w:t xml:space="preserve"> </w:t>
      </w:r>
      <w:r w:rsidRPr="00A70E68">
        <w:rPr>
          <w:rFonts w:ascii="Aptos" w:hAnsi="Aptos"/>
        </w:rPr>
        <w:t>safeguard</w:t>
      </w:r>
      <w:r w:rsidRPr="00A70E68">
        <w:rPr>
          <w:rFonts w:ascii="Aptos" w:hAnsi="Aptos"/>
          <w:spacing w:val="-3"/>
        </w:rPr>
        <w:t xml:space="preserve"> </w:t>
      </w:r>
      <w:r w:rsidRPr="00A70E68">
        <w:rPr>
          <w:rFonts w:ascii="Aptos" w:hAnsi="Aptos"/>
        </w:rPr>
        <w:t>the</w:t>
      </w:r>
      <w:r w:rsidRPr="00A70E68">
        <w:rPr>
          <w:rFonts w:ascii="Aptos" w:hAnsi="Aptos"/>
          <w:spacing w:val="-1"/>
        </w:rPr>
        <w:t xml:space="preserve"> </w:t>
      </w:r>
      <w:r w:rsidRPr="00A70E68">
        <w:rPr>
          <w:rFonts w:ascii="Aptos" w:hAnsi="Aptos"/>
        </w:rPr>
        <w:t>child,</w:t>
      </w:r>
      <w:r w:rsidRPr="00A70E68">
        <w:rPr>
          <w:rFonts w:ascii="Aptos" w:hAnsi="Aptos"/>
          <w:spacing w:val="-1"/>
        </w:rPr>
        <w:t xml:space="preserve"> </w:t>
      </w:r>
      <w:r w:rsidRPr="00A70E68">
        <w:rPr>
          <w:rFonts w:ascii="Aptos" w:hAnsi="Aptos"/>
        </w:rPr>
        <w:t>before</w:t>
      </w:r>
      <w:r w:rsidRPr="00A70E68">
        <w:rPr>
          <w:rFonts w:ascii="Aptos" w:hAnsi="Aptos"/>
          <w:spacing w:val="-3"/>
        </w:rPr>
        <w:t xml:space="preserve"> </w:t>
      </w:r>
      <w:r w:rsidRPr="00A70E68">
        <w:rPr>
          <w:rFonts w:ascii="Aptos" w:hAnsi="Aptos"/>
        </w:rPr>
        <w:t>the</w:t>
      </w:r>
      <w:r w:rsidRPr="00A70E68">
        <w:rPr>
          <w:rFonts w:ascii="Aptos" w:hAnsi="Aptos"/>
          <w:spacing w:val="-3"/>
        </w:rPr>
        <w:t xml:space="preserve"> </w:t>
      </w:r>
      <w:r w:rsidRPr="00A70E68">
        <w:rPr>
          <w:rFonts w:ascii="Aptos" w:hAnsi="Aptos"/>
        </w:rPr>
        <w:t>parents</w:t>
      </w:r>
      <w:r w:rsidRPr="00A70E68">
        <w:rPr>
          <w:rFonts w:ascii="Aptos" w:hAnsi="Aptos"/>
          <w:spacing w:val="-5"/>
        </w:rPr>
        <w:t xml:space="preserve"> </w:t>
      </w:r>
      <w:r w:rsidRPr="00A70E68">
        <w:rPr>
          <w:rFonts w:ascii="Aptos" w:hAnsi="Aptos"/>
        </w:rPr>
        <w:t>or</w:t>
      </w:r>
      <w:r w:rsidRPr="00A70E68">
        <w:rPr>
          <w:rFonts w:ascii="Aptos" w:hAnsi="Aptos"/>
          <w:spacing w:val="-3"/>
        </w:rPr>
        <w:t xml:space="preserve"> </w:t>
      </w:r>
      <w:r w:rsidRPr="00A70E68">
        <w:rPr>
          <w:rFonts w:ascii="Aptos" w:hAnsi="Aptos"/>
        </w:rPr>
        <w:t>carers</w:t>
      </w:r>
      <w:r w:rsidRPr="00A70E68">
        <w:rPr>
          <w:rFonts w:ascii="Aptos" w:hAnsi="Aptos"/>
          <w:spacing w:val="-2"/>
        </w:rPr>
        <w:t xml:space="preserve"> </w:t>
      </w:r>
      <w:r w:rsidRPr="00A70E68">
        <w:rPr>
          <w:rFonts w:ascii="Aptos" w:hAnsi="Aptos"/>
        </w:rPr>
        <w:t>are</w:t>
      </w:r>
      <w:r w:rsidRPr="00A70E68">
        <w:rPr>
          <w:rFonts w:ascii="Aptos" w:hAnsi="Aptos"/>
          <w:spacing w:val="-3"/>
        </w:rPr>
        <w:t xml:space="preserve"> </w:t>
      </w:r>
      <w:r w:rsidRPr="00A70E68">
        <w:rPr>
          <w:rFonts w:ascii="Aptos" w:hAnsi="Aptos"/>
        </w:rPr>
        <w:t>contacted</w:t>
      </w:r>
      <w:r w:rsidRPr="00A70E68">
        <w:rPr>
          <w:rFonts w:ascii="Aptos" w:hAnsi="Aptos"/>
          <w:spacing w:val="-3"/>
        </w:rPr>
        <w:t xml:space="preserve"> </w:t>
      </w:r>
      <w:r w:rsidRPr="00A70E68">
        <w:rPr>
          <w:rFonts w:ascii="Aptos" w:hAnsi="Aptos"/>
        </w:rPr>
        <w:t>or</w:t>
      </w:r>
      <w:r w:rsidRPr="00A70E68">
        <w:rPr>
          <w:rFonts w:ascii="Aptos" w:hAnsi="Aptos"/>
          <w:spacing w:val="-3"/>
        </w:rPr>
        <w:t xml:space="preserve"> </w:t>
      </w:r>
      <w:r w:rsidRPr="00A70E68">
        <w:rPr>
          <w:rFonts w:ascii="Aptos" w:hAnsi="Aptos"/>
        </w:rPr>
        <w:t>any decisions are taken.</w:t>
      </w:r>
      <w:bookmarkEnd w:id="68"/>
    </w:p>
    <w:p w14:paraId="1295E86F" w14:textId="1968DB72" w:rsidR="005634F0" w:rsidRPr="007962A5" w:rsidRDefault="00A63DE2" w:rsidP="00CA5ADB">
      <w:pPr>
        <w:spacing w:line="278" w:lineRule="auto"/>
      </w:pPr>
      <w:r w:rsidRPr="10B18F36">
        <w:rPr>
          <w:rFonts w:ascii="Aptos" w:hAnsi="Aptos" w:cs="Arial"/>
        </w:rPr>
        <w:t xml:space="preserve">In line with its statutory obligations and </w:t>
      </w:r>
      <w:r w:rsidR="007962A5" w:rsidRPr="10B18F36">
        <w:rPr>
          <w:rFonts w:ascii="Aptos" w:hAnsi="Aptos" w:cs="Arial"/>
        </w:rPr>
        <w:t xml:space="preserve">in accordance with </w:t>
      </w:r>
      <w:r w:rsidRPr="10B18F36">
        <w:rPr>
          <w:rFonts w:ascii="Aptos" w:hAnsi="Aptos" w:cs="Arial"/>
        </w:rPr>
        <w:t>KCSIE,</w:t>
      </w:r>
      <w:r w:rsidR="005634F0" w:rsidRPr="10B18F36">
        <w:rPr>
          <w:rFonts w:ascii="Aptos" w:hAnsi="Aptos" w:cs="Arial"/>
        </w:rPr>
        <w:t xml:space="preserve"> </w:t>
      </w:r>
      <w:r w:rsidRPr="10B18F36">
        <w:rPr>
          <w:rFonts w:ascii="Aptos" w:hAnsi="Aptos" w:cs="Arial"/>
        </w:rPr>
        <w:t>t</w:t>
      </w:r>
      <w:r w:rsidR="005634F0" w:rsidRPr="10B18F36">
        <w:rPr>
          <w:rFonts w:ascii="Aptos" w:hAnsi="Aptos" w:cs="Arial"/>
        </w:rPr>
        <w:t>he School does not permit children to use toilets</w:t>
      </w:r>
      <w:r w:rsidR="000A171B" w:rsidRPr="10B18F36">
        <w:rPr>
          <w:rFonts w:ascii="Aptos" w:hAnsi="Aptos" w:cs="Arial"/>
        </w:rPr>
        <w:t>,</w:t>
      </w:r>
      <w:r w:rsidR="007962A5">
        <w:t xml:space="preserve"> changing </w:t>
      </w:r>
      <w:r w:rsidR="000A171B">
        <w:t xml:space="preserve">rooms </w:t>
      </w:r>
      <w:r w:rsidR="007962A5">
        <w:t>or residential accommodation</w:t>
      </w:r>
      <w:r w:rsidR="005634F0" w:rsidRPr="10B18F36">
        <w:rPr>
          <w:rFonts w:ascii="Aptos" w:hAnsi="Aptos" w:cs="Arial"/>
        </w:rPr>
        <w:t xml:space="preserve"> designated for the opposite biological sex</w:t>
      </w:r>
      <w:r w:rsidR="007962A5">
        <w:t>, with no exceptions</w:t>
      </w:r>
      <w:r w:rsidR="005634F0" w:rsidRPr="10B18F36">
        <w:rPr>
          <w:rFonts w:ascii="Aptos" w:hAnsi="Aptos" w:cs="Arial"/>
        </w:rPr>
        <w:t xml:space="preserve">. The School </w:t>
      </w:r>
      <w:r w:rsidR="007962A5" w:rsidRPr="10B18F36">
        <w:rPr>
          <w:rFonts w:ascii="Aptos" w:hAnsi="Aptos" w:cs="Arial"/>
        </w:rPr>
        <w:t xml:space="preserve">also </w:t>
      </w:r>
      <w:r w:rsidR="005634F0" w:rsidRPr="10B18F36">
        <w:rPr>
          <w:rFonts w:ascii="Aptos" w:hAnsi="Aptos" w:cs="Arial"/>
        </w:rPr>
        <w:t xml:space="preserve">has regard to the </w:t>
      </w:r>
      <w:r w:rsidR="007962A5" w:rsidRPr="10B18F36">
        <w:rPr>
          <w:rFonts w:ascii="Aptos" w:hAnsi="Aptos" w:cs="Arial"/>
        </w:rPr>
        <w:t xml:space="preserve">requirements </w:t>
      </w:r>
      <w:r w:rsidR="005634F0" w:rsidRPr="10B18F36">
        <w:rPr>
          <w:rFonts w:ascii="Aptos" w:hAnsi="Aptos" w:cs="Arial"/>
        </w:rPr>
        <w:t xml:space="preserve">set out in Part two of KCSIE regarding single-sex </w:t>
      </w:r>
      <w:r w:rsidR="000A171B" w:rsidRPr="10B18F36">
        <w:rPr>
          <w:rFonts w:ascii="Aptos" w:hAnsi="Aptos" w:cs="Arial"/>
        </w:rPr>
        <w:t>sport where</w:t>
      </w:r>
      <w:r w:rsidR="007962A5">
        <w:t xml:space="preserve"> this is necessary for reasons of safety. Where a gender-questioning child does not wish to use the facilities designated for their biological sex, and the School will consider whether alternative provision (such as individual self-contained facilities) can be made available without compromising single-sex provision for other children.</w:t>
      </w:r>
    </w:p>
    <w:p w14:paraId="047E1DDA" w14:textId="77777777" w:rsidR="00CB7FA5" w:rsidRDefault="00CB7FA5" w:rsidP="0007267D">
      <w:pPr>
        <w:pStyle w:val="Heading3"/>
      </w:pPr>
      <w:bookmarkStart w:id="69" w:name="_Toc238552026"/>
      <w:r w:rsidRPr="00303A1D">
        <w:t>Children with special educational needs and/or disabilities (SEND)</w:t>
      </w:r>
      <w:bookmarkEnd w:id="69"/>
    </w:p>
    <w:p w14:paraId="14F5AEF6" w14:textId="5BD1A6A7" w:rsidR="00303A1D" w:rsidRPr="004F3EFE" w:rsidRDefault="00303A1D" w:rsidP="00CA5ADB">
      <w:pPr>
        <w:spacing w:line="276" w:lineRule="auto"/>
        <w:rPr>
          <w:rFonts w:ascii="Aptos" w:hAnsi="Aptos" w:cs="Arial"/>
        </w:rPr>
      </w:pPr>
      <w:r w:rsidRPr="004F3EFE">
        <w:rPr>
          <w:rFonts w:ascii="Aptos" w:hAnsi="Aptos" w:cs="Arial"/>
        </w:rPr>
        <w:t>Pupils with SEND or certain health conditions can face additional safeguarding challenges. These children may not outwardly show signs of abuse and/or may have difficulties in communication about abuse or neglect, or bullying.</w:t>
      </w:r>
      <w:r w:rsidR="00C87EDC">
        <w:rPr>
          <w:rFonts w:ascii="Aptos" w:hAnsi="Aptos" w:cs="Arial"/>
        </w:rPr>
        <w:t xml:space="preserve"> </w:t>
      </w:r>
      <w:r w:rsidRPr="004F3EFE">
        <w:rPr>
          <w:rFonts w:ascii="Aptos" w:hAnsi="Aptos" w:cs="Arial"/>
        </w:rPr>
        <w:t>These can include:</w:t>
      </w:r>
    </w:p>
    <w:p w14:paraId="3045D528" w14:textId="77777777" w:rsidR="00303A1D" w:rsidRPr="004F3EFE" w:rsidRDefault="00303A1D" w:rsidP="00CA5ADB">
      <w:pPr>
        <w:pStyle w:val="ListParagraph"/>
        <w:numPr>
          <w:ilvl w:val="0"/>
          <w:numId w:val="10"/>
        </w:numPr>
        <w:spacing w:before="120" w:after="80" w:line="276" w:lineRule="auto"/>
        <w:rPr>
          <w:rFonts w:ascii="Aptos" w:hAnsi="Aptos" w:cs="Arial"/>
        </w:rPr>
      </w:pPr>
      <w:r w:rsidRPr="004F3EFE">
        <w:rPr>
          <w:rFonts w:ascii="Aptos" w:hAnsi="Aptos" w:cs="Arial"/>
        </w:rPr>
        <w:t>assumptions that indicators of possible abuse such as behaviour, mood and injury relate to the child’s condition without further exploration;</w:t>
      </w:r>
    </w:p>
    <w:p w14:paraId="020F2572" w14:textId="77777777" w:rsidR="00303A1D" w:rsidRPr="004F3EFE" w:rsidRDefault="00303A1D" w:rsidP="00CA5ADB">
      <w:pPr>
        <w:pStyle w:val="ListParagraph"/>
        <w:numPr>
          <w:ilvl w:val="0"/>
          <w:numId w:val="10"/>
        </w:numPr>
        <w:spacing w:before="120" w:after="80" w:line="276" w:lineRule="auto"/>
        <w:rPr>
          <w:rFonts w:ascii="Aptos" w:hAnsi="Aptos" w:cs="Arial"/>
        </w:rPr>
      </w:pPr>
      <w:r w:rsidRPr="004F3EFE">
        <w:rPr>
          <w:rFonts w:ascii="Aptos" w:hAnsi="Aptos" w:cs="Arial"/>
        </w:rPr>
        <w:t>these children being more prone to peer group isolation or bullying (including prejudice-based bullying) than other children;</w:t>
      </w:r>
    </w:p>
    <w:p w14:paraId="1A1C2596" w14:textId="77777777" w:rsidR="00303A1D" w:rsidRPr="004F3EFE" w:rsidRDefault="00303A1D" w:rsidP="00CA5ADB">
      <w:pPr>
        <w:pStyle w:val="ListParagraph"/>
        <w:numPr>
          <w:ilvl w:val="0"/>
          <w:numId w:val="10"/>
        </w:numPr>
        <w:spacing w:before="120" w:after="80" w:line="276" w:lineRule="auto"/>
        <w:rPr>
          <w:rFonts w:ascii="Aptos" w:hAnsi="Aptos" w:cs="Arial"/>
        </w:rPr>
      </w:pPr>
      <w:r w:rsidRPr="004F3EFE">
        <w:rPr>
          <w:rFonts w:ascii="Aptos" w:hAnsi="Aptos" w:cs="Arial"/>
        </w:rPr>
        <w:t>the potential for children with SEND or certain health conditions being disproportionately impacted by behaviours such as peer group isolation or bullying (including prejudice-based bullying), without outwardly showing any signs;</w:t>
      </w:r>
    </w:p>
    <w:p w14:paraId="44DAB48D" w14:textId="77777777" w:rsidR="00303A1D" w:rsidRDefault="00303A1D" w:rsidP="00CA5ADB">
      <w:pPr>
        <w:pStyle w:val="ListParagraph"/>
        <w:numPr>
          <w:ilvl w:val="0"/>
          <w:numId w:val="10"/>
        </w:numPr>
        <w:spacing w:before="120" w:after="80" w:line="276" w:lineRule="auto"/>
        <w:rPr>
          <w:rFonts w:ascii="Aptos" w:hAnsi="Aptos" w:cs="Arial"/>
        </w:rPr>
      </w:pPr>
      <w:r w:rsidRPr="004F3EFE">
        <w:rPr>
          <w:rFonts w:ascii="Aptos" w:hAnsi="Aptos" w:cs="Arial"/>
        </w:rPr>
        <w:t>communication barriers and difficulties in managing or reporting these challenges;</w:t>
      </w:r>
    </w:p>
    <w:p w14:paraId="154D5387" w14:textId="555359CB" w:rsidR="00303A1D" w:rsidRDefault="00303A1D" w:rsidP="00CA5ADB">
      <w:pPr>
        <w:pStyle w:val="ListParagraph"/>
        <w:numPr>
          <w:ilvl w:val="0"/>
          <w:numId w:val="10"/>
        </w:numPr>
        <w:spacing w:before="120" w:after="80" w:line="276" w:lineRule="auto"/>
        <w:rPr>
          <w:rFonts w:ascii="Aptos" w:hAnsi="Aptos" w:cs="Arial"/>
        </w:rPr>
      </w:pPr>
      <w:r w:rsidRPr="002A023A">
        <w:rPr>
          <w:rFonts w:ascii="Aptos" w:hAnsi="Aptos" w:cs="Arial"/>
        </w:rPr>
        <w:t>the need for intimate care or that these children are isolated from others</w:t>
      </w:r>
      <w:r w:rsidR="00AE733C">
        <w:rPr>
          <w:rFonts w:ascii="Aptos" w:hAnsi="Aptos" w:cs="Arial"/>
        </w:rPr>
        <w:t>;</w:t>
      </w:r>
      <w:r w:rsidRPr="002A023A">
        <w:rPr>
          <w:rFonts w:ascii="Aptos" w:hAnsi="Aptos" w:cs="Arial"/>
        </w:rPr>
        <w:t xml:space="preserve"> </w:t>
      </w:r>
    </w:p>
    <w:p w14:paraId="528A0E66" w14:textId="6F4E87A3" w:rsidR="00303A1D" w:rsidRDefault="00303A1D" w:rsidP="00CA5ADB">
      <w:pPr>
        <w:pStyle w:val="ListParagraph"/>
        <w:numPr>
          <w:ilvl w:val="0"/>
          <w:numId w:val="10"/>
        </w:numPr>
        <w:spacing w:before="120" w:after="80" w:line="276" w:lineRule="auto"/>
        <w:rPr>
          <w:rFonts w:ascii="Aptos" w:hAnsi="Aptos" w:cs="Arial"/>
        </w:rPr>
      </w:pPr>
      <w:r w:rsidRPr="002A023A">
        <w:rPr>
          <w:rFonts w:ascii="Aptos" w:hAnsi="Aptos" w:cs="Arial"/>
        </w:rPr>
        <w:lastRenderedPageBreak/>
        <w:t>that these children are more likely to be dependent on adults for care</w:t>
      </w:r>
      <w:r w:rsidR="00AE733C">
        <w:rPr>
          <w:rFonts w:ascii="Aptos" w:hAnsi="Aptos" w:cs="Arial"/>
        </w:rPr>
        <w:t>;</w:t>
      </w:r>
      <w:r w:rsidRPr="002A023A">
        <w:rPr>
          <w:rFonts w:ascii="Aptos" w:hAnsi="Aptos" w:cs="Arial"/>
        </w:rPr>
        <w:t xml:space="preserve"> and </w:t>
      </w:r>
    </w:p>
    <w:p w14:paraId="011E54C6" w14:textId="17BA9E15" w:rsidR="001D3722" w:rsidRPr="00260421" w:rsidRDefault="00AE733C" w:rsidP="00260421">
      <w:pPr>
        <w:pStyle w:val="ListParagraph"/>
        <w:numPr>
          <w:ilvl w:val="0"/>
          <w:numId w:val="10"/>
        </w:numPr>
        <w:spacing w:before="120" w:line="276" w:lineRule="auto"/>
        <w:ind w:left="714" w:hanging="357"/>
        <w:rPr>
          <w:rFonts w:ascii="Aptos" w:hAnsi="Aptos" w:cs="Arial"/>
        </w:rPr>
      </w:pPr>
      <w:r>
        <w:rPr>
          <w:rFonts w:ascii="Aptos" w:hAnsi="Aptos" w:cs="Arial"/>
        </w:rPr>
        <w:t xml:space="preserve">that </w:t>
      </w:r>
      <w:r w:rsidR="00303A1D" w:rsidRPr="002A023A">
        <w:rPr>
          <w:rFonts w:ascii="Aptos" w:hAnsi="Aptos" w:cs="Arial"/>
        </w:rPr>
        <w:t>these children may have issues over cognitive understanding - being unable to understand the difference between fact and fiction in online content and then repeating the content/behaviours in School or the consequences of doing so.</w:t>
      </w:r>
    </w:p>
    <w:p w14:paraId="12FCCBF0" w14:textId="5D32CE39" w:rsidR="00303A1D" w:rsidRDefault="00303A1D" w:rsidP="00CA5ADB">
      <w:pPr>
        <w:spacing w:line="276" w:lineRule="auto"/>
        <w:rPr>
          <w:rFonts w:ascii="Aptos" w:hAnsi="Aptos" w:cs="Arial"/>
        </w:rPr>
      </w:pPr>
      <w:r w:rsidRPr="004F3EFE">
        <w:rPr>
          <w:rFonts w:ascii="Aptos" w:hAnsi="Aptos" w:cs="Arial"/>
        </w:rPr>
        <w:t>Staff will support such pupils in expressing any concerns they may have and will be particularly vigilant to any signs or indicators of abuse, discussing this with the DSL as appropriate.</w:t>
      </w:r>
    </w:p>
    <w:p w14:paraId="754BD77C" w14:textId="77777777" w:rsidR="00CB7FA5" w:rsidRPr="00303A1D" w:rsidRDefault="00CB7FA5" w:rsidP="0007267D">
      <w:pPr>
        <w:pStyle w:val="Heading3"/>
      </w:pPr>
      <w:bookmarkStart w:id="70" w:name="_Toc238552027"/>
      <w:r w:rsidRPr="00303A1D">
        <w:t>Children with medical conditions</w:t>
      </w:r>
      <w:bookmarkEnd w:id="70"/>
    </w:p>
    <w:p w14:paraId="6C0C5397" w14:textId="3EF39D2E" w:rsidR="00582031" w:rsidRDefault="00582031" w:rsidP="10B18F36">
      <w:pPr>
        <w:spacing w:line="276" w:lineRule="auto"/>
        <w:rPr>
          <w:rFonts w:ascii="Aptos" w:hAnsi="Aptos"/>
        </w:rPr>
      </w:pPr>
      <w:bookmarkStart w:id="71" w:name="_cp_change_n_1982"/>
      <w:bookmarkStart w:id="72" w:name="_cp_change_1984"/>
      <w:r w:rsidRPr="10B18F36">
        <w:rPr>
          <w:rFonts w:ascii="Aptos" w:hAnsi="Aptos"/>
        </w:rPr>
        <w:t xml:space="preserve">The </w:t>
      </w:r>
      <w:r w:rsidR="00D47130" w:rsidRPr="10B18F36">
        <w:rPr>
          <w:rFonts w:ascii="Aptos" w:hAnsi="Aptos"/>
        </w:rPr>
        <w:t>School has separate policies on Supporting Pupils with Medical Conditions and Allergy Safety</w:t>
      </w:r>
      <w:r w:rsidR="005B26F1" w:rsidRPr="10B18F36">
        <w:rPr>
          <w:rFonts w:ascii="Aptos" w:hAnsi="Aptos"/>
        </w:rPr>
        <w:t>, both of which can be found</w:t>
      </w:r>
      <w:r w:rsidR="3A9B99B5" w:rsidRPr="10B18F36">
        <w:rPr>
          <w:rFonts w:ascii="Aptos" w:hAnsi="Aptos"/>
        </w:rPr>
        <w:t xml:space="preserve"> on the school website</w:t>
      </w:r>
      <w:r w:rsidR="56637D47" w:rsidRPr="10B18F36">
        <w:rPr>
          <w:rFonts w:ascii="Aptos" w:hAnsi="Aptos"/>
        </w:rPr>
        <w:t xml:space="preserve">. </w:t>
      </w:r>
    </w:p>
    <w:p w14:paraId="3CA07899" w14:textId="685C5CAF" w:rsidR="00DA1707" w:rsidRDefault="00D7269D" w:rsidP="00CA5ADB">
      <w:pPr>
        <w:spacing w:line="276" w:lineRule="auto"/>
        <w:rPr>
          <w:rFonts w:ascii="Aptos" w:hAnsi="Aptos" w:cs="Arial"/>
        </w:rPr>
      </w:pPr>
      <w:r w:rsidRPr="00A70E68">
        <w:rPr>
          <w:rFonts w:ascii="Aptos" w:hAnsi="Aptos"/>
        </w:rPr>
        <w:t>T</w:t>
      </w:r>
      <w:bookmarkEnd w:id="71"/>
      <w:r w:rsidRPr="00A70E68">
        <w:rPr>
          <w:rFonts w:ascii="Aptos" w:hAnsi="Aptos"/>
        </w:rPr>
        <w:t>he</w:t>
      </w:r>
      <w:r w:rsidRPr="00A70E68">
        <w:rPr>
          <w:rFonts w:ascii="Aptos" w:hAnsi="Aptos"/>
          <w:spacing w:val="-1"/>
        </w:rPr>
        <w:t xml:space="preserve"> </w:t>
      </w:r>
      <w:r w:rsidRPr="00A70E68">
        <w:rPr>
          <w:rFonts w:ascii="Aptos" w:hAnsi="Aptos"/>
        </w:rPr>
        <w:t>fact</w:t>
      </w:r>
      <w:r w:rsidRPr="00A70E68">
        <w:rPr>
          <w:rFonts w:ascii="Aptos" w:hAnsi="Aptos"/>
          <w:spacing w:val="-1"/>
        </w:rPr>
        <w:t xml:space="preserve"> </w:t>
      </w:r>
      <w:r w:rsidRPr="00A70E68">
        <w:rPr>
          <w:rFonts w:ascii="Aptos" w:hAnsi="Aptos"/>
        </w:rPr>
        <w:t>that</w:t>
      </w:r>
      <w:r w:rsidRPr="00A70E68">
        <w:rPr>
          <w:rFonts w:ascii="Aptos" w:hAnsi="Aptos"/>
          <w:spacing w:val="-4"/>
        </w:rPr>
        <w:t xml:space="preserve"> </w:t>
      </w:r>
      <w:r w:rsidRPr="00A70E68">
        <w:rPr>
          <w:rFonts w:ascii="Aptos" w:hAnsi="Aptos"/>
        </w:rPr>
        <w:t>there</w:t>
      </w:r>
      <w:r w:rsidRPr="00A70E68">
        <w:rPr>
          <w:rFonts w:ascii="Aptos" w:hAnsi="Aptos"/>
          <w:spacing w:val="-3"/>
        </w:rPr>
        <w:t xml:space="preserve"> </w:t>
      </w:r>
      <w:r w:rsidRPr="00A70E68">
        <w:rPr>
          <w:rFonts w:ascii="Aptos" w:hAnsi="Aptos"/>
        </w:rPr>
        <w:t>has</w:t>
      </w:r>
      <w:r w:rsidRPr="00A70E68">
        <w:rPr>
          <w:rFonts w:ascii="Aptos" w:hAnsi="Aptos"/>
          <w:spacing w:val="-3"/>
        </w:rPr>
        <w:t xml:space="preserve"> </w:t>
      </w:r>
      <w:r w:rsidRPr="00A70E68">
        <w:rPr>
          <w:rFonts w:ascii="Aptos" w:hAnsi="Aptos"/>
        </w:rPr>
        <w:t>been</w:t>
      </w:r>
      <w:r w:rsidRPr="00A70E68">
        <w:rPr>
          <w:rFonts w:ascii="Aptos" w:hAnsi="Aptos"/>
          <w:spacing w:val="-1"/>
        </w:rPr>
        <w:t xml:space="preserve"> </w:t>
      </w:r>
      <w:r w:rsidRPr="00A70E68">
        <w:rPr>
          <w:rFonts w:ascii="Aptos" w:hAnsi="Aptos"/>
        </w:rPr>
        <w:t>an</w:t>
      </w:r>
      <w:r w:rsidRPr="00A70E68">
        <w:rPr>
          <w:rFonts w:ascii="Aptos" w:hAnsi="Aptos"/>
          <w:spacing w:val="-1"/>
        </w:rPr>
        <w:t xml:space="preserve"> </w:t>
      </w:r>
      <w:r w:rsidRPr="00A70E68">
        <w:rPr>
          <w:rFonts w:ascii="Aptos" w:hAnsi="Aptos"/>
        </w:rPr>
        <w:t>incident</w:t>
      </w:r>
      <w:r w:rsidRPr="00A70E68">
        <w:rPr>
          <w:rFonts w:ascii="Aptos" w:hAnsi="Aptos"/>
          <w:spacing w:val="-1"/>
        </w:rPr>
        <w:t xml:space="preserve"> </w:t>
      </w:r>
      <w:r w:rsidRPr="00A70E68">
        <w:rPr>
          <w:rFonts w:ascii="Aptos" w:hAnsi="Aptos"/>
        </w:rPr>
        <w:t>relating to</w:t>
      </w:r>
      <w:r w:rsidRPr="00A70E68">
        <w:rPr>
          <w:rFonts w:ascii="Aptos" w:hAnsi="Aptos"/>
          <w:spacing w:val="-1"/>
        </w:rPr>
        <w:t xml:space="preserve"> </w:t>
      </w:r>
      <w:r w:rsidRPr="00A70E68">
        <w:rPr>
          <w:rFonts w:ascii="Aptos" w:hAnsi="Aptos"/>
        </w:rPr>
        <w:t>the</w:t>
      </w:r>
      <w:r w:rsidRPr="00A70E68">
        <w:rPr>
          <w:rFonts w:ascii="Aptos" w:hAnsi="Aptos"/>
          <w:spacing w:val="-3"/>
        </w:rPr>
        <w:t xml:space="preserve"> </w:t>
      </w:r>
      <w:r w:rsidRPr="00A70E68">
        <w:rPr>
          <w:rFonts w:ascii="Aptos" w:hAnsi="Aptos"/>
        </w:rPr>
        <w:t>management</w:t>
      </w:r>
      <w:r w:rsidRPr="00A70E68">
        <w:rPr>
          <w:rFonts w:ascii="Aptos" w:hAnsi="Aptos"/>
          <w:spacing w:val="-4"/>
        </w:rPr>
        <w:t xml:space="preserve"> </w:t>
      </w:r>
      <w:r w:rsidRPr="00A70E68">
        <w:rPr>
          <w:rFonts w:ascii="Aptos" w:hAnsi="Aptos"/>
        </w:rPr>
        <w:t xml:space="preserve">of </w:t>
      </w:r>
      <w:r w:rsidRPr="00A70E68">
        <w:rPr>
          <w:rFonts w:ascii="Aptos" w:hAnsi="Aptos"/>
          <w:spacing w:val="-10"/>
        </w:rPr>
        <w:t>a</w:t>
      </w:r>
      <w:bookmarkStart w:id="73" w:name="_cp_change_1983"/>
      <w:bookmarkEnd w:id="72"/>
      <w:r w:rsidRPr="00A70E68">
        <w:rPr>
          <w:rFonts w:ascii="Aptos" w:hAnsi="Aptos"/>
          <w:spacing w:val="-10"/>
        </w:rPr>
        <w:t xml:space="preserve"> </w:t>
      </w:r>
      <w:bookmarkEnd w:id="73"/>
      <w:r w:rsidR="00AB22AA" w:rsidRPr="00A70E68">
        <w:rPr>
          <w:rFonts w:ascii="Aptos" w:hAnsi="Aptos"/>
          <w:spacing w:val="-10"/>
        </w:rPr>
        <w:t xml:space="preserve">child’s </w:t>
      </w:r>
      <w:r w:rsidR="00AB22AA" w:rsidRPr="00A70E68">
        <w:rPr>
          <w:rFonts w:ascii="Aptos" w:hAnsi="Aptos" w:cs="Arial"/>
        </w:rPr>
        <w:t>medical</w:t>
      </w:r>
      <w:r w:rsidRPr="00A70E68">
        <w:rPr>
          <w:rFonts w:ascii="Aptos" w:hAnsi="Aptos" w:cs="Arial"/>
        </w:rPr>
        <w:t xml:space="preserve"> condition or allergy would not in itself warrant a referral to local safeguarding partners.  </w:t>
      </w:r>
      <w:r w:rsidRPr="00A70E68">
        <w:rPr>
          <w:rFonts w:ascii="Aptos" w:hAnsi="Aptos"/>
        </w:rPr>
        <w:t>The DSL will consider a safeguarding referral where an incident highlights concern that the child or young person might be at an increased risk of being neglected, abused or exploited by persons inside or outside of their family unit because of their medical condition. This might occur where relevant information about a child or young person’s</w:t>
      </w:r>
      <w:r w:rsidRPr="00A70E68">
        <w:rPr>
          <w:rFonts w:ascii="Aptos" w:hAnsi="Aptos"/>
          <w:spacing w:val="-4"/>
        </w:rPr>
        <w:t xml:space="preserve"> </w:t>
      </w:r>
      <w:r w:rsidRPr="00A70E68">
        <w:rPr>
          <w:rFonts w:ascii="Aptos" w:hAnsi="Aptos"/>
        </w:rPr>
        <w:t>medical</w:t>
      </w:r>
      <w:r w:rsidRPr="00A70E68">
        <w:rPr>
          <w:rFonts w:ascii="Aptos" w:hAnsi="Aptos"/>
          <w:spacing w:val="-2"/>
        </w:rPr>
        <w:t xml:space="preserve"> </w:t>
      </w:r>
      <w:r w:rsidRPr="00A70E68">
        <w:rPr>
          <w:rFonts w:ascii="Aptos" w:hAnsi="Aptos"/>
        </w:rPr>
        <w:t>condition</w:t>
      </w:r>
      <w:r w:rsidRPr="00A70E68">
        <w:rPr>
          <w:rFonts w:ascii="Aptos" w:hAnsi="Aptos"/>
          <w:spacing w:val="-1"/>
        </w:rPr>
        <w:t xml:space="preserve"> </w:t>
      </w:r>
      <w:r w:rsidRPr="00A70E68">
        <w:rPr>
          <w:rFonts w:ascii="Aptos" w:hAnsi="Aptos"/>
        </w:rPr>
        <w:t>is</w:t>
      </w:r>
      <w:r w:rsidRPr="00A70E68">
        <w:rPr>
          <w:rFonts w:ascii="Aptos" w:hAnsi="Aptos"/>
          <w:spacing w:val="-2"/>
        </w:rPr>
        <w:t xml:space="preserve"> </w:t>
      </w:r>
      <w:r w:rsidRPr="00A70E68">
        <w:rPr>
          <w:rFonts w:ascii="Aptos" w:hAnsi="Aptos"/>
        </w:rPr>
        <w:t>not</w:t>
      </w:r>
      <w:r w:rsidRPr="00A70E68">
        <w:rPr>
          <w:rFonts w:ascii="Aptos" w:hAnsi="Aptos"/>
          <w:spacing w:val="-4"/>
        </w:rPr>
        <w:t xml:space="preserve"> </w:t>
      </w:r>
      <w:r w:rsidRPr="00A70E68">
        <w:rPr>
          <w:rFonts w:ascii="Aptos" w:hAnsi="Aptos"/>
        </w:rPr>
        <w:t>provided</w:t>
      </w:r>
      <w:r w:rsidRPr="00A70E68">
        <w:rPr>
          <w:rFonts w:ascii="Aptos" w:hAnsi="Aptos"/>
          <w:spacing w:val="-1"/>
        </w:rPr>
        <w:t xml:space="preserve"> </w:t>
      </w:r>
      <w:r w:rsidRPr="00A70E68">
        <w:rPr>
          <w:rFonts w:ascii="Aptos" w:hAnsi="Aptos"/>
        </w:rPr>
        <w:t>to</w:t>
      </w:r>
      <w:r w:rsidRPr="00A70E68">
        <w:rPr>
          <w:rFonts w:ascii="Aptos" w:hAnsi="Aptos"/>
          <w:spacing w:val="-6"/>
        </w:rPr>
        <w:t xml:space="preserve"> </w:t>
      </w:r>
      <w:r w:rsidRPr="00A70E68">
        <w:rPr>
          <w:rFonts w:ascii="Aptos" w:hAnsi="Aptos"/>
        </w:rPr>
        <w:t>the School,</w:t>
      </w:r>
      <w:r w:rsidRPr="00A70E68">
        <w:rPr>
          <w:rFonts w:ascii="Aptos" w:hAnsi="Aptos"/>
          <w:spacing w:val="-4"/>
        </w:rPr>
        <w:t xml:space="preserve"> </w:t>
      </w:r>
      <w:r w:rsidRPr="00A70E68">
        <w:rPr>
          <w:rFonts w:ascii="Aptos" w:hAnsi="Aptos"/>
        </w:rPr>
        <w:t>or</w:t>
      </w:r>
      <w:r w:rsidRPr="00A70E68">
        <w:rPr>
          <w:rFonts w:ascii="Aptos" w:hAnsi="Aptos"/>
          <w:spacing w:val="-3"/>
        </w:rPr>
        <w:t xml:space="preserve"> </w:t>
      </w:r>
      <w:r w:rsidRPr="00A70E68">
        <w:rPr>
          <w:rFonts w:ascii="Aptos" w:hAnsi="Aptos"/>
        </w:rPr>
        <w:t xml:space="preserve">where they are repeatedly sent without essential medication, thereby putting the </w:t>
      </w:r>
      <w:r w:rsidRPr="00A70E68">
        <w:rPr>
          <w:rFonts w:ascii="Aptos" w:hAnsi="Aptos" w:cs="Arial"/>
        </w:rPr>
        <w:t>child at risk.</w:t>
      </w:r>
    </w:p>
    <w:p w14:paraId="42999902" w14:textId="5CEC1574" w:rsidR="00D7269D" w:rsidRPr="00A70E68" w:rsidRDefault="00D7269D" w:rsidP="00CA5ADB">
      <w:pPr>
        <w:spacing w:line="276" w:lineRule="auto"/>
        <w:rPr>
          <w:rFonts w:ascii="Aptos" w:hAnsi="Aptos" w:cs="Arial"/>
        </w:rPr>
      </w:pPr>
      <w:r w:rsidRPr="00A70E68">
        <w:rPr>
          <w:rFonts w:ascii="Aptos" w:hAnsi="Aptos" w:cs="Arial"/>
        </w:rPr>
        <w:t>The School will work collaboratively with healthcare professionals to ensure that any safeguarding concerns arising from a child’s medical condition are identified and addressed promptly.</w:t>
      </w:r>
    </w:p>
    <w:p w14:paraId="226216B1" w14:textId="3BAF7769" w:rsidR="00CB7FA5" w:rsidRPr="00303A1D" w:rsidRDefault="00CB7FA5" w:rsidP="0007267D">
      <w:pPr>
        <w:pStyle w:val="Heading3"/>
      </w:pPr>
      <w:bookmarkStart w:id="74" w:name="_Toc238552028"/>
      <w:r w:rsidRPr="00303A1D">
        <w:t>Children with a social worker</w:t>
      </w:r>
      <w:bookmarkEnd w:id="74"/>
      <w:r w:rsidRPr="00303A1D">
        <w:t xml:space="preserve"> </w:t>
      </w:r>
    </w:p>
    <w:p w14:paraId="5BCEB29E" w14:textId="108FD6C3" w:rsidR="000811CD" w:rsidRPr="004F3EFE" w:rsidRDefault="000811CD" w:rsidP="00CA5ADB">
      <w:pPr>
        <w:autoSpaceDE w:val="0"/>
        <w:autoSpaceDN w:val="0"/>
        <w:adjustRightInd w:val="0"/>
        <w:spacing w:line="276" w:lineRule="auto"/>
        <w:rPr>
          <w:rFonts w:ascii="Aptos" w:hAnsi="Aptos" w:cs="Arial"/>
        </w:rPr>
      </w:pPr>
      <w:r w:rsidRPr="004F3EFE">
        <w:rPr>
          <w:rFonts w:ascii="Aptos" w:hAnsi="Aptos" w:cs="Arial"/>
        </w:rPr>
        <w:t>Children may need a social worker due to safeguarding or welfare needs</w:t>
      </w:r>
      <w:r w:rsidR="00EA1D88">
        <w:rPr>
          <w:rFonts w:ascii="Aptos" w:hAnsi="Aptos" w:cs="Arial"/>
        </w:rPr>
        <w:t xml:space="preserve"> linked to</w:t>
      </w:r>
      <w:r w:rsidRPr="004F3EFE">
        <w:rPr>
          <w:rFonts w:ascii="Aptos" w:hAnsi="Aptos" w:cs="Arial"/>
        </w:rPr>
        <w:t xml:space="preserve"> abuse, neglect, exploitation and</w:t>
      </w:r>
      <w:r w:rsidR="00EA1D88">
        <w:rPr>
          <w:rFonts w:ascii="Aptos" w:hAnsi="Aptos" w:cs="Arial"/>
        </w:rPr>
        <w:t>/or</w:t>
      </w:r>
      <w:r w:rsidRPr="004F3EFE">
        <w:rPr>
          <w:rFonts w:ascii="Aptos" w:hAnsi="Aptos" w:cs="Arial"/>
        </w:rPr>
        <w:t xml:space="preserve"> complex family circumstances. A child’s experiences of adversity and trauma can leave them vulnerable to further harm, as well as educationally disadvantaged in facing barriers to attendance, learning, behaviour, and mental health.</w:t>
      </w:r>
    </w:p>
    <w:p w14:paraId="6FA6756A" w14:textId="175A9FCF" w:rsidR="000811CD" w:rsidRPr="004F3EFE" w:rsidRDefault="001C0055" w:rsidP="00CA5ADB">
      <w:pPr>
        <w:autoSpaceDE w:val="0"/>
        <w:autoSpaceDN w:val="0"/>
        <w:adjustRightInd w:val="0"/>
        <w:spacing w:line="276" w:lineRule="auto"/>
        <w:rPr>
          <w:rFonts w:ascii="Aptos" w:hAnsi="Aptos" w:cs="Arial"/>
        </w:rPr>
      </w:pPr>
      <w:r>
        <w:rPr>
          <w:rFonts w:ascii="Aptos" w:hAnsi="Aptos" w:cs="Arial"/>
        </w:rPr>
        <w:t>If l</w:t>
      </w:r>
      <w:r w:rsidR="000811CD" w:rsidRPr="004F3EFE">
        <w:rPr>
          <w:rFonts w:ascii="Aptos" w:hAnsi="Aptos" w:cs="Arial"/>
        </w:rPr>
        <w:t xml:space="preserve">ocal authorities share the fact a child has a social worker, the DSL </w:t>
      </w:r>
      <w:r>
        <w:rPr>
          <w:rFonts w:ascii="Aptos" w:hAnsi="Aptos" w:cs="Arial"/>
        </w:rPr>
        <w:t>will</w:t>
      </w:r>
      <w:r w:rsidR="000811CD" w:rsidRPr="004F3EFE">
        <w:rPr>
          <w:rFonts w:ascii="Aptos" w:hAnsi="Aptos" w:cs="Arial"/>
        </w:rPr>
        <w:t xml:space="preserve"> hold and use this information </w:t>
      </w:r>
      <w:r w:rsidR="00A269A4">
        <w:rPr>
          <w:rFonts w:ascii="Aptos" w:hAnsi="Aptos" w:cs="Arial"/>
        </w:rPr>
        <w:t>to</w:t>
      </w:r>
      <w:r w:rsidR="000811CD" w:rsidRPr="004F3EFE">
        <w:rPr>
          <w:rFonts w:ascii="Aptos" w:hAnsi="Aptos" w:cs="Arial"/>
        </w:rPr>
        <w:t xml:space="preserve"> inform decisions about safeguarding (for example, responding to unauthorised absence or missing education where there are known safeguarding risks) and </w:t>
      </w:r>
      <w:r w:rsidR="00A269A4">
        <w:rPr>
          <w:rFonts w:ascii="Aptos" w:hAnsi="Aptos" w:cs="Arial"/>
        </w:rPr>
        <w:t>to</w:t>
      </w:r>
      <w:r w:rsidR="000811CD" w:rsidRPr="004F3EFE">
        <w:rPr>
          <w:rFonts w:ascii="Aptos" w:hAnsi="Aptos" w:cs="Arial"/>
        </w:rPr>
        <w:t xml:space="preserve"> promot</w:t>
      </w:r>
      <w:r w:rsidR="00A269A4">
        <w:rPr>
          <w:rFonts w:ascii="Aptos" w:hAnsi="Aptos" w:cs="Arial"/>
        </w:rPr>
        <w:t>e</w:t>
      </w:r>
      <w:r w:rsidR="000811CD" w:rsidRPr="004F3EFE">
        <w:rPr>
          <w:rFonts w:ascii="Aptos" w:hAnsi="Aptos" w:cs="Arial"/>
        </w:rPr>
        <w:t xml:space="preserve"> welfare (for example, considering the provision of pastoral and/or academic support, alongside action by statutory services).</w:t>
      </w:r>
    </w:p>
    <w:p w14:paraId="14725A62" w14:textId="77777777" w:rsidR="00186FE5" w:rsidRDefault="00186FE5" w:rsidP="0007267D">
      <w:pPr>
        <w:pStyle w:val="Heading3"/>
      </w:pPr>
      <w:bookmarkStart w:id="75" w:name="_Toc236131887"/>
      <w:bookmarkStart w:id="76" w:name="_Toc238552029"/>
      <w:r>
        <w:t>Y</w:t>
      </w:r>
      <w:r w:rsidRPr="00303A1D">
        <w:t>oung carers</w:t>
      </w:r>
      <w:bookmarkEnd w:id="75"/>
      <w:bookmarkEnd w:id="76"/>
      <w:r w:rsidRPr="00303A1D">
        <w:t xml:space="preserve"> </w:t>
      </w:r>
    </w:p>
    <w:p w14:paraId="02022305" w14:textId="77777777" w:rsidR="00186FE5" w:rsidRPr="007716EB" w:rsidRDefault="00186FE5" w:rsidP="0007267D">
      <w:pPr>
        <w:rPr>
          <w:rFonts w:ascii="Aptos" w:hAnsi="Aptos"/>
        </w:rPr>
      </w:pPr>
      <w:r>
        <w:rPr>
          <w:rFonts w:ascii="Aptos" w:hAnsi="Aptos" w:cs="Arial"/>
        </w:rPr>
        <w:t>A young carer is a person under 18 who provides or intends to provide care for another person. Young carers may face additional safeguarding challenges and may be more vulnerable due to the responsibilities they carry. Staff should be alert to signs that a child is taking on caring responsibilities that are inappropriate for their age and which may be impacting on their attendance, attainment, or wellbeing. Concerns about young carers should be discussed with the DSL.</w:t>
      </w:r>
    </w:p>
    <w:p w14:paraId="280D35FB" w14:textId="4F9020A1" w:rsidR="00CB7FA5" w:rsidRDefault="00CB7FA5" w:rsidP="0007267D">
      <w:pPr>
        <w:pStyle w:val="Heading3"/>
        <w:spacing w:line="276" w:lineRule="auto"/>
      </w:pPr>
      <w:bookmarkStart w:id="77" w:name="_Toc238552030"/>
      <w:r w:rsidRPr="00810D63">
        <w:lastRenderedPageBreak/>
        <w:t>Looked after and previously looked after children</w:t>
      </w:r>
      <w:bookmarkEnd w:id="77"/>
      <w:r w:rsidRPr="00303A1D">
        <w:t xml:space="preserve"> </w:t>
      </w:r>
    </w:p>
    <w:p w14:paraId="7E21287A" w14:textId="237967C1" w:rsidR="002E7B5D" w:rsidRPr="00810D63" w:rsidRDefault="002E7B5D" w:rsidP="0007267D">
      <w:pPr>
        <w:spacing w:line="276" w:lineRule="auto"/>
      </w:pPr>
      <w:r w:rsidRPr="00810D63">
        <w:t>The School recognises that looked after children</w:t>
      </w:r>
      <w:r w:rsidR="00914BC3">
        <w:t xml:space="preserve"> (in the ca</w:t>
      </w:r>
      <w:r w:rsidR="00AA152F">
        <w:t>re of a local authority)</w:t>
      </w:r>
      <w:r w:rsidR="00F56B13">
        <w:t>,</w:t>
      </w:r>
      <w:r w:rsidRPr="00810D63">
        <w:t xml:space="preserve"> and children </w:t>
      </w:r>
      <w:r w:rsidR="00F56B13">
        <w:t xml:space="preserve">who have previously been in the care of a local authority, </w:t>
      </w:r>
      <w:r w:rsidRPr="00810D63">
        <w:t>are among the most vulnerable groups of children and can face additional safeguarding challenges. A child’s experiences of adversity and trauma can leave them vulnerable to further harm, as well as educationally disadvantaged in facing barriers to attendance, learning, behaviour and mental health.</w:t>
      </w:r>
    </w:p>
    <w:p w14:paraId="4A23CE5F" w14:textId="29197BDF" w:rsidR="002E7B5D" w:rsidRPr="00810D63" w:rsidRDefault="002E7B5D" w:rsidP="0007267D">
      <w:pPr>
        <w:spacing w:line="276" w:lineRule="auto"/>
      </w:pPr>
      <w:r>
        <w:t>The governing body ensures that staff have the skills, knowledge and understanding necessary to keep safe any children on roll who are looked after by a local authority, and the information they need in relation to a child’s looked after legal status</w:t>
      </w:r>
      <w:r w:rsidR="00810D63">
        <w:t>.</w:t>
      </w:r>
    </w:p>
    <w:p w14:paraId="287DC5FE" w14:textId="73CB7F74" w:rsidR="008A3C27" w:rsidRDefault="3ADC192A" w:rsidP="10B18F36">
      <w:pPr>
        <w:spacing w:line="276" w:lineRule="auto"/>
      </w:pPr>
      <w:r w:rsidRPr="10B18F36">
        <w:t>Mrs D'Arcy</w:t>
      </w:r>
      <w:r w:rsidR="002E7B5D" w:rsidRPr="10B18F36">
        <w:t xml:space="preserve"> is the School’s designated member of staff who has responsibility for promoting the educational achievement and welfare of looked after and previously looked after children. The School ensures that the designated member of staff receives appropriate training in order to carry out their role.</w:t>
      </w:r>
      <w:r w:rsidR="008A3C27" w:rsidRPr="10B18F36">
        <w:t xml:space="preserve"> </w:t>
      </w:r>
    </w:p>
    <w:p w14:paraId="514B2026" w14:textId="727E6920" w:rsidR="002E7B5D" w:rsidRPr="00810D63" w:rsidRDefault="008A3C27" w:rsidP="0007267D">
      <w:pPr>
        <w:spacing w:line="276" w:lineRule="auto"/>
      </w:pPr>
      <w:r w:rsidRPr="00810D63">
        <w:t>The DSL maintains details of the child’s social worker and any relevant information held about the child’s looked after status, care arrangements and contact arrangements.</w:t>
      </w:r>
      <w:r w:rsidR="004F0E9C">
        <w:t xml:space="preserve">  </w:t>
      </w:r>
      <w:r w:rsidR="004F0E9C" w:rsidRPr="004F0E9C">
        <w:t>This information will be used to inform decisions made in the best interests of the child’s safety, welfare and educational outcomes.</w:t>
      </w:r>
    </w:p>
    <w:p w14:paraId="67C5F2D0" w14:textId="5D8C9D31" w:rsidR="00C87EDC" w:rsidRDefault="00C87EDC" w:rsidP="0007267D">
      <w:pPr>
        <w:spacing w:line="278" w:lineRule="auto"/>
      </w:pPr>
      <w:r>
        <w:br w:type="page"/>
      </w:r>
    </w:p>
    <w:p w14:paraId="2A061B74" w14:textId="1190FB36" w:rsidR="00CB7FA5" w:rsidRPr="00CB7FA5" w:rsidRDefault="006D0F2F" w:rsidP="0007267D">
      <w:pPr>
        <w:pStyle w:val="ISBAhead"/>
      </w:pPr>
      <w:bookmarkStart w:id="78" w:name="_Toc238552031"/>
      <w:r>
        <w:lastRenderedPageBreak/>
        <w:t>SECTION</w:t>
      </w:r>
      <w:r w:rsidR="00CB7FA5" w:rsidRPr="00CB7FA5">
        <w:t xml:space="preserve"> 5: OTHER SAFEGUARDING RESPONSIBILITIES</w:t>
      </w:r>
      <w:bookmarkEnd w:id="78"/>
    </w:p>
    <w:p w14:paraId="4757E810" w14:textId="72CF75C5" w:rsidR="00CB7FA5" w:rsidRPr="00CB7FA5" w:rsidRDefault="00CB7FA5" w:rsidP="0007267D">
      <w:pPr>
        <w:pStyle w:val="Heading2"/>
      </w:pPr>
      <w:bookmarkStart w:id="79" w:name="_Toc238552032"/>
      <w:r w:rsidRPr="00CB7FA5">
        <w:t>TEACHING CHILDREN HOW TO KEEP SAFE</w:t>
      </w:r>
      <w:bookmarkEnd w:id="79"/>
    </w:p>
    <w:p w14:paraId="505024E1" w14:textId="06A03A39" w:rsidR="00047A36" w:rsidRDefault="00CB7FA5" w:rsidP="00CA5ADB">
      <w:pPr>
        <w:spacing w:line="276" w:lineRule="auto"/>
        <w:rPr>
          <w:rFonts w:ascii="Aptos" w:hAnsi="Aptos" w:cs="Arial"/>
        </w:rPr>
      </w:pPr>
      <w:r w:rsidRPr="39F39BCF">
        <w:rPr>
          <w:rFonts w:ascii="Aptos" w:hAnsi="Aptos" w:cs="Arial"/>
        </w:rPr>
        <w:t xml:space="preserve">The </w:t>
      </w:r>
      <w:r w:rsidR="00F20AD7" w:rsidRPr="39F39BCF">
        <w:rPr>
          <w:rFonts w:ascii="Aptos" w:hAnsi="Aptos" w:cs="Arial"/>
        </w:rPr>
        <w:t>g</w:t>
      </w:r>
      <w:r w:rsidRPr="39F39BCF">
        <w:rPr>
          <w:rFonts w:ascii="Aptos" w:hAnsi="Aptos" w:cs="Arial"/>
        </w:rPr>
        <w:t xml:space="preserve">overning body ensures that all pupils are taught about safeguarding, including online safety, through the curriculum and PSHE to help children to adjust their behaviours, both inside and outside of School, in order to reduce risks and build resilience, including to radicalisation and extremism. </w:t>
      </w:r>
    </w:p>
    <w:p w14:paraId="0841729F" w14:textId="1C9EF155" w:rsidR="00047A36" w:rsidRPr="00DD7C32" w:rsidRDefault="00047A36" w:rsidP="00CA5ADB">
      <w:pPr>
        <w:spacing w:line="276" w:lineRule="auto"/>
        <w:rPr>
          <w:rFonts w:ascii="Aptos" w:hAnsi="Aptos" w:cs="Arial"/>
          <w:vertAlign w:val="superscript"/>
        </w:rPr>
      </w:pPr>
      <w:r w:rsidRPr="00CB7FA5">
        <w:rPr>
          <w:rFonts w:ascii="Aptos" w:hAnsi="Aptos" w:cs="Arial"/>
        </w:rPr>
        <w:t>The School recognises that a “one size fits all” approach may not be appropriate for all children, and a more personalised or contextualised approach for more vulnerable children, victims of abuse and some children with SEND might be needed.</w:t>
      </w:r>
    </w:p>
    <w:p w14:paraId="67CA5D47" w14:textId="3984DD2A" w:rsidR="001756A5" w:rsidRPr="00047A36" w:rsidRDefault="00047A36" w:rsidP="0007267D">
      <w:pPr>
        <w:pStyle w:val="Heading3"/>
        <w:rPr>
          <w:rFonts w:asciiTheme="minorHAnsi" w:hAnsiTheme="minorHAnsi" w:cstheme="minorBidi"/>
          <w:lang w:eastAsia="zh-CN"/>
        </w:rPr>
      </w:pPr>
      <w:bookmarkStart w:id="80" w:name="_Teaching_online_safety"/>
      <w:bookmarkStart w:id="81" w:name="_Toc238552033"/>
      <w:bookmarkEnd w:id="80"/>
      <w:r w:rsidRPr="00673AB9">
        <w:rPr>
          <w:lang w:eastAsia="zh-CN"/>
        </w:rPr>
        <w:t>Teaching online safety</w:t>
      </w:r>
      <w:bookmarkEnd w:id="81"/>
    </w:p>
    <w:p w14:paraId="3E9B5E80" w14:textId="4BEEB0C8" w:rsidR="007C15E6" w:rsidRPr="00C57084" w:rsidRDefault="007C15E6" w:rsidP="0007267D">
      <w:pPr>
        <w:spacing w:line="276" w:lineRule="auto"/>
        <w:rPr>
          <w:lang w:eastAsia="zh-CN"/>
        </w:rPr>
      </w:pPr>
      <w:r w:rsidRPr="39F39BCF">
        <w:rPr>
          <w:lang w:eastAsia="zh-CN"/>
        </w:rPr>
        <w:t xml:space="preserve">The School teaches children about online safety as an integral part of the curriculum, including through PSHE </w:t>
      </w:r>
      <w:r w:rsidR="65E66350" w:rsidRPr="39F39BCF">
        <w:rPr>
          <w:lang w:eastAsia="zh-CN"/>
        </w:rPr>
        <w:t xml:space="preserve">and </w:t>
      </w:r>
      <w:r w:rsidRPr="39F39BCF">
        <w:rPr>
          <w:lang w:eastAsia="zh-CN"/>
        </w:rPr>
        <w:t>RSE. Children are taught to adjust their behaviours to reduce risks online, to build resilience, and to know where to turn for help. This includes teaching about:</w:t>
      </w:r>
    </w:p>
    <w:p w14:paraId="6985389A" w14:textId="3479A8DB" w:rsidR="007C15E6" w:rsidRPr="00A70D0B" w:rsidRDefault="007C15E6" w:rsidP="00CA5ADB">
      <w:pPr>
        <w:pStyle w:val="ListParagraph"/>
        <w:numPr>
          <w:ilvl w:val="0"/>
          <w:numId w:val="31"/>
        </w:numPr>
        <w:spacing w:before="120" w:after="80" w:line="276" w:lineRule="auto"/>
        <w:rPr>
          <w:rFonts w:ascii="Times New Roman" w:eastAsia="Times New Roman" w:hAnsi="Times New Roman" w:cs="Times New Roman"/>
          <w:sz w:val="24"/>
          <w:szCs w:val="24"/>
          <w:lang w:eastAsia="zh-CN"/>
        </w:rPr>
      </w:pPr>
      <w:r w:rsidRPr="00A70D0B">
        <w:rPr>
          <w:rFonts w:ascii="Aptos" w:eastAsia="Times New Roman" w:hAnsi="Aptos" w:cs="Times New Roman"/>
          <w:color w:val="000000"/>
          <w:lang w:eastAsia="zh-CN"/>
        </w:rPr>
        <w:t>the safe use of electronic equipment, the internet and social media;</w:t>
      </w:r>
    </w:p>
    <w:p w14:paraId="36D95F90" w14:textId="6639A939" w:rsidR="007C15E6" w:rsidRPr="00A70D0B" w:rsidRDefault="007C15E6" w:rsidP="00CA5ADB">
      <w:pPr>
        <w:pStyle w:val="ListParagraph"/>
        <w:numPr>
          <w:ilvl w:val="0"/>
          <w:numId w:val="31"/>
        </w:numPr>
        <w:spacing w:before="120" w:after="80" w:line="276" w:lineRule="auto"/>
        <w:rPr>
          <w:rFonts w:ascii="Times New Roman" w:eastAsia="Times New Roman" w:hAnsi="Times New Roman" w:cs="Times New Roman"/>
          <w:sz w:val="24"/>
          <w:szCs w:val="24"/>
          <w:lang w:eastAsia="zh-CN"/>
        </w:rPr>
      </w:pPr>
      <w:r w:rsidRPr="00A70D0B">
        <w:rPr>
          <w:rFonts w:ascii="Aptos" w:eastAsia="Times New Roman" w:hAnsi="Aptos" w:cs="Times New Roman"/>
          <w:color w:val="000000"/>
          <w:lang w:eastAsia="zh-CN"/>
        </w:rPr>
        <w:t>the risks posed by adults or young people who use the internet and social media to bully, groom, abuse or radicalise other people;</w:t>
      </w:r>
    </w:p>
    <w:p w14:paraId="4C33D534" w14:textId="060775D3" w:rsidR="007C15E6" w:rsidRPr="00A70D0B" w:rsidRDefault="007C15E6" w:rsidP="00CA5ADB">
      <w:pPr>
        <w:pStyle w:val="ListParagraph"/>
        <w:numPr>
          <w:ilvl w:val="0"/>
          <w:numId w:val="31"/>
        </w:numPr>
        <w:spacing w:before="120" w:after="80" w:line="276" w:lineRule="auto"/>
        <w:rPr>
          <w:rFonts w:ascii="Times New Roman" w:eastAsia="Times New Roman" w:hAnsi="Times New Roman" w:cs="Times New Roman"/>
          <w:sz w:val="24"/>
          <w:szCs w:val="24"/>
          <w:lang w:eastAsia="zh-CN"/>
        </w:rPr>
      </w:pPr>
      <w:r w:rsidRPr="00A70D0B">
        <w:rPr>
          <w:rFonts w:ascii="Aptos" w:eastAsia="Times New Roman" w:hAnsi="Aptos" w:cs="Times New Roman"/>
          <w:color w:val="000000"/>
          <w:lang w:eastAsia="zh-CN"/>
        </w:rPr>
        <w:t>the making and sharing of nude and semi-nude images and/or videos (including AI-generated imagery) and the legal consequences;</w:t>
      </w:r>
    </w:p>
    <w:p w14:paraId="7B870713" w14:textId="147EBBFA" w:rsidR="007C15E6" w:rsidRPr="00A70D0B" w:rsidRDefault="007C15E6" w:rsidP="00CA5ADB">
      <w:pPr>
        <w:pStyle w:val="ListParagraph"/>
        <w:numPr>
          <w:ilvl w:val="0"/>
          <w:numId w:val="31"/>
        </w:numPr>
        <w:spacing w:before="120" w:after="80" w:line="276" w:lineRule="auto"/>
        <w:rPr>
          <w:rFonts w:ascii="Times New Roman" w:eastAsia="Times New Roman" w:hAnsi="Times New Roman" w:cs="Times New Roman"/>
          <w:sz w:val="24"/>
          <w:szCs w:val="24"/>
          <w:lang w:eastAsia="zh-CN"/>
        </w:rPr>
      </w:pPr>
      <w:r w:rsidRPr="00A70D0B">
        <w:rPr>
          <w:rFonts w:ascii="Aptos" w:eastAsia="Times New Roman" w:hAnsi="Aptos" w:cs="Times New Roman"/>
          <w:color w:val="000000"/>
          <w:lang w:eastAsia="zh-CN"/>
        </w:rPr>
        <w:t>online harms such as pornography, misogynistic influencers, deepfakes and disinformation; and</w:t>
      </w:r>
    </w:p>
    <w:p w14:paraId="3682A688" w14:textId="48101692" w:rsidR="001D3722" w:rsidRPr="00260421" w:rsidRDefault="007C15E6" w:rsidP="00260421">
      <w:pPr>
        <w:pStyle w:val="ListParagraph"/>
        <w:numPr>
          <w:ilvl w:val="0"/>
          <w:numId w:val="31"/>
        </w:numPr>
        <w:spacing w:before="120" w:line="276" w:lineRule="auto"/>
        <w:ind w:left="1077" w:hanging="357"/>
        <w:rPr>
          <w:rFonts w:ascii="Times New Roman" w:eastAsia="Times New Roman" w:hAnsi="Times New Roman" w:cs="Times New Roman"/>
          <w:sz w:val="24"/>
          <w:szCs w:val="24"/>
          <w:lang w:eastAsia="zh-CN"/>
        </w:rPr>
      </w:pPr>
      <w:r w:rsidRPr="00A70D0B">
        <w:rPr>
          <w:rFonts w:ascii="Aptos" w:eastAsia="Times New Roman" w:hAnsi="Aptos" w:cs="Times New Roman"/>
          <w:color w:val="000000"/>
          <w:lang w:eastAsia="zh-CN"/>
        </w:rPr>
        <w:t>how and where to seek help if they encounter something online that concerns or upsets them.</w:t>
      </w:r>
    </w:p>
    <w:p w14:paraId="5833EB61" w14:textId="03A6F145" w:rsidR="00F20AD7" w:rsidRDefault="001756A5" w:rsidP="0007267D">
      <w:pPr>
        <w:spacing w:line="276" w:lineRule="auto"/>
        <w:rPr>
          <w:lang w:eastAsia="zh-CN"/>
        </w:rPr>
      </w:pPr>
      <w:r w:rsidRPr="00047A36">
        <w:rPr>
          <w:lang w:eastAsia="zh-CN"/>
        </w:rPr>
        <w:t xml:space="preserve">The School liaises with parents and carers to reinforce the importance of children being safe online and to make them aware of the systems the School uses to filter and monitor online use. </w:t>
      </w:r>
    </w:p>
    <w:p w14:paraId="5376D53A" w14:textId="098EF99A" w:rsidR="001756A5" w:rsidRPr="00DD7C32" w:rsidRDefault="001756A5" w:rsidP="0007267D">
      <w:pPr>
        <w:spacing w:line="276" w:lineRule="auto"/>
        <w:rPr>
          <w:lang w:eastAsia="zh-CN"/>
        </w:rPr>
      </w:pPr>
      <w:r w:rsidRPr="39F39BCF">
        <w:rPr>
          <w:lang w:eastAsia="zh-CN"/>
        </w:rPr>
        <w:t>The School provides guidance to parents on online safety, including information about the risks children may face online and how parents can support their children at home.</w:t>
      </w:r>
    </w:p>
    <w:p w14:paraId="126E8D20" w14:textId="2091F867" w:rsidR="00CB7FA5" w:rsidRPr="00E05759" w:rsidRDefault="00CB7FA5" w:rsidP="0007267D">
      <w:pPr>
        <w:pStyle w:val="Heading3"/>
        <w:rPr>
          <w:lang w:eastAsia="zh-CN"/>
        </w:rPr>
      </w:pPr>
      <w:bookmarkStart w:id="82" w:name="_Toc238552034"/>
      <w:r w:rsidRPr="00E05759">
        <w:rPr>
          <w:lang w:eastAsia="zh-CN"/>
        </w:rPr>
        <w:t xml:space="preserve">RSE </w:t>
      </w:r>
      <w:r w:rsidR="00E05759" w:rsidRPr="00E05759">
        <w:rPr>
          <w:lang w:eastAsia="zh-CN"/>
        </w:rPr>
        <w:t>Relationships and Sex Education</w:t>
      </w:r>
      <w:bookmarkEnd w:id="82"/>
    </w:p>
    <w:p w14:paraId="6F8CEBC0" w14:textId="57EAB690" w:rsidR="00CB7FA5" w:rsidRPr="004F3EFE" w:rsidRDefault="00CB7FA5" w:rsidP="00CA5ADB">
      <w:pPr>
        <w:spacing w:line="276" w:lineRule="auto"/>
        <w:rPr>
          <w:rFonts w:ascii="Aptos" w:hAnsi="Aptos" w:cs="Arial"/>
          <w:b/>
        </w:rPr>
      </w:pPr>
      <w:r w:rsidRPr="004F3EFE">
        <w:rPr>
          <w:rFonts w:ascii="Aptos" w:hAnsi="Aptos" w:cs="Arial"/>
        </w:rPr>
        <w:t xml:space="preserve">The School understands that children and young people need knowledge and skills that will enable them to make informed and ethical decisions about their wellbeing, health and relationships. </w:t>
      </w:r>
    </w:p>
    <w:p w14:paraId="21634EF1" w14:textId="5D53283A" w:rsidR="00CB7FA5" w:rsidRPr="00CA5ADB" w:rsidRDefault="00CB7FA5" w:rsidP="00CA5ADB">
      <w:pPr>
        <w:spacing w:line="276" w:lineRule="auto"/>
        <w:rPr>
          <w:rFonts w:ascii="Aptos" w:hAnsi="Aptos" w:cs="Arial"/>
          <w:b/>
        </w:rPr>
      </w:pPr>
      <w:r w:rsidRPr="004F3EFE">
        <w:rPr>
          <w:rFonts w:ascii="Aptos" w:hAnsi="Aptos" w:cs="Arial"/>
        </w:rPr>
        <w:t>The School’s Relationships Education/RSE curriculum is delivered as part of a whole</w:t>
      </w:r>
      <w:r>
        <w:rPr>
          <w:rFonts w:ascii="Aptos" w:hAnsi="Aptos" w:cs="Arial"/>
        </w:rPr>
        <w:t xml:space="preserve"> </w:t>
      </w:r>
      <w:r w:rsidRPr="004F3EFE">
        <w:rPr>
          <w:rFonts w:ascii="Aptos" w:hAnsi="Aptos" w:cs="Arial"/>
        </w:rPr>
        <w:t xml:space="preserve">school approach to wellbeing and positive relationships that prepares children for life in modern Britain and creates a culture of zero tolerance for sexism, </w:t>
      </w:r>
      <w:r>
        <w:rPr>
          <w:rFonts w:ascii="Aptos" w:hAnsi="Aptos" w:cs="Arial"/>
        </w:rPr>
        <w:t xml:space="preserve">racism, </w:t>
      </w:r>
      <w:r w:rsidRPr="004F3EFE">
        <w:rPr>
          <w:rFonts w:ascii="Aptos" w:hAnsi="Aptos" w:cs="Arial"/>
        </w:rPr>
        <w:t>misogyny/misandry, homophobia, biphobi</w:t>
      </w:r>
      <w:r>
        <w:rPr>
          <w:rFonts w:ascii="Aptos" w:hAnsi="Aptos" w:cs="Arial"/>
        </w:rPr>
        <w:t>a</w:t>
      </w:r>
      <w:r w:rsidRPr="004F3EFE">
        <w:rPr>
          <w:rFonts w:ascii="Aptos" w:hAnsi="Aptos" w:cs="Arial"/>
        </w:rPr>
        <w:t>, sexual violence/harassment</w:t>
      </w:r>
      <w:r>
        <w:rPr>
          <w:rFonts w:ascii="Aptos" w:hAnsi="Aptos" w:cs="Arial"/>
        </w:rPr>
        <w:t xml:space="preserve"> derogatory behaviour or other forms of physical violence and conflict</w:t>
      </w:r>
      <w:r w:rsidRPr="004F3EFE">
        <w:rPr>
          <w:rFonts w:ascii="Aptos" w:hAnsi="Aptos" w:cs="Arial"/>
        </w:rPr>
        <w:t>.</w:t>
      </w:r>
      <w:r w:rsidRPr="004F3EFE">
        <w:rPr>
          <w:rFonts w:ascii="Aptos" w:hAnsi="Aptos" w:cs="Arial"/>
          <w:vertAlign w:val="superscript"/>
        </w:rPr>
        <w:t xml:space="preserve"> </w:t>
      </w:r>
      <w:r w:rsidRPr="004F3EFE">
        <w:rPr>
          <w:rFonts w:ascii="Aptos" w:hAnsi="Aptos" w:cs="Arial"/>
        </w:rPr>
        <w:t xml:space="preserve">The School focusses on building positive attitudes and skills, promoting healthy norms about relationships, including sexual relationships where relevant, </w:t>
      </w:r>
      <w:r w:rsidRPr="004F3EFE">
        <w:rPr>
          <w:rFonts w:ascii="Aptos" w:hAnsi="Aptos" w:cs="Arial"/>
        </w:rPr>
        <w:lastRenderedPageBreak/>
        <w:t xml:space="preserve">and about health, including mental health. </w:t>
      </w:r>
      <w:r>
        <w:rPr>
          <w:rFonts w:ascii="Aptos" w:hAnsi="Aptos" w:cs="Arial"/>
        </w:rPr>
        <w:t>The School’s curriculum also addresses online harms such as sharing images, the prevalence of deepfakes, pornography and misogynistic influencers and when and where to seek help.</w:t>
      </w:r>
      <w:r w:rsidRPr="004F3EFE">
        <w:rPr>
          <w:rFonts w:ascii="Aptos" w:hAnsi="Aptos" w:cs="Arial"/>
        </w:rPr>
        <w:t xml:space="preserve"> The School recognises that discussions about sensitive topics in Relationships Education/RSE can lead to increased safeguarding reports. All staff know what to do if they have concerns that a pupil is being neglected or abused, including those who have seen, heard or experienced the effects of domestic abuse.</w:t>
      </w:r>
    </w:p>
    <w:p w14:paraId="79576FEC" w14:textId="0DA50420" w:rsidR="00CB7FA5" w:rsidRPr="004F3EFE" w:rsidRDefault="00CB7FA5" w:rsidP="10B18F36">
      <w:pPr>
        <w:spacing w:line="276" w:lineRule="auto"/>
        <w:rPr>
          <w:rFonts w:ascii="Aptos" w:hAnsi="Aptos" w:cs="Arial"/>
        </w:rPr>
      </w:pPr>
      <w:r w:rsidRPr="10B18F36">
        <w:rPr>
          <w:rFonts w:ascii="Aptos" w:hAnsi="Aptos" w:cs="Arial"/>
        </w:rPr>
        <w:t xml:space="preserve">The School has regard to the DfE’s statutory guidance </w:t>
      </w:r>
      <w:r w:rsidRPr="10B18F36">
        <w:rPr>
          <w:rFonts w:ascii="Aptos" w:hAnsi="Aptos" w:cs="Arial"/>
          <w:i/>
          <w:iCs/>
        </w:rPr>
        <w:t>Relationships Education, Relationships and Sex Education (RSE) and Health Education</w:t>
      </w:r>
      <w:r w:rsidRPr="10B18F36">
        <w:rPr>
          <w:rFonts w:ascii="Aptos" w:hAnsi="Aptos" w:cs="Arial"/>
        </w:rPr>
        <w:t xml:space="preserve"> when making arrangements for and teaching Relationships Education</w:t>
      </w:r>
      <w:r w:rsidR="0137D05B" w:rsidRPr="10B18F36">
        <w:rPr>
          <w:rFonts w:ascii="Aptos" w:hAnsi="Aptos" w:cs="Arial"/>
        </w:rPr>
        <w:t>.</w:t>
      </w:r>
    </w:p>
    <w:p w14:paraId="2A6D9A03" w14:textId="0E348804" w:rsidR="00CB7FA5" w:rsidRDefault="00CB7FA5" w:rsidP="39F39BCF">
      <w:pPr>
        <w:spacing w:line="276" w:lineRule="auto"/>
        <w:rPr>
          <w:rFonts w:ascii="Aptos" w:hAnsi="Aptos" w:cs="Arial"/>
          <w:color w:val="FF0000"/>
        </w:rPr>
      </w:pPr>
      <w:r w:rsidRPr="10B18F36">
        <w:rPr>
          <w:rFonts w:ascii="Aptos" w:hAnsi="Aptos" w:cs="Arial"/>
        </w:rPr>
        <w:t>The School’s RE/RSE Policy sets out the curriculum content, how and when it will be taught, and who is responsible for teaching it, including any external providers the School will use. The School proactively engages and consults parents in the development and review of this policy.</w:t>
      </w:r>
      <w:r w:rsidRPr="10B18F36">
        <w:rPr>
          <w:rFonts w:ascii="Aptos" w:hAnsi="Aptos" w:cs="Arial"/>
          <w:color w:val="FF0000"/>
        </w:rPr>
        <w:t xml:space="preserve"> </w:t>
      </w:r>
      <w:r w:rsidRPr="10B18F36">
        <w:rPr>
          <w:rFonts w:ascii="Aptos" w:hAnsi="Aptos" w:cs="Arial"/>
        </w:rPr>
        <w:t>Parents will be informed of their right to request that their child is withdrawn from sex education.</w:t>
      </w:r>
    </w:p>
    <w:p w14:paraId="1FB838AB" w14:textId="5EF9FBCE" w:rsidR="00CB7FA5" w:rsidRDefault="00CB7FA5" w:rsidP="0007267D">
      <w:pPr>
        <w:pStyle w:val="Heading2"/>
      </w:pPr>
      <w:bookmarkStart w:id="83" w:name="_Toc238552035"/>
      <w:r w:rsidRPr="00CB7FA5">
        <w:t>PHOTOGRAPHS AND IMAGES OF CHILDREN</w:t>
      </w:r>
      <w:bookmarkEnd w:id="83"/>
    </w:p>
    <w:p w14:paraId="78B687B6" w14:textId="372852BF" w:rsidR="00C87EDC" w:rsidRDefault="00C87EDC" w:rsidP="10B18F36">
      <w:pPr>
        <w:spacing w:line="276" w:lineRule="auto"/>
        <w:rPr>
          <w:rFonts w:ascii="Aptos" w:hAnsi="Aptos" w:cs="Arial"/>
        </w:rPr>
      </w:pPr>
      <w:r w:rsidRPr="10B18F36">
        <w:rPr>
          <w:rFonts w:ascii="Aptos" w:hAnsi="Aptos" w:cs="Arial"/>
        </w:rPr>
        <w:t xml:space="preserve">The School recognises that images of pupils published by the School on its website, social media channels, or in marketing materials may be vulnerable to misuse, including manipulation using AI tools. The School’s approach to obtaining consent for, publishing, and managing pupil images (including the steps taken to mitigate the risk of AI manipulation of published images) is set out in the School’s Privacy Policy / Acceptable Use of Images Policy. </w:t>
      </w:r>
    </w:p>
    <w:p w14:paraId="3445619D" w14:textId="1D1CE62A" w:rsidR="00C87EDC" w:rsidRDefault="00C87EDC" w:rsidP="00CA5ADB">
      <w:pPr>
        <w:spacing w:line="276" w:lineRule="auto"/>
        <w:rPr>
          <w:rFonts w:ascii="Aptos" w:hAnsi="Aptos" w:cs="Arial"/>
        </w:rPr>
      </w:pPr>
      <w:r w:rsidRPr="00F621B0">
        <w:rPr>
          <w:rFonts w:ascii="Aptos" w:hAnsi="Aptos" w:cs="Arial"/>
        </w:rPr>
        <w:t>Staff should refer to that policy for guidance on the publication of pupil images and should report any concerns about the misuse or manipulation of published images to the DSL immediately.</w:t>
      </w:r>
    </w:p>
    <w:p w14:paraId="2CD64630" w14:textId="77777777" w:rsidR="00ED359D" w:rsidRPr="008C2063" w:rsidRDefault="00ED359D" w:rsidP="0007267D">
      <w:pPr>
        <w:pStyle w:val="Heading2"/>
      </w:pPr>
      <w:bookmarkStart w:id="84" w:name="_ARRANGEMENTS_FOR_VISITING"/>
      <w:bookmarkStart w:id="85" w:name="_Toc238552036"/>
      <w:bookmarkEnd w:id="84"/>
      <w:r w:rsidRPr="00CB7FA5">
        <w:t>ARRANGEMENTS FOR VISITING SPEAKERS</w:t>
      </w:r>
      <w:bookmarkEnd w:id="85"/>
    </w:p>
    <w:p w14:paraId="087406EC" w14:textId="6C903707" w:rsidR="00ED359D" w:rsidRPr="004F3EFE" w:rsidRDefault="00ED359D" w:rsidP="00CA5ADB">
      <w:pPr>
        <w:spacing w:line="276" w:lineRule="auto"/>
        <w:rPr>
          <w:rFonts w:ascii="Aptos" w:hAnsi="Aptos" w:cs="Arial"/>
        </w:rPr>
      </w:pPr>
      <w:r w:rsidRPr="004F3EFE">
        <w:rPr>
          <w:rFonts w:ascii="Aptos" w:hAnsi="Aptos" w:cs="Arial"/>
        </w:rPr>
        <w:t>The School will undertake a risk assessment</w:t>
      </w:r>
      <w:r w:rsidRPr="004F3EFE">
        <w:rPr>
          <w:rFonts w:ascii="Aptos" w:hAnsi="Aptos" w:cs="Arial"/>
          <w:vertAlign w:val="superscript"/>
        </w:rPr>
        <w:t xml:space="preserve"> </w:t>
      </w:r>
      <w:r w:rsidRPr="004F3EFE">
        <w:rPr>
          <w:rFonts w:ascii="Aptos" w:hAnsi="Aptos" w:cs="Arial"/>
        </w:rPr>
        <w:t>before agreeing to a Visiting Speaker being allowed to attend the School. This will take into account any vetting requirements considered appropriate in the circumstances and may include a DBS check if relevant.</w:t>
      </w:r>
    </w:p>
    <w:p w14:paraId="616A2560" w14:textId="1E52A7B1" w:rsidR="00ED359D" w:rsidRPr="00CA5ADB" w:rsidRDefault="00ED359D" w:rsidP="00CA5ADB">
      <w:pPr>
        <w:spacing w:line="276" w:lineRule="auto"/>
        <w:rPr>
          <w:rFonts w:ascii="Aptos" w:hAnsi="Aptos" w:cs="Arial"/>
          <w:vertAlign w:val="superscript"/>
        </w:rPr>
      </w:pPr>
      <w:r w:rsidRPr="004F3EFE">
        <w:rPr>
          <w:rFonts w:ascii="Aptos" w:hAnsi="Aptos" w:cs="Arial"/>
        </w:rPr>
        <w:t>Visiting speakers will be expected to understand that, where appropriate, their session should actively promote the British values of democracy, the rule of law, individual liberty and mutual respect and tolerance of those with different faiths and beliefs and at no point undermine these. In some cases, the School may request a copy of the Visiting Speaker’s presentation and/or footage in advance of the session being provided</w:t>
      </w:r>
      <w:r>
        <w:rPr>
          <w:rFonts w:ascii="Aptos" w:hAnsi="Aptos" w:cs="Arial"/>
        </w:rPr>
        <w:t xml:space="preserve"> to ensure that it is aligned to the ethos and values of the School</w:t>
      </w:r>
      <w:r w:rsidRPr="004F3EFE">
        <w:rPr>
          <w:rFonts w:ascii="Aptos" w:hAnsi="Aptos" w:cs="Arial"/>
        </w:rPr>
        <w:t>.</w:t>
      </w:r>
    </w:p>
    <w:p w14:paraId="4028CD7C" w14:textId="4F1979C6" w:rsidR="00ED359D" w:rsidRDefault="00ED359D" w:rsidP="00CA5ADB">
      <w:pPr>
        <w:spacing w:line="276" w:lineRule="auto"/>
        <w:rPr>
          <w:rFonts w:ascii="Aptos" w:hAnsi="Aptos" w:cs="Arial"/>
        </w:rPr>
      </w:pPr>
      <w:r w:rsidRPr="39F39BCF">
        <w:rPr>
          <w:rFonts w:ascii="Aptos" w:hAnsi="Aptos" w:cs="Arial"/>
        </w:rPr>
        <w:t>Visiting Speakers, whilst on the School site, will be supervised by a School employee.</w:t>
      </w:r>
      <w:r w:rsidRPr="39F39BCF">
        <w:rPr>
          <w:rFonts w:ascii="Aptos" w:hAnsi="Aptos" w:cs="Arial"/>
          <w:vertAlign w:val="superscript"/>
        </w:rPr>
        <w:t xml:space="preserve"> </w:t>
      </w:r>
      <w:r w:rsidRPr="39F39BCF">
        <w:rPr>
          <w:rFonts w:ascii="Aptos" w:hAnsi="Aptos" w:cs="Arial"/>
        </w:rPr>
        <w:t>On attending the School, visiting speakers will be required to show original current identification documents including a photograph such as a passport or photo card driving licence.</w:t>
      </w:r>
      <w:r w:rsidR="108BB4EC" w:rsidRPr="39F39BCF">
        <w:rPr>
          <w:rFonts w:ascii="Aptos" w:hAnsi="Aptos" w:cs="Arial"/>
        </w:rPr>
        <w:t xml:space="preserve"> </w:t>
      </w:r>
      <w:r w:rsidRPr="39F39BCF">
        <w:rPr>
          <w:rFonts w:ascii="Aptos" w:hAnsi="Aptos" w:cs="Arial"/>
        </w:rPr>
        <w:t>The School shall also keep a formal register of visiting speakers retained in line with its Data Protection Policy.</w:t>
      </w:r>
    </w:p>
    <w:p w14:paraId="6093AF5D" w14:textId="4AEF7D43" w:rsidR="00285F0D" w:rsidRPr="00FC30A7" w:rsidRDefault="0018148B" w:rsidP="0007267D">
      <w:pPr>
        <w:pStyle w:val="Heading2"/>
      </w:pPr>
      <w:bookmarkStart w:id="86" w:name="_Toc238552037"/>
      <w:r>
        <w:lastRenderedPageBreak/>
        <w:t>USE OF PREMISES FOR NON-SCHOOL ACTIVITIES</w:t>
      </w:r>
      <w:bookmarkEnd w:id="86"/>
    </w:p>
    <w:p w14:paraId="527A93AF" w14:textId="62A2ED14" w:rsidR="00CB7FA5" w:rsidRPr="002E7B5D" w:rsidRDefault="00CB7FA5" w:rsidP="00CA5ADB">
      <w:r w:rsidRPr="002E7B5D">
        <w:t>When services or activities at the School are provided under the direct supervision or</w:t>
      </w:r>
      <w:r w:rsidR="00514573">
        <w:t xml:space="preserve"> </w:t>
      </w:r>
      <w:r w:rsidRPr="002E7B5D">
        <w:t>management of school staff, this Policy will apply in relation to any safeguarding concerns or allegations.</w:t>
      </w:r>
    </w:p>
    <w:p w14:paraId="43807A1D" w14:textId="77777777" w:rsidR="00CB7FA5" w:rsidRDefault="00CB7FA5" w:rsidP="00CA5ADB">
      <w:pPr>
        <w:pStyle w:val="NoSpacing"/>
        <w:spacing w:after="160" w:line="276" w:lineRule="auto"/>
        <w:rPr>
          <w:rFonts w:ascii="Aptos" w:hAnsi="Aptos" w:cs="Arial"/>
        </w:rPr>
      </w:pPr>
      <w:r w:rsidRPr="004F3EFE">
        <w:rPr>
          <w:rFonts w:ascii="Aptos" w:hAnsi="Aptos" w:cs="Arial"/>
        </w:rPr>
        <w:t xml:space="preserve">Where services or activities are not under the direct supervision or management of the School, the School will seek assurance that any </w:t>
      </w:r>
      <w:r w:rsidRPr="004F3EFE">
        <w:rPr>
          <w:rFonts w:ascii="Aptos" w:eastAsia="Arial" w:hAnsi="Aptos" w:cs="Arial"/>
          <w:bCs/>
        </w:rPr>
        <w:t xml:space="preserve">individual or organisation </w:t>
      </w:r>
      <w:r w:rsidRPr="004F3EFE">
        <w:rPr>
          <w:rFonts w:ascii="Aptos" w:hAnsi="Aptos" w:cs="Arial"/>
        </w:rPr>
        <w:t>has appropriate safeguarding and child protection policies and procedures in place (and the School will inspect these as needed); and ensure that there are arrangements in place for the provider to liaise with the School on these matters where appropriate. This applies regardless of whether or not the children who attend any of these services or activities are children on the school roll.</w:t>
      </w:r>
    </w:p>
    <w:p w14:paraId="2CD4A6A4" w14:textId="36469A62" w:rsidR="000F2CA5" w:rsidRPr="004F3EFE" w:rsidRDefault="000F2CA5" w:rsidP="00CA5ADB">
      <w:pPr>
        <w:pStyle w:val="NoSpacing"/>
        <w:spacing w:after="160" w:line="276" w:lineRule="auto"/>
        <w:rPr>
          <w:rFonts w:ascii="Aptos" w:eastAsia="Arial" w:hAnsi="Aptos" w:cs="Arial"/>
          <w:bCs/>
        </w:rPr>
      </w:pPr>
      <w:r w:rsidRPr="00436240">
        <w:rPr>
          <w:rFonts w:ascii="Aptos" w:eastAsia="Arial" w:hAnsi="Aptos" w:cs="Arial"/>
          <w:bCs/>
        </w:rPr>
        <w:t>If the School receives an allegation or concern relating to an incident that happened when an individual or organisation was using the school premises for the purposes of running activities for children and/or vulnerable adults (for example community groups, sports associations, or service providers that run extra-curricular activities)</w:t>
      </w:r>
      <w:r w:rsidR="00E534AF" w:rsidRPr="00436240">
        <w:rPr>
          <w:rFonts w:ascii="Aptos" w:eastAsia="Arial" w:hAnsi="Aptos" w:cs="Arial"/>
          <w:bCs/>
        </w:rPr>
        <w:t xml:space="preserve">, </w:t>
      </w:r>
      <w:r w:rsidRPr="00436240">
        <w:rPr>
          <w:rFonts w:ascii="Aptos" w:eastAsia="Arial" w:hAnsi="Aptos" w:cs="Arial"/>
          <w:bCs/>
        </w:rPr>
        <w:t>the School will follow this safeguarding policy and procedures, including informing the LADO.</w:t>
      </w:r>
      <w:r w:rsidRPr="004F3EFE">
        <w:rPr>
          <w:rFonts w:ascii="Aptos" w:eastAsia="Arial" w:hAnsi="Aptos" w:cs="Arial"/>
          <w:bCs/>
        </w:rPr>
        <w:t xml:space="preserve">  </w:t>
      </w:r>
    </w:p>
    <w:p w14:paraId="32D986B3" w14:textId="6DAB887F" w:rsidR="00CB7FA5" w:rsidRPr="004F3EFE" w:rsidRDefault="00CB7FA5" w:rsidP="00CA5ADB">
      <w:pPr>
        <w:pStyle w:val="NoSpacing"/>
        <w:spacing w:after="160" w:line="276" w:lineRule="auto"/>
        <w:rPr>
          <w:rFonts w:ascii="Aptos" w:eastAsia="Arial" w:hAnsi="Aptos" w:cs="Arial"/>
          <w:bCs/>
        </w:rPr>
      </w:pPr>
      <w:r w:rsidRPr="39F39BCF">
        <w:rPr>
          <w:rFonts w:ascii="Aptos" w:eastAsia="Arial" w:hAnsi="Aptos" w:cs="Arial"/>
        </w:rPr>
        <w:t xml:space="preserve">The School will ensure that the DSL or DDSL can be contacted </w:t>
      </w:r>
      <w:r w:rsidR="00C343AB" w:rsidRPr="39F39BCF">
        <w:rPr>
          <w:rFonts w:ascii="Aptos" w:eastAsia="Arial" w:hAnsi="Aptos" w:cs="Arial"/>
        </w:rPr>
        <w:t>(or appro</w:t>
      </w:r>
      <w:r w:rsidR="007E7727" w:rsidRPr="39F39BCF">
        <w:rPr>
          <w:rFonts w:ascii="Aptos" w:eastAsia="Arial" w:hAnsi="Aptos" w:cs="Arial"/>
        </w:rPr>
        <w:t>priate cover arrangements are in place)</w:t>
      </w:r>
      <w:r w:rsidRPr="39F39BCF">
        <w:rPr>
          <w:rFonts w:ascii="Aptos" w:eastAsia="Arial" w:hAnsi="Aptos" w:cs="Arial"/>
        </w:rPr>
        <w:t xml:space="preserve"> at all times the school premises is in use, whether that activity is a school or non-school activity and regardless as to whether the children attending are on the school roll. </w:t>
      </w:r>
    </w:p>
    <w:p w14:paraId="47A8D7CE" w14:textId="70EE1C72" w:rsidR="44980E7E" w:rsidRDefault="44980E7E" w:rsidP="39F39BCF">
      <w:pPr>
        <w:pStyle w:val="NoSpacing"/>
        <w:spacing w:before="240" w:after="240" w:line="276" w:lineRule="auto"/>
      </w:pPr>
      <w:r w:rsidRPr="39F39BCF">
        <w:rPr>
          <w:rFonts w:ascii="Aptos" w:hAnsi="Aptos" w:cs="Arial"/>
          <w:lang w:val="pt-BR"/>
        </w:rPr>
        <w:t xml:space="preserve">Via email – </w:t>
      </w:r>
      <w:hyperlink r:id="rId42">
        <w:r w:rsidRPr="39F39BCF">
          <w:rPr>
            <w:rStyle w:val="Hyperlink"/>
            <w:lang w:val="pt-BR"/>
          </w:rPr>
          <w:t>mrswright@towercollege.com</w:t>
        </w:r>
      </w:hyperlink>
      <w:r w:rsidRPr="39F39BCF">
        <w:rPr>
          <w:rFonts w:ascii="Aptos" w:hAnsi="Aptos" w:cs="Arial"/>
          <w:lang w:val="pt-BR"/>
        </w:rPr>
        <w:t xml:space="preserve"> / </w:t>
      </w:r>
      <w:hyperlink r:id="rId43">
        <w:r w:rsidRPr="39F39BCF">
          <w:rPr>
            <w:rStyle w:val="Hyperlink"/>
            <w:lang w:val="pt-BR"/>
          </w:rPr>
          <w:t>msgregory@towercollege.com</w:t>
        </w:r>
      </w:hyperlink>
      <w:r w:rsidRPr="39F39BCF">
        <w:rPr>
          <w:rFonts w:ascii="Aptos" w:hAnsi="Aptos" w:cs="Arial"/>
          <w:lang w:val="pt-BR"/>
        </w:rPr>
        <w:t xml:space="preserve"> </w:t>
      </w:r>
    </w:p>
    <w:p w14:paraId="059DCBD0" w14:textId="7EC1143C" w:rsidR="44980E7E" w:rsidRDefault="44980E7E" w:rsidP="39F39BCF">
      <w:pPr>
        <w:pStyle w:val="NoSpacing"/>
        <w:spacing w:before="240" w:after="240" w:line="276" w:lineRule="auto"/>
      </w:pPr>
      <w:r w:rsidRPr="39F39BCF">
        <w:rPr>
          <w:rFonts w:ascii="Aptos" w:hAnsi="Aptos" w:cs="Arial"/>
          <w:lang w:val="pt-BR"/>
        </w:rPr>
        <w:t>Via phone – 0151 426 4333</w:t>
      </w:r>
    </w:p>
    <w:p w14:paraId="2CF3152E" w14:textId="7F05C363" w:rsidR="44980E7E" w:rsidRDefault="44980E7E" w:rsidP="39F39BCF">
      <w:pPr>
        <w:pStyle w:val="NoSpacing"/>
        <w:spacing w:before="240" w:after="240" w:line="276" w:lineRule="auto"/>
      </w:pPr>
      <w:r w:rsidRPr="10B18F36">
        <w:rPr>
          <w:rFonts w:ascii="Aptos" w:hAnsi="Aptos" w:cs="Arial"/>
        </w:rPr>
        <w:t xml:space="preserve">The main office can be called during school holidays </w:t>
      </w:r>
    </w:p>
    <w:p w14:paraId="0E1F6DF5" w14:textId="703C3842" w:rsidR="44980E7E" w:rsidRDefault="44980E7E" w:rsidP="39F39BCF">
      <w:pPr>
        <w:pStyle w:val="NoSpacing"/>
        <w:spacing w:before="240" w:after="240" w:line="276" w:lineRule="auto"/>
      </w:pPr>
      <w:r w:rsidRPr="39F39BCF">
        <w:rPr>
          <w:rFonts w:ascii="Aptos" w:hAnsi="Aptos" w:cs="Arial"/>
        </w:rPr>
        <w:t>Via phone 0151 426 4333</w:t>
      </w:r>
    </w:p>
    <w:p w14:paraId="1BB85103" w14:textId="64B7766F" w:rsidR="44980E7E" w:rsidRDefault="44980E7E" w:rsidP="10B18F36">
      <w:pPr>
        <w:pStyle w:val="NoSpacing"/>
        <w:spacing w:before="240" w:after="240" w:line="276" w:lineRule="auto"/>
        <w:rPr>
          <w:rFonts w:ascii="Aptos" w:hAnsi="Aptos" w:cs="Arial"/>
        </w:rPr>
      </w:pPr>
      <w:r w:rsidRPr="10B18F36">
        <w:rPr>
          <w:rFonts w:ascii="Aptos" w:hAnsi="Aptos" w:cs="Arial"/>
        </w:rPr>
        <w:t xml:space="preserve">Via email – </w:t>
      </w:r>
      <w:hyperlink r:id="rId44">
        <w:r w:rsidRPr="10B18F36">
          <w:rPr>
            <w:rStyle w:val="Hyperlink"/>
          </w:rPr>
          <w:t>office@towercollege.com</w:t>
        </w:r>
      </w:hyperlink>
    </w:p>
    <w:p w14:paraId="453587C3" w14:textId="51B455EC" w:rsidR="00CB7FA5" w:rsidRPr="004F3EFE" w:rsidRDefault="00CB7FA5" w:rsidP="00CA5ADB">
      <w:pPr>
        <w:pStyle w:val="NoSpacing"/>
        <w:spacing w:after="160" w:line="276" w:lineRule="auto"/>
        <w:rPr>
          <w:rFonts w:ascii="Aptos" w:eastAsia="Arial" w:hAnsi="Aptos" w:cs="Arial"/>
          <w:bCs/>
        </w:rPr>
      </w:pPr>
      <w:r w:rsidRPr="10B18F36">
        <w:rPr>
          <w:rFonts w:ascii="Aptos" w:eastAsia="Arial" w:hAnsi="Aptos" w:cs="Arial"/>
        </w:rPr>
        <w:t xml:space="preserve">The School will ensure that safeguarding requirements are included in any agreement for use of the school premises (such as a lease or hire agreement) as a condition of use </w:t>
      </w:r>
      <w:r w:rsidRPr="10B18F36">
        <w:rPr>
          <w:rFonts w:ascii="Aptos" w:hAnsi="Aptos" w:cs="Arial"/>
        </w:rPr>
        <w:t>and occupation of the premises</w:t>
      </w:r>
      <w:r w:rsidRPr="10B18F36">
        <w:rPr>
          <w:rFonts w:ascii="Aptos" w:eastAsia="Arial" w:hAnsi="Aptos" w:cs="Arial"/>
        </w:rPr>
        <w:t xml:space="preserve"> and that failure to do so by the provider to comply with this will lead to termination of the agreement.</w:t>
      </w:r>
    </w:p>
    <w:p w14:paraId="70F37676" w14:textId="5CF05165" w:rsidR="00E86574" w:rsidRPr="002A044C" w:rsidRDefault="00CB7FA5" w:rsidP="0007267D">
      <w:pPr>
        <w:pStyle w:val="NoSpacing"/>
        <w:spacing w:before="240" w:after="240" w:line="276" w:lineRule="auto"/>
        <w:rPr>
          <w:rFonts w:ascii="Aptos" w:hAnsi="Aptos" w:cs="Arial"/>
        </w:rPr>
      </w:pPr>
      <w:r w:rsidRPr="004F3EFE">
        <w:rPr>
          <w:rFonts w:ascii="Aptos" w:hAnsi="Aptos" w:cs="Arial"/>
        </w:rPr>
        <w:t xml:space="preserve">When considering the safeguarding arrangements any providers have in place the School will have regard to the DfE’s non statutory guidance </w:t>
      </w:r>
      <w:r w:rsidRPr="004F3EFE">
        <w:rPr>
          <w:rFonts w:ascii="Aptos" w:hAnsi="Aptos" w:cs="Arial"/>
          <w:i/>
          <w:iCs/>
        </w:rPr>
        <w:t>‘After school clubs, community activities, and tuition (safeguarding guidance for providers)’ (</w:t>
      </w:r>
      <w:r>
        <w:rPr>
          <w:rFonts w:ascii="Aptos" w:hAnsi="Aptos" w:cs="Arial"/>
          <w:i/>
          <w:iCs/>
        </w:rPr>
        <w:t>February 2026</w:t>
      </w:r>
      <w:r w:rsidRPr="004F3EFE">
        <w:rPr>
          <w:rFonts w:ascii="Aptos" w:hAnsi="Aptos" w:cs="Arial"/>
          <w:i/>
          <w:iCs/>
        </w:rPr>
        <w:t>)</w:t>
      </w:r>
      <w:r w:rsidRPr="004F3EFE">
        <w:rPr>
          <w:rFonts w:ascii="Aptos" w:hAnsi="Aptos" w:cs="Arial"/>
        </w:rPr>
        <w:t>.</w:t>
      </w:r>
    </w:p>
    <w:p w14:paraId="09909389" w14:textId="77777777" w:rsidR="00810B84" w:rsidRPr="00BD1BCB" w:rsidRDefault="00810B84" w:rsidP="0007267D">
      <w:pPr>
        <w:pStyle w:val="Heading2"/>
      </w:pPr>
      <w:bookmarkStart w:id="87" w:name="_OPERATION_ENCOMPASS"/>
      <w:bookmarkStart w:id="88" w:name="_Toc238552038"/>
      <w:bookmarkEnd w:id="87"/>
      <w:r w:rsidRPr="001B3594">
        <w:t>ADDITIONAL REPORTING OBLIGATIONS</w:t>
      </w:r>
      <w:bookmarkEnd w:id="88"/>
      <w:r w:rsidRPr="00BD1BCB">
        <w:t xml:space="preserve"> </w:t>
      </w:r>
    </w:p>
    <w:p w14:paraId="0A78B6B4" w14:textId="77777777" w:rsidR="00810B84" w:rsidRPr="00D70B4B" w:rsidRDefault="00810B84" w:rsidP="00CA5ADB">
      <w:pPr>
        <w:spacing w:line="276" w:lineRule="auto"/>
        <w:rPr>
          <w:rFonts w:ascii="Aptos" w:hAnsi="Aptos" w:cs="Arial"/>
        </w:rPr>
      </w:pPr>
      <w:r w:rsidRPr="00D70B4B">
        <w:rPr>
          <w:rFonts w:ascii="Aptos" w:hAnsi="Aptos" w:cs="Arial"/>
        </w:rPr>
        <w:t xml:space="preserve">In addition to the reporting requirements set out </w:t>
      </w:r>
      <w:r>
        <w:rPr>
          <w:rFonts w:ascii="Aptos" w:hAnsi="Aptos" w:cs="Arial"/>
        </w:rPr>
        <w:t>elsewhere in</w:t>
      </w:r>
      <w:r w:rsidRPr="00D70B4B">
        <w:rPr>
          <w:rFonts w:ascii="Aptos" w:hAnsi="Aptos" w:cs="Arial"/>
        </w:rPr>
        <w:t xml:space="preserve"> this policy (reporting concerns to the DSL, making referrals to children’s social care and/or the police, and reporting to the LADO), the School will consider whether it is required to report safeguarding incidents to any </w:t>
      </w:r>
      <w:r w:rsidRPr="00D70B4B">
        <w:rPr>
          <w:rFonts w:ascii="Aptos" w:hAnsi="Aptos" w:cs="Arial"/>
        </w:rPr>
        <w:lastRenderedPageBreak/>
        <w:t>other regulatory body or organisation. The principal additional reporting obligations are set out below.</w:t>
      </w:r>
    </w:p>
    <w:p w14:paraId="7F6C5F7C" w14:textId="68DE5BBA" w:rsidR="00810B84" w:rsidRPr="00260421" w:rsidRDefault="00810B84" w:rsidP="00260421">
      <w:pPr>
        <w:pStyle w:val="ListParagraph"/>
        <w:numPr>
          <w:ilvl w:val="0"/>
          <w:numId w:val="20"/>
        </w:numPr>
        <w:spacing w:before="120" w:after="80" w:line="276" w:lineRule="auto"/>
        <w:rPr>
          <w:rFonts w:ascii="Aptos" w:hAnsi="Aptos" w:cs="Arial"/>
        </w:rPr>
      </w:pPr>
      <w:r w:rsidRPr="00673AB9">
        <w:rPr>
          <w:rFonts w:ascii="Aptos" w:hAnsi="Aptos" w:cs="Arial"/>
          <w:b/>
          <w:bCs/>
        </w:rPr>
        <w:t xml:space="preserve">Disclosure and Barring Service (DBS) - </w:t>
      </w:r>
      <w:r w:rsidRPr="00673AB9">
        <w:rPr>
          <w:rFonts w:ascii="Aptos" w:hAnsi="Aptos" w:cs="Arial"/>
        </w:rPr>
        <w:t xml:space="preserve">The School will refer to the DBS </w:t>
      </w:r>
      <w:r>
        <w:rPr>
          <w:rFonts w:ascii="Aptos" w:hAnsi="Aptos" w:cs="Arial"/>
        </w:rPr>
        <w:t xml:space="preserve">as soon as possible </w:t>
      </w:r>
      <w:r w:rsidRPr="00673AB9">
        <w:rPr>
          <w:rFonts w:ascii="Aptos" w:hAnsi="Aptos" w:cs="Arial"/>
        </w:rPr>
        <w:t xml:space="preserve">any person who has harmed, or poses a risk of harm to, a child, or there is reason to believe has committed a listed offence, and who has been removed from </w:t>
      </w:r>
      <w:r>
        <w:rPr>
          <w:rFonts w:ascii="Aptos" w:hAnsi="Aptos" w:cs="Arial"/>
        </w:rPr>
        <w:t xml:space="preserve">working </w:t>
      </w:r>
      <w:r w:rsidRPr="00673AB9">
        <w:rPr>
          <w:rFonts w:ascii="Aptos" w:hAnsi="Aptos" w:cs="Arial"/>
        </w:rPr>
        <w:t xml:space="preserve">in regulated activity </w:t>
      </w:r>
      <w:r>
        <w:rPr>
          <w:rFonts w:ascii="Aptos" w:hAnsi="Aptos" w:cs="Arial"/>
        </w:rPr>
        <w:t xml:space="preserve">(paid or unpaid ) </w:t>
      </w:r>
      <w:r w:rsidRPr="00673AB9">
        <w:rPr>
          <w:rFonts w:ascii="Aptos" w:hAnsi="Aptos" w:cs="Arial"/>
        </w:rPr>
        <w:t xml:space="preserve">or would have been removed had they not </w:t>
      </w:r>
      <w:r>
        <w:rPr>
          <w:rFonts w:ascii="Aptos" w:hAnsi="Aptos" w:cs="Arial"/>
        </w:rPr>
        <w:t>resigned</w:t>
      </w:r>
      <w:r w:rsidRPr="00673AB9">
        <w:rPr>
          <w:rFonts w:ascii="Aptos" w:hAnsi="Aptos" w:cs="Arial"/>
        </w:rPr>
        <w:t>.</w:t>
      </w:r>
    </w:p>
    <w:p w14:paraId="16FDC8F2" w14:textId="09D403BD" w:rsidR="00810B84" w:rsidRPr="00260421" w:rsidRDefault="00810B84" w:rsidP="00260421">
      <w:pPr>
        <w:pStyle w:val="ListParagraph"/>
        <w:numPr>
          <w:ilvl w:val="0"/>
          <w:numId w:val="20"/>
        </w:numPr>
        <w:spacing w:before="120" w:after="80" w:line="276" w:lineRule="auto"/>
        <w:rPr>
          <w:rFonts w:ascii="Aptos" w:hAnsi="Aptos" w:cs="Arial"/>
        </w:rPr>
      </w:pPr>
      <w:r w:rsidRPr="00673AB9">
        <w:rPr>
          <w:rFonts w:ascii="Aptos" w:hAnsi="Aptos" w:cs="Arial"/>
          <w:b/>
          <w:bCs/>
        </w:rPr>
        <w:t xml:space="preserve">Teaching Regulation Agency (TRA) - </w:t>
      </w:r>
      <w:r w:rsidRPr="007E7734">
        <w:rPr>
          <w:rFonts w:ascii="Aptos" w:hAnsi="Aptos" w:cs="Arial"/>
        </w:rPr>
        <w:t>Separate consideration will given as to whether a referral to the TRA should be made where a teacher has been dismisse</w:t>
      </w:r>
      <w:r>
        <w:rPr>
          <w:rFonts w:ascii="Aptos" w:hAnsi="Aptos" w:cs="Arial"/>
        </w:rPr>
        <w:t>d for serious misconduct, or might have been dismissed had they not resigned.</w:t>
      </w:r>
    </w:p>
    <w:p w14:paraId="2112A6BC" w14:textId="23B4D879" w:rsidR="00810B84" w:rsidRPr="00E6369E" w:rsidRDefault="00810B84" w:rsidP="00CA5ADB">
      <w:pPr>
        <w:pStyle w:val="ListParagraph"/>
        <w:numPr>
          <w:ilvl w:val="0"/>
          <w:numId w:val="20"/>
        </w:numPr>
        <w:spacing w:before="120" w:after="80" w:line="276" w:lineRule="auto"/>
        <w:rPr>
          <w:rFonts w:ascii="Aptos" w:hAnsi="Aptos" w:cs="Arial"/>
        </w:rPr>
      </w:pPr>
      <w:r w:rsidRPr="00673AB9">
        <w:rPr>
          <w:rFonts w:ascii="Aptos" w:hAnsi="Aptos" w:cs="Arial"/>
          <w:b/>
          <w:bCs/>
        </w:rPr>
        <w:t>[Ofsted</w:t>
      </w:r>
      <w:r w:rsidR="00401CC4">
        <w:rPr>
          <w:rFonts w:ascii="Aptos" w:hAnsi="Aptos" w:cs="Arial"/>
          <w:b/>
          <w:bCs/>
        </w:rPr>
        <w:t xml:space="preserve"> </w:t>
      </w:r>
      <w:r>
        <w:rPr>
          <w:rFonts w:ascii="Aptos" w:hAnsi="Aptos" w:cs="Arial"/>
          <w:b/>
          <w:bCs/>
        </w:rPr>
        <w:t xml:space="preserve">- </w:t>
      </w:r>
      <w:r w:rsidRPr="00673AB9">
        <w:rPr>
          <w:rFonts w:ascii="Aptos" w:hAnsi="Aptos" w:cs="Arial"/>
        </w:rPr>
        <w:t xml:space="preserve">FOR SCHOOLS WITH EARLY YEARS PROVISION: The School will inform Ofsted </w:t>
      </w:r>
      <w:r>
        <w:rPr>
          <w:rFonts w:ascii="Aptos" w:hAnsi="Aptos" w:cs="Arial"/>
        </w:rPr>
        <w:t xml:space="preserve">within 14 days </w:t>
      </w:r>
      <w:r w:rsidRPr="00673AB9">
        <w:rPr>
          <w:rFonts w:ascii="Aptos" w:hAnsi="Aptos" w:cs="Arial"/>
        </w:rPr>
        <w:t>of</w:t>
      </w:r>
      <w:r>
        <w:rPr>
          <w:rFonts w:ascii="Aptos" w:hAnsi="Aptos" w:cs="Arial"/>
        </w:rPr>
        <w:t>:</w:t>
      </w:r>
    </w:p>
    <w:p w14:paraId="63934453" w14:textId="77777777" w:rsidR="00810B84" w:rsidRDefault="00810B84" w:rsidP="00CA5ADB">
      <w:pPr>
        <w:pStyle w:val="ListParagraph"/>
        <w:numPr>
          <w:ilvl w:val="0"/>
          <w:numId w:val="28"/>
        </w:numPr>
        <w:spacing w:before="120" w:after="80" w:line="276" w:lineRule="auto"/>
        <w:rPr>
          <w:rFonts w:ascii="Aptos" w:hAnsi="Aptos" w:cs="Arial"/>
        </w:rPr>
      </w:pPr>
      <w:r w:rsidRPr="00E6369E">
        <w:rPr>
          <w:rFonts w:ascii="Aptos" w:hAnsi="Aptos" w:cs="Arial"/>
        </w:rPr>
        <w:t>any significant event which is likely to affect the suitability of any person in regular contact with children on the premises where childcare is provided</w:t>
      </w:r>
      <w:r>
        <w:rPr>
          <w:rFonts w:ascii="Aptos" w:hAnsi="Aptos" w:cs="Arial"/>
        </w:rPr>
        <w:t>; and/or</w:t>
      </w:r>
    </w:p>
    <w:p w14:paraId="5AB32C6C" w14:textId="317968CB" w:rsidR="00810B84" w:rsidRPr="00260421" w:rsidRDefault="00810B84" w:rsidP="00260421">
      <w:pPr>
        <w:pStyle w:val="ListParagraph"/>
        <w:numPr>
          <w:ilvl w:val="0"/>
          <w:numId w:val="28"/>
        </w:numPr>
        <w:spacing w:before="120" w:after="80" w:line="276" w:lineRule="auto"/>
        <w:rPr>
          <w:rFonts w:ascii="Aptos" w:hAnsi="Aptos" w:cs="Arial"/>
        </w:rPr>
      </w:pPr>
      <w:r w:rsidRPr="00E6369E">
        <w:rPr>
          <w:rFonts w:ascii="Aptos" w:hAnsi="Aptos" w:cs="Arial"/>
        </w:rPr>
        <w:t>any allegation of harm or abuse by any person living, working, or looking after children at the premises (whether the allegations relate to harm or abuse committed on the premises or elsewhere).</w:t>
      </w:r>
      <w:r>
        <w:rPr>
          <w:rFonts w:ascii="Aptos" w:hAnsi="Aptos" w:cs="Arial"/>
        </w:rPr>
        <w:t>]</w:t>
      </w:r>
    </w:p>
    <w:p w14:paraId="26BC1D80" w14:textId="114565BF" w:rsidR="00810B84" w:rsidRDefault="00810B84" w:rsidP="00CA5ADB">
      <w:pPr>
        <w:pStyle w:val="ListParagraph"/>
        <w:numPr>
          <w:ilvl w:val="0"/>
          <w:numId w:val="20"/>
        </w:numPr>
        <w:spacing w:before="120" w:after="80" w:line="276" w:lineRule="auto"/>
        <w:rPr>
          <w:rFonts w:ascii="Aptos" w:hAnsi="Aptos" w:cs="Arial"/>
        </w:rPr>
      </w:pPr>
      <w:r>
        <w:rPr>
          <w:rFonts w:ascii="Aptos" w:hAnsi="Aptos" w:cs="Arial"/>
          <w:b/>
          <w:bCs/>
        </w:rPr>
        <w:t>[Charity Commission</w:t>
      </w:r>
      <w:r w:rsidRPr="00673AB9">
        <w:rPr>
          <w:rFonts w:ascii="Aptos" w:hAnsi="Aptos" w:cs="Arial"/>
          <w:b/>
          <w:bCs/>
        </w:rPr>
        <w:t xml:space="preserve"> - </w:t>
      </w:r>
      <w:r w:rsidRPr="00673AB9">
        <w:rPr>
          <w:rFonts w:ascii="Aptos" w:hAnsi="Aptos" w:cs="Arial"/>
        </w:rPr>
        <w:t>FOR SCHOOLS</w:t>
      </w:r>
      <w:r w:rsidRPr="007E7734">
        <w:rPr>
          <w:rFonts w:ascii="Aptos" w:hAnsi="Aptos" w:cs="Arial"/>
        </w:rPr>
        <w:t xml:space="preserve"> </w:t>
      </w:r>
      <w:r>
        <w:rPr>
          <w:rFonts w:ascii="Aptos" w:hAnsi="Aptos" w:cs="Arial"/>
        </w:rPr>
        <w:t>THAT ARE CHARITIES: The School will report all serious incidents to the Charity Commission without delay.</w:t>
      </w:r>
      <w:r w:rsidR="00401CC4">
        <w:rPr>
          <w:rFonts w:ascii="Aptos" w:hAnsi="Aptos" w:cs="Arial"/>
        </w:rPr>
        <w:t>]</w:t>
      </w:r>
      <w:r>
        <w:rPr>
          <w:rFonts w:ascii="Aptos" w:hAnsi="Aptos" w:cs="Arial"/>
        </w:rPr>
        <w:t xml:space="preserve"> </w:t>
      </w:r>
    </w:p>
    <w:p w14:paraId="224493AE" w14:textId="77777777" w:rsidR="002E7B5D" w:rsidRDefault="00CB7FA5" w:rsidP="0007267D">
      <w:pPr>
        <w:pStyle w:val="Heading2"/>
      </w:pPr>
      <w:bookmarkStart w:id="89" w:name="_Toc238552039"/>
      <w:r w:rsidRPr="00CB7FA5">
        <w:t>OPERATION ENCOMPASS</w:t>
      </w:r>
      <w:bookmarkEnd w:id="89"/>
    </w:p>
    <w:p w14:paraId="10470D54" w14:textId="0E96EB99" w:rsidR="00CB7FA5" w:rsidRPr="001D3968" w:rsidRDefault="00CB7FA5" w:rsidP="00CA5ADB">
      <w:pPr>
        <w:spacing w:line="276" w:lineRule="auto"/>
        <w:rPr>
          <w:rFonts w:ascii="Aptos" w:hAnsi="Aptos" w:cs="Arial"/>
        </w:rPr>
      </w:pPr>
      <w:r w:rsidRPr="00CA5ADB">
        <w:rPr>
          <w:rFonts w:ascii="Aptos" w:hAnsi="Aptos" w:cs="Arial"/>
        </w:rPr>
        <w:t>The School is part of Operation Encompass,</w:t>
      </w:r>
      <w:r w:rsidR="00EA640D" w:rsidRPr="00CA5ADB">
        <w:rPr>
          <w:rFonts w:ascii="Aptos" w:hAnsi="Aptos" w:cs="Arial"/>
        </w:rPr>
        <w:t xml:space="preserve"> under</w:t>
      </w:r>
      <w:r w:rsidRPr="00CA5ADB">
        <w:rPr>
          <w:rFonts w:ascii="Aptos" w:hAnsi="Aptos" w:cs="Arial"/>
        </w:rPr>
        <w:t xml:space="preserve"> which </w:t>
      </w:r>
      <w:r w:rsidR="00EA640D" w:rsidRPr="00CA5ADB">
        <w:rPr>
          <w:rFonts w:ascii="Aptos" w:hAnsi="Aptos" w:cs="Arial"/>
        </w:rPr>
        <w:t xml:space="preserve">the </w:t>
      </w:r>
      <w:r w:rsidRPr="004F3EFE">
        <w:rPr>
          <w:rFonts w:ascii="Aptos" w:hAnsi="Aptos" w:cs="Arial"/>
        </w:rPr>
        <w:t xml:space="preserve">police </w:t>
      </w:r>
      <w:r w:rsidR="00BF2C92">
        <w:rPr>
          <w:rFonts w:ascii="Aptos" w:hAnsi="Aptos" w:cs="Arial"/>
        </w:rPr>
        <w:t xml:space="preserve">have a statutory duty </w:t>
      </w:r>
      <w:r w:rsidRPr="004F3EFE">
        <w:rPr>
          <w:rFonts w:ascii="Aptos" w:hAnsi="Aptos" w:cs="Arial"/>
        </w:rPr>
        <w:t xml:space="preserve">to notify the School if they have reasonable grounds to believe that a </w:t>
      </w:r>
      <w:r w:rsidR="007B4EC2">
        <w:rPr>
          <w:rFonts w:ascii="Aptos" w:hAnsi="Aptos" w:cs="Arial"/>
        </w:rPr>
        <w:t>pupil</w:t>
      </w:r>
      <w:r w:rsidRPr="004F3EFE">
        <w:rPr>
          <w:rFonts w:ascii="Aptos" w:hAnsi="Aptos" w:cs="Arial"/>
        </w:rPr>
        <w:t xml:space="preserve"> may be a victim of domestic abuse. This duty applies in respect of all children connected to a household where police attended a domestic abuse incident, including children who were not physically present at the time of the incident. </w:t>
      </w:r>
      <w:r w:rsidR="001D3968">
        <w:rPr>
          <w:rFonts w:ascii="Aptos" w:hAnsi="Aptos" w:cs="Arial"/>
        </w:rPr>
        <w:t>The information should be shared</w:t>
      </w:r>
      <w:r w:rsidRPr="004F3EFE">
        <w:rPr>
          <w:rFonts w:ascii="Aptos" w:hAnsi="Aptos" w:cs="Arial"/>
        </w:rPr>
        <w:t xml:space="preserve"> prior to the start of the next school day. The notification should be sent to the DSL (known as the Key Adult) and</w:t>
      </w:r>
      <w:r w:rsidRPr="00CA5ADB">
        <w:rPr>
          <w:rFonts w:ascii="Aptos" w:hAnsi="Aptos" w:cs="Arial"/>
        </w:rPr>
        <w:t xml:space="preserve"> </w:t>
      </w:r>
      <w:r w:rsidRPr="002A023A">
        <w:rPr>
          <w:rFonts w:ascii="Aptos" w:hAnsi="Aptos" w:cs="Arial"/>
        </w:rPr>
        <w:t>include</w:t>
      </w:r>
      <w:r>
        <w:rPr>
          <w:rFonts w:ascii="Aptos" w:hAnsi="Aptos" w:cs="Arial"/>
        </w:rPr>
        <w:t xml:space="preserve"> </w:t>
      </w:r>
      <w:r w:rsidRPr="002A023A">
        <w:rPr>
          <w:rFonts w:ascii="Aptos" w:hAnsi="Aptos" w:cs="Arial"/>
        </w:rPr>
        <w:t xml:space="preserve">the </w:t>
      </w:r>
      <w:r>
        <w:rPr>
          <w:rFonts w:ascii="Aptos" w:hAnsi="Aptos" w:cs="Arial"/>
        </w:rPr>
        <w:t xml:space="preserve">child’s details, </w:t>
      </w:r>
      <w:r w:rsidRPr="002A023A">
        <w:rPr>
          <w:rFonts w:ascii="Aptos" w:hAnsi="Aptos" w:cs="Arial"/>
        </w:rPr>
        <w:t>the</w:t>
      </w:r>
      <w:r>
        <w:rPr>
          <w:rFonts w:ascii="Aptos" w:hAnsi="Aptos" w:cs="Arial"/>
        </w:rPr>
        <w:t>ir</w:t>
      </w:r>
      <w:r w:rsidRPr="002A023A">
        <w:rPr>
          <w:rFonts w:ascii="Aptos" w:hAnsi="Aptos" w:cs="Arial"/>
        </w:rPr>
        <w:t xml:space="preserve"> relationship to the perpetrator and</w:t>
      </w:r>
      <w:r>
        <w:rPr>
          <w:rFonts w:ascii="Aptos" w:hAnsi="Aptos" w:cs="Arial"/>
        </w:rPr>
        <w:t xml:space="preserve"> </w:t>
      </w:r>
      <w:r w:rsidRPr="00722C41">
        <w:rPr>
          <w:rFonts w:ascii="Aptos" w:hAnsi="Aptos" w:cs="Arial"/>
        </w:rPr>
        <w:t xml:space="preserve">the voice of the child, such as what they are saying and how they are behaving. </w:t>
      </w:r>
    </w:p>
    <w:p w14:paraId="10D6FF79" w14:textId="201AE80B" w:rsidR="00CB7FA5" w:rsidRPr="00CA5ADB" w:rsidRDefault="00CB7FA5" w:rsidP="00CA5ADB">
      <w:pPr>
        <w:spacing w:line="276" w:lineRule="auto"/>
        <w:rPr>
          <w:rFonts w:ascii="Aptos" w:hAnsi="Aptos" w:cs="Arial"/>
        </w:rPr>
      </w:pPr>
      <w:r w:rsidRPr="10B18F36">
        <w:rPr>
          <w:rFonts w:ascii="Aptos" w:hAnsi="Aptos" w:cs="Arial"/>
        </w:rPr>
        <w:t xml:space="preserve">The School’s Key Adult/DSL and their deputy/ies have completed the National Online Operation Encompass Key Adult training. All staff are encouraged undertake the online training. The Key Adult/DSL will provide training for all staff and Governors about Operation Encompass, the prevalence of domestic abuse and the impact of this abuse on children. </w:t>
      </w:r>
    </w:p>
    <w:p w14:paraId="23138207" w14:textId="77777777" w:rsidR="00CB7FA5" w:rsidRPr="00CA5ADB" w:rsidRDefault="00CB7FA5" w:rsidP="00CA5ADB">
      <w:pPr>
        <w:spacing w:line="276" w:lineRule="auto"/>
        <w:rPr>
          <w:rFonts w:ascii="Aptos" w:hAnsi="Aptos" w:cs="Arial"/>
        </w:rPr>
      </w:pPr>
      <w:r w:rsidRPr="004F3EFE">
        <w:rPr>
          <w:rFonts w:ascii="Aptos" w:hAnsi="Aptos" w:cs="Arial"/>
        </w:rPr>
        <w:t>We ensure our parents are fully aware that we are an Operation Encompass setting including when a new child joins the School.</w:t>
      </w:r>
    </w:p>
    <w:p w14:paraId="3E6FFB71" w14:textId="26B861FF" w:rsidR="00CB7FA5" w:rsidRDefault="00CB7FA5" w:rsidP="00CA5ADB">
      <w:pPr>
        <w:spacing w:line="276" w:lineRule="auto"/>
        <w:rPr>
          <w:rFonts w:ascii="Aptos" w:hAnsi="Aptos" w:cs="Arial"/>
        </w:rPr>
      </w:pPr>
      <w:r w:rsidRPr="004F3EFE">
        <w:rPr>
          <w:rFonts w:ascii="Aptos" w:hAnsi="Aptos" w:cs="Arial"/>
        </w:rPr>
        <w:t>The Safeguarding Governor reports on Operation Encompass in the termly report to Governors. All information is anonymised for these reports.</w:t>
      </w:r>
    </w:p>
    <w:p w14:paraId="4C0E17F1" w14:textId="14BA7B17" w:rsidR="00CB7FA5" w:rsidRPr="00CB7FA5" w:rsidRDefault="00CB7FA5" w:rsidP="0007267D">
      <w:pPr>
        <w:pStyle w:val="Heading2"/>
      </w:pPr>
      <w:bookmarkStart w:id="90" w:name="_Toc238552040"/>
      <w:r>
        <w:lastRenderedPageBreak/>
        <w:t>EARLY YEARS PROVISION</w:t>
      </w:r>
      <w:bookmarkEnd w:id="90"/>
      <w:r>
        <w:t xml:space="preserve"> </w:t>
      </w:r>
    </w:p>
    <w:p w14:paraId="3E5E177D" w14:textId="50833644" w:rsidR="00CB7FA5" w:rsidRPr="00CA5ADB" w:rsidRDefault="00CB7FA5" w:rsidP="00CA5ADB">
      <w:pPr>
        <w:spacing w:line="276" w:lineRule="auto"/>
        <w:rPr>
          <w:rFonts w:ascii="Aptos" w:hAnsi="Aptos" w:cs="Arial"/>
        </w:rPr>
      </w:pPr>
      <w:r w:rsidRPr="10B18F36">
        <w:rPr>
          <w:rFonts w:ascii="Aptos" w:hAnsi="Aptos" w:cs="Arial"/>
        </w:rPr>
        <w:t xml:space="preserve">The School adheres to the requirements set out in the EYFS Statutory Framework including the requirements regarding </w:t>
      </w:r>
      <w:r w:rsidR="000F60FF" w:rsidRPr="10B18F36">
        <w:rPr>
          <w:rFonts w:ascii="Aptos" w:hAnsi="Aptos" w:cs="Arial"/>
        </w:rPr>
        <w:t xml:space="preserve">safer sleeping arrangements, </w:t>
      </w:r>
      <w:r w:rsidRPr="10B18F36">
        <w:rPr>
          <w:rFonts w:ascii="Aptos" w:hAnsi="Aptos" w:cs="Arial"/>
        </w:rPr>
        <w:t xml:space="preserve">paediatric first aid training, safer eating and children’s privacy in relation to toileting and nappy changes. </w:t>
      </w:r>
    </w:p>
    <w:p w14:paraId="625917E9" w14:textId="77777777" w:rsidR="00712708" w:rsidRPr="004F3EFE" w:rsidRDefault="00712708" w:rsidP="0007267D">
      <w:pPr>
        <w:pStyle w:val="Heading3"/>
      </w:pPr>
      <w:bookmarkStart w:id="91" w:name="_Toc238552041"/>
      <w:bookmarkStart w:id="92" w:name="_Toc232606074"/>
      <w:r w:rsidRPr="004F3EFE">
        <w:t>Designated Safeguarding Lead for the EYFS</w:t>
      </w:r>
      <w:bookmarkEnd w:id="91"/>
    </w:p>
    <w:p w14:paraId="0EF73990" w14:textId="019AF6AD" w:rsidR="00712708" w:rsidRPr="00CA5ADB" w:rsidRDefault="00712708" w:rsidP="39F39BCF">
      <w:pPr>
        <w:spacing w:line="276" w:lineRule="auto"/>
      </w:pPr>
      <w:r w:rsidRPr="39F39BCF">
        <w:rPr>
          <w:rFonts w:ascii="Aptos" w:hAnsi="Aptos" w:cs="Arial"/>
        </w:rPr>
        <w:t xml:space="preserve">The Designated Safeguarding Lead who takes lead responsibility for safeguarding children in the early years settings is </w:t>
      </w:r>
      <w:r w:rsidR="3BC0CE54" w:rsidRPr="39F39BCF">
        <w:rPr>
          <w:rFonts w:ascii="Aptos" w:hAnsi="Aptos" w:cs="Arial"/>
        </w:rPr>
        <w:t>Mrs R Wright</w:t>
      </w:r>
    </w:p>
    <w:p w14:paraId="6C59A417" w14:textId="0F830532" w:rsidR="00CB7FA5" w:rsidRPr="004F3EFE" w:rsidRDefault="00CB7FA5" w:rsidP="0007267D">
      <w:pPr>
        <w:pStyle w:val="Heading3"/>
        <w:rPr>
          <w:vertAlign w:val="superscript"/>
        </w:rPr>
      </w:pPr>
      <w:bookmarkStart w:id="93" w:name="_Toc232606075"/>
      <w:bookmarkStart w:id="94" w:name="_Toc238552042"/>
      <w:bookmarkEnd w:id="92"/>
      <w:r w:rsidRPr="004F3EFE">
        <w:t>Use of mobile phones and cameras</w:t>
      </w:r>
      <w:bookmarkEnd w:id="93"/>
      <w:bookmarkEnd w:id="94"/>
    </w:p>
    <w:p w14:paraId="3680E255" w14:textId="57A5A965" w:rsidR="00990BFC" w:rsidRPr="00CA5ADB" w:rsidRDefault="00CB7FA5" w:rsidP="10B18F36">
      <w:pPr>
        <w:spacing w:line="276" w:lineRule="auto"/>
        <w:rPr>
          <w:rFonts w:ascii="Aptos" w:hAnsi="Aptos" w:cs="Arial"/>
        </w:rPr>
      </w:pPr>
      <w:r w:rsidRPr="10B18F36">
        <w:rPr>
          <w:rFonts w:ascii="Aptos" w:hAnsi="Aptos" w:cs="Arial"/>
        </w:rPr>
        <w:t xml:space="preserve">The School’s policy on the use of mobile phones and cameras in the setting can be found in the School’s Acceptable Use Policy </w:t>
      </w:r>
      <w:r w:rsidR="51FBA295" w:rsidRPr="10B18F36">
        <w:rPr>
          <w:rFonts w:ascii="Aptos" w:hAnsi="Aptos" w:cs="Arial"/>
        </w:rPr>
        <w:t>and the mobile phone policy.</w:t>
      </w:r>
    </w:p>
    <w:p w14:paraId="74991917" w14:textId="15BD734A" w:rsidR="648A8A4E" w:rsidRDefault="648A8A4E" w:rsidP="10B18F36">
      <w:pPr>
        <w:spacing w:line="276" w:lineRule="auto"/>
        <w:rPr>
          <w:rFonts w:ascii="Aptos" w:hAnsi="Aptos" w:cs="Arial"/>
        </w:rPr>
      </w:pPr>
      <w:r w:rsidRPr="10B18F36">
        <w:rPr>
          <w:rFonts w:ascii="Aptos" w:hAnsi="Aptos" w:cs="Arial"/>
        </w:rPr>
        <w:t>Staff are not permitted to use their personal mobile devices or cameras in School when children are in the vicinity. Staff who wish to use take photographs or video of pupils must only do so on a school device. Staff who act in breach of this may be subject to disciplinary action. Parents are not permitted to use their mobile phones or camera in or around the EYFS setting or any other part of Tower College without prior approval from the Principal. Staff who act in breach of this may be subject to disciplinary action</w:t>
      </w:r>
    </w:p>
    <w:p w14:paraId="02749B7E" w14:textId="77777777" w:rsidR="000F60FF" w:rsidRPr="007C06E0" w:rsidRDefault="000F60FF" w:rsidP="0007267D">
      <w:pPr>
        <w:pStyle w:val="Heading3"/>
      </w:pPr>
      <w:bookmarkStart w:id="95" w:name="_Toc238552043"/>
      <w:bookmarkStart w:id="96" w:name="_Toc232606076"/>
      <w:r w:rsidRPr="007C06E0">
        <w:t>Screen use</w:t>
      </w:r>
      <w:bookmarkEnd w:id="95"/>
    </w:p>
    <w:p w14:paraId="5F075E76" w14:textId="5E55D39C" w:rsidR="000F60FF" w:rsidRPr="00CA5ADB" w:rsidRDefault="000F60FF" w:rsidP="10B18F36">
      <w:pPr>
        <w:spacing w:line="276" w:lineRule="auto"/>
        <w:rPr>
          <w:rFonts w:ascii="Aptos" w:hAnsi="Aptos" w:cs="Arial"/>
        </w:rPr>
      </w:pPr>
      <w:r w:rsidRPr="10B18F36">
        <w:rPr>
          <w:rFonts w:ascii="Aptos" w:hAnsi="Aptos" w:cs="Arial"/>
        </w:rPr>
        <w:t>The School has regard to Government guidance on screen use for children in the early years, including the impact of screen time on children's health, development and wellbeing. The School's approach to screen use in the EYFS setting is age-appropriate and is set out in the EYFS Policy. Staff in the EYFS setting are aware of the risks associated with excessive or inappropriate screen use for young children and take steps to manage and limit children's exposure to screens in line with the guidance.</w:t>
      </w:r>
    </w:p>
    <w:p w14:paraId="1D7180AB" w14:textId="121402A3" w:rsidR="00CB7FA5" w:rsidRPr="004F3EFE" w:rsidRDefault="00CB7FA5" w:rsidP="0007267D">
      <w:pPr>
        <w:pStyle w:val="Heading3"/>
      </w:pPr>
      <w:bookmarkStart w:id="97" w:name="_Toc232606078"/>
      <w:bookmarkStart w:id="98" w:name="_Toc238552044"/>
      <w:bookmarkEnd w:id="96"/>
      <w:r w:rsidRPr="004F3EFE">
        <w:t>Safeguarding training</w:t>
      </w:r>
      <w:bookmarkEnd w:id="97"/>
      <w:bookmarkEnd w:id="98"/>
    </w:p>
    <w:p w14:paraId="196BFD63" w14:textId="1A922A01" w:rsidR="00CB7FA5" w:rsidRPr="004F3EFE" w:rsidRDefault="00CB7FA5" w:rsidP="00CA5ADB">
      <w:pPr>
        <w:spacing w:line="276" w:lineRule="auto"/>
        <w:rPr>
          <w:rFonts w:ascii="Aptos" w:hAnsi="Aptos" w:cs="Arial"/>
        </w:rPr>
      </w:pPr>
      <w:r w:rsidRPr="004F3EFE">
        <w:rPr>
          <w:rFonts w:ascii="Aptos" w:hAnsi="Aptos" w:cs="Arial"/>
        </w:rPr>
        <w:t xml:space="preserve">The School ensures staff are trained in line with the criteria set out in Annex C of the EYFS Statutory Framework and are supported to implement the Policy on an ongoing basis. </w:t>
      </w:r>
    </w:p>
    <w:p w14:paraId="5EE49162" w14:textId="74622FFE" w:rsidR="00CB7FA5" w:rsidRPr="004F3EFE" w:rsidRDefault="00CB7FA5" w:rsidP="00CA5ADB">
      <w:pPr>
        <w:spacing w:line="276" w:lineRule="auto"/>
        <w:rPr>
          <w:rFonts w:ascii="Aptos" w:hAnsi="Aptos" w:cs="Arial"/>
        </w:rPr>
      </w:pPr>
      <w:r w:rsidRPr="004F3EFE">
        <w:rPr>
          <w:rFonts w:ascii="Aptos" w:hAnsi="Aptos" w:cs="Arial"/>
        </w:rPr>
        <w:t>The DSL provides support, advice and guidance to all staff on an ongoing basis, and on specific safeguarding issues that may arise. The DSL attends a training course, consistent with the criteria set out in Annex C of the EYFS Statutory Framework</w:t>
      </w:r>
      <w:r w:rsidR="000F60FF">
        <w:rPr>
          <w:rFonts w:ascii="Aptos" w:hAnsi="Aptos" w:cs="Arial"/>
        </w:rPr>
        <w:t xml:space="preserve"> (July 2026)</w:t>
      </w:r>
      <w:r w:rsidRPr="004F3EFE">
        <w:rPr>
          <w:rFonts w:ascii="Aptos" w:hAnsi="Aptos" w:cs="Arial"/>
        </w:rPr>
        <w:t xml:space="preserve">. </w:t>
      </w:r>
    </w:p>
    <w:p w14:paraId="01AA5551" w14:textId="5DE27168" w:rsidR="00CB7FA5" w:rsidRDefault="00CB7FA5" w:rsidP="00CA5ADB">
      <w:pPr>
        <w:spacing w:line="276" w:lineRule="auto"/>
        <w:rPr>
          <w:rFonts w:ascii="Aptos" w:hAnsi="Aptos" w:cs="Arial"/>
        </w:rPr>
      </w:pPr>
      <w:r w:rsidRPr="004F3EFE">
        <w:rPr>
          <w:rFonts w:ascii="Aptos" w:hAnsi="Aptos" w:cs="Arial"/>
        </w:rPr>
        <w:t>The School’s safeguarding training will be renewed every two years and the School will consider whether staff need to undertake annual refresher training during any two-year period and to keep up to date with changes to safeguarding procedures or as a result of any safeguarding concerns that may occur at the school.</w:t>
      </w:r>
    </w:p>
    <w:p w14:paraId="7E27914F" w14:textId="4D609B90" w:rsidR="00F02A7B" w:rsidRPr="00F02A7B" w:rsidRDefault="00F02A7B" w:rsidP="0007267D">
      <w:pPr>
        <w:pStyle w:val="Heading3"/>
      </w:pPr>
      <w:bookmarkStart w:id="99" w:name="_Toc238552045"/>
      <w:r w:rsidRPr="00F02A7B">
        <w:t>Disclosure obligation</w:t>
      </w:r>
      <w:bookmarkEnd w:id="99"/>
    </w:p>
    <w:p w14:paraId="6CB59947" w14:textId="522330BB" w:rsidR="00F02A7B" w:rsidRDefault="00F02A7B" w:rsidP="00CA5ADB">
      <w:pPr>
        <w:spacing w:line="276" w:lineRule="auto"/>
        <w:rPr>
          <w:rFonts w:ascii="Aptos" w:hAnsi="Aptos" w:cs="Arial"/>
        </w:rPr>
      </w:pPr>
      <w:r w:rsidRPr="39F39BCF">
        <w:rPr>
          <w:rFonts w:ascii="Aptos" w:hAnsi="Aptos" w:cs="Arial"/>
        </w:rPr>
        <w:t xml:space="preserve">All staff and prospective staff are informed that they have an ongoing obligation to disclose to the School any information that may affect their suitability to work with children. This includes, but is not limited to, any cautions, convictions, relevant orders, or any other matter that may </w:t>
      </w:r>
      <w:r w:rsidRPr="39F39BCF">
        <w:rPr>
          <w:rFonts w:ascii="Aptos" w:hAnsi="Aptos" w:cs="Arial"/>
        </w:rPr>
        <w:lastRenderedPageBreak/>
        <w:t>affect their suitability. This requirement is communicated at the point of recruitment and is reiterated to existing staff at regular intervals.</w:t>
      </w:r>
    </w:p>
    <w:p w14:paraId="553BD903" w14:textId="74013841" w:rsidR="00CB7FA5" w:rsidRDefault="00CB7FA5" w:rsidP="0007267D">
      <w:pPr>
        <w:spacing w:line="278" w:lineRule="auto"/>
        <w:rPr>
          <w:rFonts w:ascii="Aptos" w:hAnsi="Aptos" w:cs="Arial"/>
        </w:rPr>
      </w:pPr>
      <w:r>
        <w:rPr>
          <w:rFonts w:ascii="Aptos" w:hAnsi="Aptos" w:cs="Arial"/>
        </w:rPr>
        <w:br w:type="page"/>
      </w:r>
    </w:p>
    <w:p w14:paraId="57A7F6D2" w14:textId="753AF170" w:rsidR="00CB7FA5" w:rsidRDefault="00CB7FA5" w:rsidP="0007267D">
      <w:pPr>
        <w:pStyle w:val="Heading1"/>
      </w:pPr>
      <w:bookmarkStart w:id="100" w:name="_APPENDIX_1:_TYPES"/>
      <w:bookmarkStart w:id="101" w:name="_Toc238552046"/>
      <w:bookmarkEnd w:id="100"/>
      <w:r w:rsidRPr="0010262A">
        <w:lastRenderedPageBreak/>
        <w:t xml:space="preserve">APPENDIX 1: TYPES AND SIGNS OF ABUSE </w:t>
      </w:r>
      <w:r w:rsidR="00796D12">
        <w:t>AND SPECIFIC SAFEGUARDING ISSUES</w:t>
      </w:r>
      <w:bookmarkEnd w:id="101"/>
    </w:p>
    <w:p w14:paraId="2389BB89" w14:textId="637C6669" w:rsidR="00A67D3B" w:rsidRPr="00A67D3B" w:rsidRDefault="009D0045" w:rsidP="0007267D">
      <w:pPr>
        <w:pStyle w:val="Heading2"/>
      </w:pPr>
      <w:bookmarkStart w:id="102" w:name="_Toc238552047"/>
      <w:r>
        <w:t>Recognising concerns</w:t>
      </w:r>
      <w:bookmarkEnd w:id="102"/>
    </w:p>
    <w:p w14:paraId="4906F490" w14:textId="0ABB8AD4" w:rsidR="00C87EDC" w:rsidRDefault="00C87EDC" w:rsidP="00CA5ADB">
      <w:pPr>
        <w:spacing w:line="276" w:lineRule="auto"/>
        <w:rPr>
          <w:rFonts w:ascii="Aptos" w:hAnsi="Aptos" w:cs="Arial"/>
        </w:rPr>
      </w:pPr>
      <w:r w:rsidRPr="004F3EFE">
        <w:rPr>
          <w:rFonts w:ascii="Aptos" w:hAnsi="Aptos" w:cs="Arial"/>
        </w:rPr>
        <w:t>Abuse is a form of maltreatment of a child. Somebody may abuse or neglect a child by inflicting harm or by failing to act to prevent harm. Harm can include ill treatment that is not physical as well as the impact of witnessing ill treatment of others</w:t>
      </w:r>
      <w:r w:rsidR="00C30436">
        <w:rPr>
          <w:rFonts w:ascii="Aptos" w:hAnsi="Aptos" w:cs="Arial"/>
        </w:rPr>
        <w:t>, for example where children see, hear or experience the effects of domestic abuse</w:t>
      </w:r>
      <w:r w:rsidRPr="004F3EFE">
        <w:rPr>
          <w:rFonts w:ascii="Aptos" w:hAnsi="Aptos" w:cs="Arial"/>
        </w:rPr>
        <w:t xml:space="preserve">. </w:t>
      </w:r>
    </w:p>
    <w:p w14:paraId="2850EF3D" w14:textId="7060B70C" w:rsidR="00825C80" w:rsidRDefault="00572B05" w:rsidP="00CA5ADB">
      <w:pPr>
        <w:pStyle w:val="NoSpacing"/>
        <w:spacing w:after="160" w:line="276" w:lineRule="auto"/>
        <w:rPr>
          <w:rFonts w:ascii="Aptos" w:hAnsi="Aptos" w:cs="Arial"/>
          <w:vertAlign w:val="superscript"/>
        </w:rPr>
      </w:pPr>
      <w:r>
        <w:rPr>
          <w:rFonts w:ascii="Aptos" w:hAnsi="Aptos" w:cs="Arial"/>
        </w:rPr>
        <w:t>A</w:t>
      </w:r>
      <w:r w:rsidR="00CB7FA5" w:rsidRPr="004F3EFE">
        <w:rPr>
          <w:rFonts w:ascii="Aptos" w:hAnsi="Aptos" w:cs="Arial"/>
        </w:rPr>
        <w:t xml:space="preserve">buse, neglect, exploitation and safeguarding issues are rarely standalone events and </w:t>
      </w:r>
      <w:r w:rsidR="00CB7FA5">
        <w:rPr>
          <w:rFonts w:ascii="Aptos" w:hAnsi="Aptos" w:cs="Arial"/>
        </w:rPr>
        <w:t>often</w:t>
      </w:r>
      <w:r w:rsidR="00CB7FA5" w:rsidRPr="004F3EFE">
        <w:rPr>
          <w:rFonts w:ascii="Aptos" w:hAnsi="Aptos" w:cs="Arial"/>
        </w:rPr>
        <w:t xml:space="preserve"> overlap</w:t>
      </w:r>
      <w:r w:rsidR="00CB7FA5">
        <w:rPr>
          <w:rFonts w:ascii="Aptos" w:hAnsi="Aptos" w:cs="Arial"/>
        </w:rPr>
        <w:t xml:space="preserve"> and can put children at risk</w:t>
      </w:r>
      <w:r w:rsidR="00CB7FA5" w:rsidRPr="004F3EFE">
        <w:rPr>
          <w:rFonts w:ascii="Aptos" w:hAnsi="Aptos" w:cs="Arial"/>
        </w:rPr>
        <w:t xml:space="preserve">. Staff should understand that children can experience more than one type of harm simultaneously. </w:t>
      </w:r>
      <w:r w:rsidR="00EE0DF4" w:rsidRPr="004F3EFE">
        <w:rPr>
          <w:rFonts w:ascii="Aptos" w:hAnsi="Aptos" w:cs="Arial"/>
        </w:rPr>
        <w:t>Therefore,</w:t>
      </w:r>
      <w:r w:rsidR="00CB7FA5" w:rsidRPr="004F3EFE">
        <w:rPr>
          <w:rFonts w:ascii="Aptos" w:hAnsi="Aptos" w:cs="Arial"/>
        </w:rPr>
        <w:t xml:space="preserve"> staff should always be vigilant and always raise any concerns with the DSL.</w:t>
      </w:r>
    </w:p>
    <w:p w14:paraId="3087193E" w14:textId="47A3F455" w:rsidR="00825C80" w:rsidRPr="0001131C" w:rsidRDefault="00825C80" w:rsidP="00CA5ADB">
      <w:pPr>
        <w:spacing w:line="276" w:lineRule="auto"/>
        <w:rPr>
          <w:rFonts w:cs="Arial"/>
        </w:rPr>
      </w:pPr>
      <w:r>
        <w:rPr>
          <w:rFonts w:ascii="Aptos" w:hAnsi="Aptos" w:cs="Arial"/>
        </w:rPr>
        <w:t xml:space="preserve">Some children may disclose that they are being </w:t>
      </w:r>
      <w:r w:rsidRPr="0047572D">
        <w:rPr>
          <w:rFonts w:ascii="Aptos" w:hAnsi="Aptos" w:cs="Arial"/>
        </w:rPr>
        <w:t xml:space="preserve">abused, exploited or neglected </w:t>
      </w:r>
      <w:r>
        <w:rPr>
          <w:rFonts w:ascii="Aptos" w:hAnsi="Aptos" w:cs="Arial"/>
        </w:rPr>
        <w:t xml:space="preserve">(see </w:t>
      </w:r>
      <w:r w:rsidR="00332B0B">
        <w:rPr>
          <w:rFonts w:ascii="Aptos" w:hAnsi="Aptos" w:cs="Arial"/>
        </w:rPr>
        <w:t>Appendix 2 for</w:t>
      </w:r>
      <w:r>
        <w:rPr>
          <w:rFonts w:ascii="Aptos" w:hAnsi="Aptos" w:cs="Arial"/>
        </w:rPr>
        <w:t xml:space="preserve"> advice on receiving a disclosure). Others</w:t>
      </w:r>
      <w:r>
        <w:rPr>
          <w:rFonts w:cs="Arial"/>
        </w:rPr>
        <w:t xml:space="preserve"> </w:t>
      </w:r>
      <w:r w:rsidRPr="0047572D" w:rsidDel="00875B7F">
        <w:rPr>
          <w:rFonts w:ascii="Aptos" w:hAnsi="Aptos" w:cs="Arial"/>
        </w:rPr>
        <w:t>may not feel ready or know how to tell someone and/or may not recognise their experiences as harmful. Children may show signs or act in ways they hope adults will notice and react to, rather than disclosing verbally. A concern may also come to light through</w:t>
      </w:r>
      <w:r>
        <w:rPr>
          <w:rFonts w:ascii="Aptos" w:hAnsi="Aptos" w:cs="Arial"/>
        </w:rPr>
        <w:t xml:space="preserve"> direct observation</w:t>
      </w:r>
      <w:r w:rsidR="000B0376">
        <w:rPr>
          <w:rFonts w:ascii="Aptos" w:hAnsi="Aptos" w:cs="Arial"/>
        </w:rPr>
        <w:t>,</w:t>
      </w:r>
      <w:r w:rsidRPr="0047572D" w:rsidDel="00875B7F">
        <w:rPr>
          <w:rFonts w:ascii="Aptos" w:hAnsi="Aptos" w:cs="Arial"/>
        </w:rPr>
        <w:t xml:space="preserve"> a report from a friend or by overhearing conversations.</w:t>
      </w:r>
    </w:p>
    <w:p w14:paraId="49E024FB" w14:textId="77777777" w:rsidR="00825C80" w:rsidRPr="0047572D" w:rsidDel="00875B7F" w:rsidRDefault="00825C80" w:rsidP="00CA5ADB">
      <w:pPr>
        <w:spacing w:line="276" w:lineRule="auto"/>
        <w:rPr>
          <w:rFonts w:ascii="Aptos" w:hAnsi="Aptos" w:cs="Arial"/>
        </w:rPr>
      </w:pPr>
      <w:r>
        <w:rPr>
          <w:rFonts w:ascii="Aptos" w:hAnsi="Aptos" w:cs="Arial"/>
        </w:rPr>
        <w:t>Some</w:t>
      </w:r>
      <w:r w:rsidRPr="0047572D" w:rsidDel="00875B7F">
        <w:rPr>
          <w:rFonts w:ascii="Aptos" w:hAnsi="Aptos" w:cs="Arial"/>
        </w:rPr>
        <w:t xml:space="preserve"> children may face additional barriers to recognising or reporting abuse. In particular:</w:t>
      </w:r>
    </w:p>
    <w:p w14:paraId="36F799A2" w14:textId="0D70AF88" w:rsidR="00825C80" w:rsidRPr="001313FD" w:rsidDel="00875B7F" w:rsidRDefault="00401CC4" w:rsidP="00CA5ADB">
      <w:pPr>
        <w:pStyle w:val="Default"/>
        <w:numPr>
          <w:ilvl w:val="0"/>
          <w:numId w:val="6"/>
        </w:numPr>
        <w:spacing w:before="120" w:after="80" w:line="276" w:lineRule="auto"/>
        <w:rPr>
          <w:rFonts w:ascii="Aptos" w:hAnsi="Aptos"/>
          <w:sz w:val="22"/>
          <w:szCs w:val="22"/>
        </w:rPr>
      </w:pPr>
      <w:r>
        <w:rPr>
          <w:rFonts w:ascii="Aptos" w:hAnsi="Aptos"/>
          <w:sz w:val="22"/>
          <w:szCs w:val="22"/>
        </w:rPr>
        <w:t>C</w:t>
      </w:r>
      <w:r w:rsidR="00825C80" w:rsidRPr="001313FD" w:rsidDel="00875B7F">
        <w:rPr>
          <w:rFonts w:ascii="Aptos" w:hAnsi="Aptos"/>
          <w:sz w:val="22"/>
          <w:szCs w:val="22"/>
        </w:rPr>
        <w:t>hildren with special educational needs and/or disabilities (SEND) or certain health conditions may not outwardly show signs of abuse and may have difficulties in communicating about abuse, neglect or exploitation. Staff should not assume that indicators of possible abuse (such as changes in behaviour, mood or injury) relate solely to the child’s condition without further exploration</w:t>
      </w:r>
      <w:r>
        <w:rPr>
          <w:rFonts w:ascii="Aptos" w:hAnsi="Aptos"/>
          <w:sz w:val="22"/>
          <w:szCs w:val="22"/>
        </w:rPr>
        <w:t>.</w:t>
      </w:r>
    </w:p>
    <w:p w14:paraId="53CDBDA2" w14:textId="2262DDB5" w:rsidR="00825C80" w:rsidRDefault="00401CC4" w:rsidP="00CA5ADB">
      <w:pPr>
        <w:pStyle w:val="Default"/>
        <w:numPr>
          <w:ilvl w:val="0"/>
          <w:numId w:val="6"/>
        </w:numPr>
        <w:spacing w:before="120" w:after="80" w:line="276" w:lineRule="auto"/>
        <w:rPr>
          <w:rFonts w:ascii="Aptos" w:hAnsi="Aptos"/>
          <w:sz w:val="22"/>
          <w:szCs w:val="22"/>
        </w:rPr>
      </w:pPr>
      <w:r>
        <w:rPr>
          <w:rFonts w:ascii="Aptos" w:hAnsi="Aptos"/>
          <w:sz w:val="22"/>
          <w:szCs w:val="22"/>
        </w:rPr>
        <w:t>C</w:t>
      </w:r>
      <w:r w:rsidR="00825C80" w:rsidRPr="001313FD" w:rsidDel="00875B7F">
        <w:rPr>
          <w:rFonts w:ascii="Aptos" w:hAnsi="Aptos"/>
          <w:sz w:val="22"/>
          <w:szCs w:val="22"/>
        </w:rPr>
        <w:t>hildren may face barriers to reporting because of their vulnerability, disability, sex, ethnicity, sexual orientation or language</w:t>
      </w:r>
      <w:r>
        <w:rPr>
          <w:rFonts w:ascii="Aptos" w:hAnsi="Aptos"/>
          <w:sz w:val="22"/>
          <w:szCs w:val="22"/>
        </w:rPr>
        <w:t>.</w:t>
      </w:r>
    </w:p>
    <w:p w14:paraId="2E32740A" w14:textId="69A3F5A7" w:rsidR="00CF1896" w:rsidRPr="001313FD" w:rsidRDefault="00D60D4C" w:rsidP="00CA5ADB">
      <w:pPr>
        <w:pStyle w:val="Default"/>
        <w:numPr>
          <w:ilvl w:val="0"/>
          <w:numId w:val="6"/>
        </w:numPr>
        <w:spacing w:before="120" w:after="80" w:line="276" w:lineRule="auto"/>
        <w:rPr>
          <w:rFonts w:ascii="Aptos" w:hAnsi="Aptos"/>
          <w:sz w:val="22"/>
          <w:szCs w:val="22"/>
        </w:rPr>
      </w:pPr>
      <w:r>
        <w:rPr>
          <w:rFonts w:ascii="Aptos" w:hAnsi="Aptos"/>
          <w:sz w:val="22"/>
          <w:szCs w:val="22"/>
        </w:rPr>
        <w:t xml:space="preserve">Some children </w:t>
      </w:r>
      <w:r w:rsidRPr="00AB7B0E">
        <w:rPr>
          <w:rFonts w:ascii="Aptos" w:hAnsi="Aptos"/>
          <w:sz w:val="22"/>
          <w:szCs w:val="22"/>
        </w:rPr>
        <w:t>particularly Black children</w:t>
      </w:r>
      <w:r w:rsidR="00AB7B0E" w:rsidRPr="00AB7B0E">
        <w:rPr>
          <w:rFonts w:ascii="Aptos" w:hAnsi="Aptos"/>
          <w:sz w:val="22"/>
          <w:szCs w:val="22"/>
        </w:rPr>
        <w:t xml:space="preserve"> may be perceived as older than they are, which can lead to their needs being poorly understood and opportunities to provide help being missed</w:t>
      </w:r>
      <w:r w:rsidR="00AB7B0E">
        <w:rPr>
          <w:rFonts w:ascii="Aptos" w:hAnsi="Aptos"/>
          <w:sz w:val="22"/>
          <w:szCs w:val="22"/>
        </w:rPr>
        <w:t xml:space="preserve"> (known as ‘adultification bias’)</w:t>
      </w:r>
      <w:r w:rsidR="00401CC4">
        <w:rPr>
          <w:rFonts w:ascii="Aptos" w:hAnsi="Aptos"/>
          <w:sz w:val="22"/>
          <w:szCs w:val="22"/>
        </w:rPr>
        <w:t>.</w:t>
      </w:r>
    </w:p>
    <w:p w14:paraId="16F0CB44" w14:textId="3B94F8A1" w:rsidR="00825C80" w:rsidRPr="001313FD" w:rsidDel="00875B7F" w:rsidRDefault="00401CC4" w:rsidP="00CA5ADB">
      <w:pPr>
        <w:pStyle w:val="Default"/>
        <w:numPr>
          <w:ilvl w:val="0"/>
          <w:numId w:val="6"/>
        </w:numPr>
        <w:spacing w:before="120" w:after="80" w:line="276" w:lineRule="auto"/>
        <w:rPr>
          <w:rFonts w:ascii="Aptos" w:hAnsi="Aptos"/>
          <w:sz w:val="22"/>
          <w:szCs w:val="22"/>
        </w:rPr>
      </w:pPr>
      <w:r>
        <w:rPr>
          <w:rFonts w:ascii="Aptos" w:hAnsi="Aptos"/>
          <w:sz w:val="22"/>
          <w:szCs w:val="22"/>
        </w:rPr>
        <w:t>C</w:t>
      </w:r>
      <w:r w:rsidR="00825C80" w:rsidRPr="001313FD" w:rsidDel="00875B7F">
        <w:rPr>
          <w:rFonts w:ascii="Aptos" w:hAnsi="Aptos"/>
          <w:sz w:val="22"/>
          <w:szCs w:val="22"/>
        </w:rPr>
        <w:t>hildren may not recognise their experiences as abusive or harmful, particularly in the context of exploitation, online abuse or harmful sexual behaviour</w:t>
      </w:r>
      <w:r>
        <w:rPr>
          <w:rFonts w:ascii="Aptos" w:hAnsi="Aptos"/>
          <w:sz w:val="22"/>
          <w:szCs w:val="22"/>
        </w:rPr>
        <w:t>.</w:t>
      </w:r>
    </w:p>
    <w:p w14:paraId="6A3372EB" w14:textId="3F555A48" w:rsidR="00825C80" w:rsidRPr="006A2236" w:rsidRDefault="00401CC4" w:rsidP="00260421">
      <w:pPr>
        <w:pStyle w:val="Default"/>
        <w:numPr>
          <w:ilvl w:val="0"/>
          <w:numId w:val="6"/>
        </w:numPr>
        <w:spacing w:before="120" w:after="80" w:line="276" w:lineRule="auto"/>
        <w:ind w:left="714" w:hanging="357"/>
        <w:rPr>
          <w:rFonts w:ascii="Aptos" w:hAnsi="Aptos"/>
          <w:sz w:val="22"/>
          <w:szCs w:val="22"/>
        </w:rPr>
      </w:pPr>
      <w:r>
        <w:rPr>
          <w:rFonts w:ascii="Aptos" w:hAnsi="Aptos"/>
          <w:sz w:val="22"/>
          <w:szCs w:val="22"/>
        </w:rPr>
        <w:t>A</w:t>
      </w:r>
      <w:r w:rsidR="00825C80" w:rsidRPr="001313FD" w:rsidDel="00875B7F">
        <w:rPr>
          <w:rFonts w:ascii="Aptos" w:hAnsi="Aptos"/>
          <w:sz w:val="22"/>
          <w:szCs w:val="22"/>
        </w:rPr>
        <w:t>buse, neglect and exploitation can take place wholly online, or technology may be used to facilitate offline abuse. Staff should be alert to concerns arising from children’s online activity and behaviour.</w:t>
      </w:r>
    </w:p>
    <w:p w14:paraId="731F38DD" w14:textId="3715A1F4" w:rsidR="00825C80" w:rsidRPr="00825C80" w:rsidRDefault="00A67D3B" w:rsidP="0007267D">
      <w:pPr>
        <w:pStyle w:val="Heading2"/>
      </w:pPr>
      <w:bookmarkStart w:id="103" w:name="_Toc238552048"/>
      <w:r w:rsidRPr="00B64CB9">
        <w:t>Extra-familial Harm</w:t>
      </w:r>
      <w:bookmarkEnd w:id="103"/>
    </w:p>
    <w:p w14:paraId="4F163FFC" w14:textId="43ED96B6" w:rsidR="00CB7FA5" w:rsidRPr="004F3EFE" w:rsidRDefault="00572B05" w:rsidP="00CA5ADB">
      <w:pPr>
        <w:pStyle w:val="NoSpacing"/>
        <w:spacing w:after="160" w:line="276" w:lineRule="auto"/>
        <w:rPr>
          <w:rFonts w:ascii="Aptos" w:hAnsi="Aptos" w:cs="Arial"/>
          <w:vertAlign w:val="superscript"/>
        </w:rPr>
      </w:pPr>
      <w:r>
        <w:rPr>
          <w:rFonts w:ascii="Aptos" w:hAnsi="Aptos" w:cs="Arial"/>
        </w:rPr>
        <w:t>S</w:t>
      </w:r>
      <w:r w:rsidR="00CB7FA5" w:rsidRPr="004F3EFE">
        <w:rPr>
          <w:rFonts w:ascii="Aptos" w:hAnsi="Aptos" w:cs="Arial"/>
        </w:rPr>
        <w:t xml:space="preserve">afeguarding incidents and/or behaviours can be associated with factors outside the School and/or can occur between children outside of these environments. All staff, but especially the </w:t>
      </w:r>
      <w:r w:rsidR="00CB7FA5" w:rsidRPr="00990BFC">
        <w:rPr>
          <w:rFonts w:ascii="Aptos" w:hAnsi="Aptos" w:cs="Arial"/>
        </w:rPr>
        <w:t>DSL, should</w:t>
      </w:r>
      <w:r w:rsidR="00CB7FA5" w:rsidRPr="004F3EFE">
        <w:rPr>
          <w:rFonts w:ascii="Aptos" w:hAnsi="Aptos" w:cs="Arial"/>
        </w:rPr>
        <w:t xml:space="preserve"> consider whether children are at risk of abuse or exploitation in situations outside the home. </w:t>
      </w:r>
      <w:r w:rsidR="00CB7FA5" w:rsidRPr="004F3EFE">
        <w:rPr>
          <w:rFonts w:ascii="Aptos" w:hAnsi="Aptos" w:cs="Times New Roman"/>
          <w:spacing w:val="-1"/>
          <w:lang w:val="en-US"/>
        </w:rPr>
        <w:t>This is often referred to as “extra-familial harm</w:t>
      </w:r>
      <w:r w:rsidR="00CB7FA5" w:rsidRPr="004F3EFE">
        <w:rPr>
          <w:rFonts w:ascii="Aptos" w:hAnsi="Aptos" w:cs="Arial"/>
        </w:rPr>
        <w:t xml:space="preserve">.” Extra-familial harm </w:t>
      </w:r>
      <w:r w:rsidR="00CB7FA5" w:rsidRPr="004F3EFE">
        <w:rPr>
          <w:rFonts w:ascii="Aptos" w:hAnsi="Aptos" w:cs="Times New Roman"/>
          <w:spacing w:val="-1"/>
          <w:lang w:val="en-US"/>
        </w:rPr>
        <w:t xml:space="preserve">can occur in a range of extra-familial contexts, including in school, peer groups, or within community/public spaces, and/or online. Children may experience this type of harm from other children and/or </w:t>
      </w:r>
      <w:r w:rsidR="00CB7FA5" w:rsidRPr="004F3EFE">
        <w:rPr>
          <w:rFonts w:ascii="Aptos" w:hAnsi="Aptos" w:cs="Times New Roman"/>
          <w:spacing w:val="-1"/>
          <w:lang w:val="en-US"/>
        </w:rPr>
        <w:lastRenderedPageBreak/>
        <w:t xml:space="preserve">from adults and harm may be perpetrated or facilitated by individuals or groups. Forms of extra-familial harm include child criminal exploitation (such as county lines and financial exploitation), serious violence, modern slavery and human trafficking, online harm, sexual exploitation (including group-based child sexual exploitation), child-on-child sexual abuse and other forms of harmful behaviour displayed by children towards their peers, </w:t>
      </w:r>
      <w:r w:rsidR="00CB7FA5" w:rsidRPr="00C90AE9">
        <w:rPr>
          <w:rFonts w:ascii="Aptos" w:hAnsi="Aptos" w:cs="Times New Roman"/>
          <w:spacing w:val="-1"/>
        </w:rPr>
        <w:t>domestic abuse in their own intimate relationships (teenage relationship abuse - including physical, sexual, emotional abuse, and stalking)</w:t>
      </w:r>
      <w:r w:rsidR="00CB7FA5">
        <w:rPr>
          <w:rFonts w:ascii="Aptos" w:hAnsi="Aptos" w:cs="Times New Roman"/>
          <w:spacing w:val="-1"/>
        </w:rPr>
        <w:t xml:space="preserve"> </w:t>
      </w:r>
      <w:r w:rsidR="00CB7FA5" w:rsidRPr="004F3EFE">
        <w:rPr>
          <w:rFonts w:ascii="Aptos" w:hAnsi="Aptos" w:cs="Times New Roman"/>
          <w:spacing w:val="-1"/>
          <w:lang w:val="en-US"/>
        </w:rPr>
        <w:t>, and the influences of extremism which could lead to radicalisation. Children of all ages can experience extra-familial harm.</w:t>
      </w:r>
    </w:p>
    <w:p w14:paraId="55E9F441" w14:textId="7F86509E" w:rsidR="00B73413" w:rsidRPr="00DF02BC" w:rsidRDefault="00CB7FA5" w:rsidP="00CA5ADB">
      <w:pPr>
        <w:pStyle w:val="NoSpacing"/>
        <w:spacing w:after="160" w:line="276" w:lineRule="auto"/>
        <w:rPr>
          <w:rFonts w:ascii="Aptos" w:hAnsi="Aptos" w:cs="Arial"/>
          <w:vertAlign w:val="superscript"/>
        </w:rPr>
      </w:pPr>
      <w:r w:rsidRPr="004F3EFE">
        <w:rPr>
          <w:rFonts w:ascii="Aptos" w:hAnsi="Aptos" w:cs="Arial"/>
        </w:rPr>
        <w:t>While any child can experience harm outside the home, children with special educational needs or disabilities, those missing from home, care or education, looked after children, and those with previous experience of abuse or neglect, may be at greater risk of harms such as sexual or criminal exploitation. Perpetrators, including those acting in organised groups, may purposefully target children who are already vulnerable.</w:t>
      </w:r>
    </w:p>
    <w:p w14:paraId="4B258D16" w14:textId="20C31B49" w:rsidR="003F1DDC" w:rsidRDefault="003F1DDC" w:rsidP="0007267D">
      <w:pPr>
        <w:pStyle w:val="Heading2"/>
      </w:pPr>
      <w:bookmarkStart w:id="104" w:name="_Toc238552049"/>
      <w:r>
        <w:t>Signs of Abuse</w:t>
      </w:r>
      <w:bookmarkEnd w:id="104"/>
      <w:r w:rsidR="00ED5093">
        <w:t xml:space="preserve"> </w:t>
      </w:r>
    </w:p>
    <w:p w14:paraId="537129F5" w14:textId="2BBC635C" w:rsidR="00F61C34" w:rsidRDefault="00F93294" w:rsidP="0007267D">
      <w:pPr>
        <w:spacing w:line="276" w:lineRule="auto"/>
        <w:rPr>
          <w:rFonts w:ascii="Aptos" w:hAnsi="Aptos" w:cs="Arial"/>
        </w:rPr>
      </w:pPr>
      <w:r w:rsidRPr="00B64500">
        <w:rPr>
          <w:rFonts w:ascii="Aptos" w:hAnsi="Aptos" w:cs="Arial"/>
        </w:rPr>
        <w:t xml:space="preserve">Safeguarding issues </w:t>
      </w:r>
      <w:r w:rsidR="009F2F7D">
        <w:rPr>
          <w:rFonts w:ascii="Aptos" w:hAnsi="Aptos" w:cs="Arial"/>
        </w:rPr>
        <w:t xml:space="preserve">can </w:t>
      </w:r>
      <w:r w:rsidRPr="00B64500">
        <w:rPr>
          <w:rFonts w:ascii="Aptos" w:hAnsi="Aptos" w:cs="Arial"/>
        </w:rPr>
        <w:t xml:space="preserve">often overlap and can put children at risk of harm. </w:t>
      </w:r>
    </w:p>
    <w:p w14:paraId="7AA25A7B" w14:textId="5F7EF53E" w:rsidR="003F1DDC" w:rsidRPr="0047572D" w:rsidRDefault="003F1DDC" w:rsidP="0007267D">
      <w:pPr>
        <w:spacing w:line="276" w:lineRule="auto"/>
        <w:rPr>
          <w:rFonts w:ascii="Aptos" w:hAnsi="Aptos" w:cs="Arial"/>
        </w:rPr>
      </w:pPr>
      <w:r w:rsidRPr="0047572D">
        <w:rPr>
          <w:rFonts w:ascii="Aptos" w:hAnsi="Aptos" w:cs="Arial"/>
        </w:rPr>
        <w:t xml:space="preserve">The following are possible </w:t>
      </w:r>
      <w:r w:rsidR="00E301EE">
        <w:rPr>
          <w:rFonts w:ascii="Aptos" w:hAnsi="Aptos" w:cs="Arial"/>
        </w:rPr>
        <w:t>general indicators</w:t>
      </w:r>
      <w:r w:rsidRPr="0047572D">
        <w:rPr>
          <w:rFonts w:ascii="Aptos" w:hAnsi="Aptos" w:cs="Arial"/>
        </w:rPr>
        <w:t xml:space="preserve"> that a child may be at risk. This list is not </w:t>
      </w:r>
      <w:r w:rsidR="00D60D4C" w:rsidRPr="0047572D">
        <w:rPr>
          <w:rFonts w:ascii="Aptos" w:hAnsi="Aptos" w:cs="Arial"/>
        </w:rPr>
        <w:t>exhaustive,</w:t>
      </w:r>
      <w:r w:rsidRPr="0047572D">
        <w:rPr>
          <w:rFonts w:ascii="Aptos" w:hAnsi="Aptos" w:cs="Arial"/>
        </w:rPr>
        <w:t xml:space="preserve"> and </w:t>
      </w:r>
      <w:r w:rsidR="00A9032A">
        <w:rPr>
          <w:rFonts w:ascii="Aptos" w:hAnsi="Aptos" w:cs="Arial"/>
        </w:rPr>
        <w:t>further guidance i</w:t>
      </w:r>
      <w:r w:rsidR="00FD30CB">
        <w:rPr>
          <w:rFonts w:ascii="Aptos" w:hAnsi="Aptos" w:cs="Arial"/>
        </w:rPr>
        <w:t>s also</w:t>
      </w:r>
      <w:r w:rsidR="00A9032A">
        <w:rPr>
          <w:rFonts w:ascii="Aptos" w:hAnsi="Aptos" w:cs="Arial"/>
        </w:rPr>
        <w:t xml:space="preserve"> given in relation to specific safeguarding issues </w:t>
      </w:r>
      <w:r w:rsidR="00FD30CB">
        <w:rPr>
          <w:rFonts w:ascii="Aptos" w:hAnsi="Aptos" w:cs="Arial"/>
        </w:rPr>
        <w:t>later in this Appendix</w:t>
      </w:r>
      <w:r w:rsidR="00A9032A">
        <w:rPr>
          <w:rFonts w:ascii="Aptos" w:hAnsi="Aptos" w:cs="Arial"/>
        </w:rPr>
        <w:t>. S</w:t>
      </w:r>
      <w:r w:rsidRPr="0047572D">
        <w:rPr>
          <w:rFonts w:ascii="Aptos" w:hAnsi="Aptos" w:cs="Arial"/>
        </w:rPr>
        <w:t xml:space="preserve">taff should always </w:t>
      </w:r>
      <w:r w:rsidR="00B2134E">
        <w:rPr>
          <w:rFonts w:ascii="Aptos" w:hAnsi="Aptos" w:cs="Arial"/>
        </w:rPr>
        <w:t xml:space="preserve">be vigilant and </w:t>
      </w:r>
      <w:r w:rsidRPr="0047572D">
        <w:rPr>
          <w:rFonts w:ascii="Aptos" w:hAnsi="Aptos" w:cs="Arial"/>
        </w:rPr>
        <w:t>report a</w:t>
      </w:r>
      <w:r w:rsidR="00B2134E">
        <w:rPr>
          <w:rFonts w:ascii="Aptos" w:hAnsi="Aptos" w:cs="Arial"/>
        </w:rPr>
        <w:t>ny</w:t>
      </w:r>
      <w:r w:rsidRPr="0047572D">
        <w:rPr>
          <w:rFonts w:ascii="Aptos" w:hAnsi="Aptos" w:cs="Arial"/>
        </w:rPr>
        <w:t xml:space="preserve"> concern even where the indicators below are not present:</w:t>
      </w:r>
    </w:p>
    <w:p w14:paraId="41762A8D" w14:textId="77777777" w:rsidR="003F1DDC" w:rsidRPr="00F61C34" w:rsidRDefault="003F1DDC" w:rsidP="00CA5ADB">
      <w:pPr>
        <w:pStyle w:val="Default"/>
        <w:numPr>
          <w:ilvl w:val="0"/>
          <w:numId w:val="6"/>
        </w:numPr>
        <w:spacing w:before="120" w:after="80" w:line="276" w:lineRule="auto"/>
        <w:rPr>
          <w:rFonts w:ascii="Aptos" w:hAnsi="Aptos"/>
          <w:sz w:val="22"/>
          <w:szCs w:val="22"/>
        </w:rPr>
      </w:pPr>
      <w:r w:rsidRPr="00F61C34">
        <w:rPr>
          <w:rFonts w:ascii="Aptos" w:hAnsi="Aptos"/>
          <w:sz w:val="22"/>
          <w:szCs w:val="22"/>
        </w:rPr>
        <w:t>unexplained injuries, bruises or marks, or injuries for which there is no reasonable or consistent explanation;</w:t>
      </w:r>
    </w:p>
    <w:p w14:paraId="6D4B4574" w14:textId="43757EF2" w:rsidR="003F1DDC" w:rsidRPr="001A3F65" w:rsidRDefault="003F1DDC" w:rsidP="00CA5ADB">
      <w:pPr>
        <w:pStyle w:val="Default"/>
        <w:numPr>
          <w:ilvl w:val="0"/>
          <w:numId w:val="6"/>
        </w:numPr>
        <w:spacing w:before="120" w:after="80" w:line="276" w:lineRule="auto"/>
        <w:rPr>
          <w:rFonts w:ascii="Aptos" w:hAnsi="Aptos"/>
          <w:sz w:val="22"/>
          <w:szCs w:val="22"/>
        </w:rPr>
      </w:pPr>
      <w:r w:rsidRPr="001A3F65">
        <w:rPr>
          <w:rFonts w:ascii="Aptos" w:hAnsi="Aptos"/>
          <w:sz w:val="22"/>
          <w:szCs w:val="22"/>
        </w:rPr>
        <w:t>a sudden or significant change in behaviour (which may include becoming withdrawn, aggressive, anxious, clingy, or displaying extreme or challenging behaviour);</w:t>
      </w:r>
    </w:p>
    <w:p w14:paraId="7BB451FF" w14:textId="6B362388" w:rsidR="003F1DDC" w:rsidRPr="001A3F65" w:rsidRDefault="003F1DDC" w:rsidP="00CA5ADB">
      <w:pPr>
        <w:pStyle w:val="Default"/>
        <w:numPr>
          <w:ilvl w:val="0"/>
          <w:numId w:val="6"/>
        </w:numPr>
        <w:spacing w:before="120" w:after="80" w:line="276" w:lineRule="auto"/>
        <w:rPr>
          <w:rFonts w:ascii="Aptos" w:hAnsi="Aptos"/>
          <w:sz w:val="22"/>
          <w:szCs w:val="22"/>
        </w:rPr>
      </w:pPr>
      <w:r w:rsidRPr="001A3F65">
        <w:rPr>
          <w:rFonts w:ascii="Aptos" w:hAnsi="Aptos"/>
          <w:sz w:val="22"/>
          <w:szCs w:val="22"/>
        </w:rPr>
        <w:t>appearing neglected (e.g. consistently poor hygiene, being hungry, or inadequately clothed);</w:t>
      </w:r>
    </w:p>
    <w:p w14:paraId="4FBAA257" w14:textId="1A57B0AE" w:rsidR="003F1DDC" w:rsidRPr="001A3F65" w:rsidRDefault="003F1DDC" w:rsidP="00CA5ADB">
      <w:pPr>
        <w:pStyle w:val="Default"/>
        <w:numPr>
          <w:ilvl w:val="0"/>
          <w:numId w:val="6"/>
        </w:numPr>
        <w:spacing w:before="120" w:after="80" w:line="276" w:lineRule="auto"/>
        <w:rPr>
          <w:rFonts w:ascii="Aptos" w:hAnsi="Aptos"/>
          <w:sz w:val="22"/>
          <w:szCs w:val="22"/>
        </w:rPr>
      </w:pPr>
      <w:r w:rsidRPr="001A3F65">
        <w:rPr>
          <w:rFonts w:ascii="Aptos" w:hAnsi="Aptos"/>
          <w:sz w:val="22"/>
          <w:szCs w:val="22"/>
        </w:rPr>
        <w:t>making a direct disclosure or asking questions or making comments which give rise to concerns;</w:t>
      </w:r>
    </w:p>
    <w:p w14:paraId="45F2C370" w14:textId="245B186E" w:rsidR="003F1DDC" w:rsidRPr="001A3F65" w:rsidRDefault="003F1DDC" w:rsidP="00CA5ADB">
      <w:pPr>
        <w:pStyle w:val="Default"/>
        <w:numPr>
          <w:ilvl w:val="0"/>
          <w:numId w:val="6"/>
        </w:numPr>
        <w:spacing w:before="120" w:after="80" w:line="276" w:lineRule="auto"/>
        <w:rPr>
          <w:rFonts w:ascii="Aptos" w:hAnsi="Aptos"/>
          <w:sz w:val="22"/>
          <w:szCs w:val="22"/>
        </w:rPr>
      </w:pPr>
      <w:r w:rsidRPr="001A3F65">
        <w:rPr>
          <w:rFonts w:ascii="Aptos" w:hAnsi="Aptos"/>
          <w:sz w:val="22"/>
          <w:szCs w:val="22"/>
        </w:rPr>
        <w:t>a deterioration in general wellbeing, development, or academic performance;</w:t>
      </w:r>
    </w:p>
    <w:p w14:paraId="0D4085BE" w14:textId="5B11CAC0" w:rsidR="003F1DDC" w:rsidRPr="001A3F65" w:rsidRDefault="003F1DDC" w:rsidP="00CA5ADB">
      <w:pPr>
        <w:pStyle w:val="Default"/>
        <w:numPr>
          <w:ilvl w:val="0"/>
          <w:numId w:val="6"/>
        </w:numPr>
        <w:spacing w:before="120" w:after="80" w:line="276" w:lineRule="auto"/>
        <w:rPr>
          <w:rFonts w:ascii="Aptos" w:hAnsi="Aptos"/>
          <w:sz w:val="22"/>
          <w:szCs w:val="22"/>
        </w:rPr>
      </w:pPr>
      <w:r w:rsidRPr="001A3F65">
        <w:rPr>
          <w:rFonts w:ascii="Aptos" w:hAnsi="Aptos"/>
          <w:sz w:val="22"/>
          <w:szCs w:val="22"/>
        </w:rPr>
        <w:t>being reluctant to go home, or making strong efforts to avoid specific family members or other adults;</w:t>
      </w:r>
    </w:p>
    <w:p w14:paraId="7F578CA2" w14:textId="77777777" w:rsidR="003F1DDC" w:rsidRPr="001A3F65" w:rsidRDefault="003F1DDC" w:rsidP="00CA5ADB">
      <w:pPr>
        <w:pStyle w:val="Default"/>
        <w:numPr>
          <w:ilvl w:val="0"/>
          <w:numId w:val="6"/>
        </w:numPr>
        <w:spacing w:before="120" w:after="80" w:line="276" w:lineRule="auto"/>
        <w:rPr>
          <w:rFonts w:ascii="Aptos" w:hAnsi="Aptos"/>
          <w:sz w:val="22"/>
          <w:szCs w:val="22"/>
        </w:rPr>
      </w:pPr>
      <w:r w:rsidRPr="001A3F65">
        <w:rPr>
          <w:rFonts w:ascii="Aptos" w:hAnsi="Aptos"/>
          <w:sz w:val="22"/>
          <w:szCs w:val="22"/>
        </w:rPr>
        <w:t>regular absences from school, or being regularly late, without satisfactory explanation;</w:t>
      </w:r>
    </w:p>
    <w:p w14:paraId="6C78F40C" w14:textId="2C992969" w:rsidR="00690F55" w:rsidRPr="00690F55" w:rsidRDefault="00690F55" w:rsidP="00CA5ADB">
      <w:pPr>
        <w:pStyle w:val="Default"/>
        <w:numPr>
          <w:ilvl w:val="0"/>
          <w:numId w:val="6"/>
        </w:numPr>
        <w:spacing w:before="120" w:after="80" w:line="276" w:lineRule="auto"/>
        <w:rPr>
          <w:rFonts w:ascii="Aptos" w:hAnsi="Aptos"/>
          <w:sz w:val="22"/>
          <w:szCs w:val="22"/>
        </w:rPr>
      </w:pPr>
      <w:r w:rsidRPr="001313FD">
        <w:rPr>
          <w:rFonts w:ascii="Aptos" w:hAnsi="Aptos"/>
          <w:sz w:val="22"/>
          <w:szCs w:val="22"/>
        </w:rPr>
        <w:t>drug taking and/or alcohol misuse</w:t>
      </w:r>
      <w:r w:rsidR="00254798">
        <w:rPr>
          <w:rFonts w:ascii="Aptos" w:hAnsi="Aptos"/>
          <w:sz w:val="22"/>
          <w:szCs w:val="22"/>
        </w:rPr>
        <w:t>;</w:t>
      </w:r>
      <w:r w:rsidRPr="001313FD">
        <w:rPr>
          <w:rFonts w:ascii="Aptos" w:hAnsi="Aptos"/>
          <w:sz w:val="22"/>
          <w:szCs w:val="22"/>
        </w:rPr>
        <w:t xml:space="preserve"> </w:t>
      </w:r>
    </w:p>
    <w:p w14:paraId="5CBB0F0C" w14:textId="5B44763D" w:rsidR="003F1DDC" w:rsidRPr="001A3F65" w:rsidRDefault="003F1DDC" w:rsidP="00CA5ADB">
      <w:pPr>
        <w:pStyle w:val="Default"/>
        <w:numPr>
          <w:ilvl w:val="0"/>
          <w:numId w:val="6"/>
        </w:numPr>
        <w:spacing w:before="120" w:after="80" w:line="276" w:lineRule="auto"/>
        <w:rPr>
          <w:rFonts w:ascii="Aptos" w:hAnsi="Aptos"/>
          <w:sz w:val="22"/>
          <w:szCs w:val="22"/>
        </w:rPr>
      </w:pPr>
      <w:r w:rsidRPr="001A3F65">
        <w:rPr>
          <w:rFonts w:ascii="Aptos" w:hAnsi="Aptos"/>
          <w:sz w:val="22"/>
          <w:szCs w:val="22"/>
        </w:rPr>
        <w:t>signs of self-harm, disordered eating, or other indicators of mental health difficulties;</w:t>
      </w:r>
    </w:p>
    <w:p w14:paraId="0F3D244B" w14:textId="65B55851" w:rsidR="003F1DDC" w:rsidRPr="001A3F65" w:rsidRDefault="003F1DDC" w:rsidP="00CA5ADB">
      <w:pPr>
        <w:pStyle w:val="Default"/>
        <w:numPr>
          <w:ilvl w:val="0"/>
          <w:numId w:val="6"/>
        </w:numPr>
        <w:spacing w:before="120" w:after="80" w:line="276" w:lineRule="auto"/>
        <w:rPr>
          <w:rFonts w:ascii="Aptos" w:hAnsi="Aptos"/>
          <w:sz w:val="22"/>
          <w:szCs w:val="22"/>
        </w:rPr>
      </w:pPr>
      <w:r w:rsidRPr="001A3F65">
        <w:rPr>
          <w:rFonts w:ascii="Aptos" w:hAnsi="Aptos"/>
          <w:sz w:val="22"/>
          <w:szCs w:val="22"/>
        </w:rPr>
        <w:t>unexplained gifts, money, or new possessions (which may indicate exploitation)</w:t>
      </w:r>
      <w:r w:rsidR="00254798">
        <w:rPr>
          <w:rFonts w:ascii="Aptos" w:hAnsi="Aptos"/>
          <w:sz w:val="22"/>
          <w:szCs w:val="22"/>
        </w:rPr>
        <w:t>;</w:t>
      </w:r>
    </w:p>
    <w:p w14:paraId="5F0EED9A" w14:textId="236FFC1B" w:rsidR="004F0326" w:rsidRDefault="004F0326" w:rsidP="00CA5ADB">
      <w:pPr>
        <w:pStyle w:val="Default"/>
        <w:numPr>
          <w:ilvl w:val="0"/>
          <w:numId w:val="6"/>
        </w:numPr>
        <w:spacing w:before="120" w:after="80" w:line="276" w:lineRule="auto"/>
        <w:rPr>
          <w:rFonts w:ascii="Aptos" w:hAnsi="Aptos"/>
          <w:sz w:val="22"/>
          <w:szCs w:val="22"/>
        </w:rPr>
      </w:pPr>
      <w:r w:rsidRPr="001313FD">
        <w:rPr>
          <w:rFonts w:ascii="Aptos" w:hAnsi="Aptos"/>
          <w:sz w:val="22"/>
          <w:szCs w:val="22"/>
        </w:rPr>
        <w:t>serious violence, criminal exploitation (including that linked to county lines), radicalisation</w:t>
      </w:r>
      <w:r w:rsidR="00254798">
        <w:rPr>
          <w:rFonts w:ascii="Aptos" w:hAnsi="Aptos"/>
          <w:sz w:val="22"/>
          <w:szCs w:val="22"/>
        </w:rPr>
        <w:t>;</w:t>
      </w:r>
      <w:r w:rsidRPr="001313FD">
        <w:rPr>
          <w:rFonts w:ascii="Aptos" w:hAnsi="Aptos"/>
          <w:sz w:val="22"/>
          <w:szCs w:val="22"/>
        </w:rPr>
        <w:t xml:space="preserve"> </w:t>
      </w:r>
    </w:p>
    <w:p w14:paraId="70869C07" w14:textId="0C452B44" w:rsidR="004F0326" w:rsidRDefault="004F0326" w:rsidP="00CA5ADB">
      <w:pPr>
        <w:pStyle w:val="Default"/>
        <w:numPr>
          <w:ilvl w:val="0"/>
          <w:numId w:val="6"/>
        </w:numPr>
        <w:spacing w:before="120" w:after="80" w:line="276" w:lineRule="auto"/>
        <w:rPr>
          <w:rFonts w:ascii="Aptos" w:hAnsi="Aptos"/>
          <w:sz w:val="22"/>
          <w:szCs w:val="22"/>
        </w:rPr>
      </w:pPr>
      <w:r w:rsidRPr="001313FD">
        <w:rPr>
          <w:rFonts w:ascii="Aptos" w:hAnsi="Aptos"/>
          <w:sz w:val="22"/>
          <w:szCs w:val="22"/>
        </w:rPr>
        <w:t>consensual and non-consensual making or sharing of nudes or semi-</w:t>
      </w:r>
      <w:r w:rsidR="00D60D4C" w:rsidRPr="001313FD">
        <w:rPr>
          <w:rFonts w:ascii="Aptos" w:hAnsi="Aptos"/>
          <w:sz w:val="22"/>
          <w:szCs w:val="22"/>
        </w:rPr>
        <w:t>nudes</w:t>
      </w:r>
      <w:r w:rsidR="00D60D4C" w:rsidRPr="001A3F65">
        <w:rPr>
          <w:rFonts w:ascii="Aptos" w:hAnsi="Aptos"/>
          <w:sz w:val="22"/>
          <w:szCs w:val="22"/>
        </w:rPr>
        <w:t>;</w:t>
      </w:r>
      <w:r>
        <w:rPr>
          <w:rFonts w:ascii="Aptos" w:hAnsi="Aptos"/>
          <w:sz w:val="22"/>
          <w:szCs w:val="22"/>
        </w:rPr>
        <w:t xml:space="preserve"> and</w:t>
      </w:r>
    </w:p>
    <w:p w14:paraId="37A5F80F" w14:textId="1EAC6002" w:rsidR="003F1DDC" w:rsidRPr="001A3F65" w:rsidRDefault="003F1DDC" w:rsidP="00CA5ADB">
      <w:pPr>
        <w:pStyle w:val="Default"/>
        <w:numPr>
          <w:ilvl w:val="0"/>
          <w:numId w:val="6"/>
        </w:numPr>
        <w:spacing w:before="120" w:after="80" w:line="276" w:lineRule="auto"/>
        <w:rPr>
          <w:rFonts w:ascii="Aptos" w:hAnsi="Aptos"/>
          <w:sz w:val="22"/>
          <w:szCs w:val="22"/>
        </w:rPr>
      </w:pPr>
      <w:r w:rsidRPr="001A3F65">
        <w:rPr>
          <w:rFonts w:ascii="Aptos" w:hAnsi="Aptos"/>
          <w:sz w:val="22"/>
          <w:szCs w:val="22"/>
        </w:rPr>
        <w:lastRenderedPageBreak/>
        <w:t xml:space="preserve">inappropriate sexual or sexualised behaviour, or language that is not </w:t>
      </w:r>
      <w:r w:rsidR="00D60D4C" w:rsidRPr="001A3F65">
        <w:rPr>
          <w:rFonts w:ascii="Aptos" w:hAnsi="Aptos"/>
          <w:sz w:val="22"/>
          <w:szCs w:val="22"/>
        </w:rPr>
        <w:t>age appropriate</w:t>
      </w:r>
      <w:r w:rsidRPr="001A3F65">
        <w:rPr>
          <w:rFonts w:ascii="Aptos" w:hAnsi="Aptos"/>
          <w:sz w:val="22"/>
          <w:szCs w:val="22"/>
        </w:rPr>
        <w:t>.</w:t>
      </w:r>
    </w:p>
    <w:p w14:paraId="357819FA" w14:textId="12E06D07" w:rsidR="00120924" w:rsidRDefault="00120924" w:rsidP="0007267D">
      <w:pPr>
        <w:pStyle w:val="Heading2"/>
      </w:pPr>
      <w:bookmarkStart w:id="105" w:name="_Toc238552050"/>
      <w:r>
        <w:t>Types of Abuse</w:t>
      </w:r>
      <w:bookmarkEnd w:id="105"/>
    </w:p>
    <w:p w14:paraId="0885CC50" w14:textId="6F1FE2F6" w:rsidR="00B73413" w:rsidRPr="00CA5ADB" w:rsidRDefault="00B73413" w:rsidP="00CA5ADB">
      <w:pPr>
        <w:pStyle w:val="NoSpacing"/>
        <w:spacing w:after="160" w:line="276" w:lineRule="auto"/>
        <w:rPr>
          <w:rFonts w:ascii="Aptos" w:hAnsi="Aptos" w:cs="Arial"/>
          <w:vertAlign w:val="superscript"/>
        </w:rPr>
      </w:pPr>
      <w:r w:rsidRPr="004F3EFE">
        <w:rPr>
          <w:rFonts w:ascii="Aptos" w:hAnsi="Aptos" w:cs="Arial"/>
          <w:b/>
        </w:rPr>
        <w:t>Physical abuse:</w:t>
      </w:r>
      <w:r w:rsidRPr="004F3EFE">
        <w:rPr>
          <w:rFonts w:ascii="Aptos" w:hAnsi="Aptos" w:cs="Arial"/>
        </w:rPr>
        <w:t xml:space="preserve"> a form of abuse which may involve hitting, shaking, throwing, poisoning, burning, or scalding, drowning, suffocating or otherwise causing physical harm to a child (including through corporal punishment). Physical harm may also be caused when a parent or carer fabricates the symptoms of, or deliberately induces, illness in a child.</w:t>
      </w:r>
    </w:p>
    <w:p w14:paraId="4B978826" w14:textId="0D45117E" w:rsidR="00B73413" w:rsidRPr="00CA5ADB" w:rsidRDefault="00B73413" w:rsidP="00CA5ADB">
      <w:pPr>
        <w:pStyle w:val="NoSpacing"/>
        <w:spacing w:after="160" w:line="276" w:lineRule="auto"/>
        <w:rPr>
          <w:rFonts w:ascii="Aptos" w:hAnsi="Aptos" w:cs="Arial"/>
          <w:vertAlign w:val="superscript"/>
        </w:rPr>
      </w:pPr>
      <w:r w:rsidRPr="004F3EFE">
        <w:rPr>
          <w:rFonts w:ascii="Aptos" w:hAnsi="Aptos" w:cs="Arial"/>
          <w:b/>
        </w:rPr>
        <w:t>Emotional abuse:</w:t>
      </w:r>
      <w:r w:rsidRPr="004F3EFE">
        <w:rPr>
          <w:rFonts w:ascii="Aptos" w:hAnsi="Aptos" w:cs="Arial"/>
        </w:rPr>
        <w:t xml:space="preserve"> the persistent emotional or psychological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silencing them or ‘making fun’ of </w:t>
      </w:r>
      <w:r>
        <w:rPr>
          <w:rFonts w:ascii="Aptos" w:hAnsi="Aptos" w:cs="Arial"/>
        </w:rPr>
        <w:t>them</w:t>
      </w:r>
      <w:r w:rsidRPr="004F3EFE">
        <w:rPr>
          <w:rFonts w:ascii="Aptos" w:hAnsi="Aptos" w:cs="Arial"/>
        </w:rPr>
        <w:t xml:space="preserve">. It may </w:t>
      </w:r>
      <w:r>
        <w:rPr>
          <w:rFonts w:ascii="Aptos" w:hAnsi="Aptos" w:cs="Arial"/>
        </w:rPr>
        <w:t xml:space="preserve">include verbal abuse (e.g. criticism, belittling, name-calling). It may </w:t>
      </w:r>
      <w:r w:rsidRPr="004F3EFE">
        <w:rPr>
          <w:rFonts w:ascii="Aptos" w:hAnsi="Aptos" w:cs="Arial"/>
        </w:rPr>
        <w:t>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780214FF" w14:textId="3441F253" w:rsidR="009D05BA" w:rsidRDefault="00B73413" w:rsidP="00CA5ADB">
      <w:pPr>
        <w:pStyle w:val="NoSpacing"/>
        <w:spacing w:after="160" w:line="276" w:lineRule="auto"/>
        <w:rPr>
          <w:rFonts w:ascii="Aptos" w:hAnsi="Aptos" w:cs="Arial"/>
        </w:rPr>
      </w:pPr>
      <w:r w:rsidRPr="004F3EFE">
        <w:rPr>
          <w:rFonts w:ascii="Aptos" w:hAnsi="Aptos" w:cs="Arial"/>
          <w:b/>
        </w:rPr>
        <w:t>Sexual abuse</w:t>
      </w:r>
      <w:r w:rsidRPr="004F3EFE">
        <w:rPr>
          <w:rFonts w:ascii="Aptos" w:hAnsi="Aptos" w:cs="Arial"/>
        </w:rPr>
        <w:t xml:space="preserve">: involves forcing or enticing a child or young person to take part in sexual activities, not necessarily involving a high level of violence, whether or not the child is aware of what is happening. The activities may involve physical contact, </w:t>
      </w:r>
      <w:r>
        <w:rPr>
          <w:rFonts w:ascii="Aptos" w:hAnsi="Aptos" w:cs="Arial"/>
        </w:rPr>
        <w:t>rape</w:t>
      </w:r>
      <w:r w:rsidRPr="004F3EFE">
        <w:rPr>
          <w:rFonts w:ascii="Aptos" w:hAnsi="Aptos" w:cs="Arial"/>
        </w:rPr>
        <w:t xml:space="preserve"> (</w:t>
      </w:r>
      <w:r>
        <w:rPr>
          <w:rFonts w:ascii="Aptos" w:hAnsi="Aptos" w:cs="Arial"/>
        </w:rPr>
        <w:t>i</w:t>
      </w:r>
      <w:r w:rsidRPr="00FB4712">
        <w:rPr>
          <w:rFonts w:ascii="Aptos" w:hAnsi="Aptos" w:cs="Arial"/>
        </w:rPr>
        <w:t>nclud</w:t>
      </w:r>
      <w:r>
        <w:rPr>
          <w:rFonts w:ascii="Aptos" w:hAnsi="Aptos" w:cs="Arial"/>
        </w:rPr>
        <w:t>ing</w:t>
      </w:r>
      <w:r w:rsidRPr="00FB4712">
        <w:rPr>
          <w:rFonts w:ascii="Aptos" w:hAnsi="Aptos" w:cs="Arial"/>
        </w:rPr>
        <w:t xml:space="preserve"> penetration of vagina, anus or mouth</w:t>
      </w:r>
      <w:r>
        <w:rPr>
          <w:rFonts w:ascii="Aptos" w:hAnsi="Aptos" w:cs="Arial"/>
        </w:rPr>
        <w:t xml:space="preserve"> and </w:t>
      </w:r>
      <w:r w:rsidRPr="00FB4712">
        <w:rPr>
          <w:rFonts w:ascii="Aptos" w:hAnsi="Aptos" w:cs="Arial"/>
        </w:rPr>
        <w:t>penetration with an object</w:t>
      </w:r>
      <w:r w:rsidRPr="004F3EFE">
        <w:rPr>
          <w:rFonts w:ascii="Aptos" w:hAnsi="Aptos" w:cs="Arial"/>
        </w:rPr>
        <w: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in family settings, in institutional settings, online, and technology can be used to facilitate offline abuse. Child sexual abuse material available online may have been generated in a family environment. Online abuse can also take the form of cyber-grooming or self-generated sexual content under coercion. Sexual abuse is not solely perpetrated by adult males. Women can also commit acts of sexual abuse, as can other children. A child of any age or gender can be a victim of sexual abuse</w:t>
      </w:r>
      <w:r w:rsidRPr="004F3EFE">
        <w:rPr>
          <w:rFonts w:ascii="Aptos" w:hAnsi="Aptos" w:cs="Arial"/>
          <w:vertAlign w:val="superscript"/>
        </w:rPr>
        <w:t>.</w:t>
      </w:r>
      <w:r w:rsidRPr="004F3EFE">
        <w:rPr>
          <w:rFonts w:ascii="Aptos" w:hAnsi="Aptos" w:cs="Arial"/>
        </w:rPr>
        <w:t xml:space="preserve"> Sexual abuse also includes </w:t>
      </w:r>
      <w:r w:rsidR="000E6D37" w:rsidRPr="00906063">
        <w:rPr>
          <w:rFonts w:ascii="Aptos" w:hAnsi="Aptos" w:cs="Arial"/>
        </w:rPr>
        <w:t xml:space="preserve">harmful sexual </w:t>
      </w:r>
      <w:r w:rsidR="000E6D37" w:rsidRPr="000E6D37">
        <w:rPr>
          <w:rFonts w:ascii="Aptos" w:hAnsi="Aptos" w:cs="Arial"/>
        </w:rPr>
        <w:t>behaviours,</w:t>
      </w:r>
      <w:r w:rsidR="000E6D37" w:rsidRPr="004F3EFE">
        <w:rPr>
          <w:rFonts w:ascii="Aptos" w:hAnsi="Aptos" w:cs="Arial"/>
        </w:rPr>
        <w:t xml:space="preserve"> sexual</w:t>
      </w:r>
      <w:r w:rsidRPr="004F3EFE">
        <w:rPr>
          <w:rFonts w:ascii="Aptos" w:hAnsi="Aptos" w:cs="Arial"/>
        </w:rPr>
        <w:t xml:space="preserve"> violence and sexual </w:t>
      </w:r>
      <w:r w:rsidR="00AB22AA" w:rsidRPr="004F3EFE">
        <w:rPr>
          <w:rFonts w:ascii="Aptos" w:hAnsi="Aptos" w:cs="Arial"/>
        </w:rPr>
        <w:t>harassment which</w:t>
      </w:r>
      <w:r w:rsidRPr="004F3EFE">
        <w:rPr>
          <w:rFonts w:ascii="Aptos" w:hAnsi="Aptos" w:cs="Arial"/>
        </w:rPr>
        <w:t xml:space="preserve"> can occur between two children of any sex (also known as </w:t>
      </w:r>
      <w:r w:rsidR="00AB22AA" w:rsidRPr="004F3EFE">
        <w:rPr>
          <w:rFonts w:ascii="Aptos" w:hAnsi="Aptos" w:cs="Arial"/>
        </w:rPr>
        <w:t>child-on-child</w:t>
      </w:r>
      <w:r w:rsidRPr="004F3EFE">
        <w:rPr>
          <w:rFonts w:ascii="Aptos" w:hAnsi="Aptos" w:cs="Arial"/>
        </w:rPr>
        <w:t xml:space="preserve"> abuse</w:t>
      </w:r>
      <w:r w:rsidR="008758B1">
        <w:rPr>
          <w:rFonts w:ascii="Aptos" w:hAnsi="Aptos" w:cs="Arial"/>
        </w:rPr>
        <w:t xml:space="preserve"> – see Appendix 4 below</w:t>
      </w:r>
      <w:r w:rsidRPr="004F3EFE">
        <w:rPr>
          <w:rFonts w:ascii="Aptos" w:hAnsi="Aptos" w:cs="Arial"/>
        </w:rPr>
        <w:t>). This can also occur through a group of children sexually assaulting or sexually harassing a single child or group of children.</w:t>
      </w:r>
      <w:r w:rsidRPr="004F3EFE">
        <w:rPr>
          <w:rFonts w:ascii="Aptos" w:hAnsi="Aptos" w:cs="Arial"/>
          <w:vertAlign w:val="superscript"/>
        </w:rPr>
        <w:t xml:space="preserve"> </w:t>
      </w:r>
      <w:r w:rsidRPr="004F3EFE">
        <w:rPr>
          <w:rFonts w:ascii="Aptos" w:hAnsi="Aptos" w:cs="Arial"/>
        </w:rPr>
        <w:t>Sexual violence are sexual offences under the Sexual Offences Act 2003, such as rape, sexual assault, and assault by penetration. Schools should be aware that sexual assault covers a very wide range of behaviour so a single act of kissing someone without consent or touching someone’s bottom/breasts/genitalia without consent, can still constitute sexual assault.</w:t>
      </w:r>
    </w:p>
    <w:p w14:paraId="489F58D5" w14:textId="57A59E4D" w:rsidR="000360EC" w:rsidRDefault="009D05BA" w:rsidP="00CA5ADB">
      <w:pPr>
        <w:pStyle w:val="NoSpacing"/>
        <w:spacing w:after="160" w:line="276" w:lineRule="auto"/>
        <w:rPr>
          <w:rFonts w:ascii="Aptos" w:hAnsi="Aptos" w:cs="Arial"/>
          <w:vertAlign w:val="superscript"/>
        </w:rPr>
      </w:pPr>
      <w:r w:rsidRPr="004F3EFE">
        <w:rPr>
          <w:rFonts w:ascii="Aptos" w:hAnsi="Aptos" w:cs="Arial"/>
          <w:b/>
        </w:rPr>
        <w:t>Neglect</w:t>
      </w:r>
      <w:r w:rsidRPr="004F3EFE">
        <w:rPr>
          <w:rFonts w:ascii="Aptos" w:hAnsi="Aptos" w:cs="Arial"/>
        </w:rPr>
        <w:t xml:space="preserve">: the persistent failure to meet a child’s basic physical and/or psychological needs, likely to result in the serious impairment of the child’s health or development. Neglect may </w:t>
      </w:r>
      <w:r w:rsidRPr="004F3EFE">
        <w:rPr>
          <w:rFonts w:ascii="Aptos" w:hAnsi="Aptos" w:cs="Arial"/>
        </w:rPr>
        <w:lastRenderedPageBreak/>
        <w:t xml:space="preserve">occur during pregnancy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w:t>
      </w:r>
      <w:r w:rsidR="00D60D4C" w:rsidRPr="004F3EFE">
        <w:rPr>
          <w:rFonts w:ascii="Aptos" w:hAnsi="Aptos" w:cs="Arial"/>
        </w:rPr>
        <w:t>caregivers</w:t>
      </w:r>
      <w:r w:rsidRPr="004F3EFE">
        <w:rPr>
          <w:rFonts w:ascii="Aptos" w:hAnsi="Aptos" w:cs="Arial"/>
        </w:rPr>
        <w:t>); or ensure access to appropriate medical care or treatment. It may also include neglect of, or unresponsiveness to, a child’s basic emotional needs.</w:t>
      </w:r>
    </w:p>
    <w:p w14:paraId="53C97A3F" w14:textId="77777777" w:rsidR="00C7008E" w:rsidRPr="009E15D6" w:rsidRDefault="00C7008E" w:rsidP="0007267D">
      <w:pPr>
        <w:pStyle w:val="Heading2"/>
      </w:pPr>
      <w:bookmarkStart w:id="106" w:name="_Toc238552051"/>
      <w:r w:rsidRPr="009E15D6">
        <w:t>Specific Safeguarding Issues</w:t>
      </w:r>
      <w:bookmarkEnd w:id="106"/>
    </w:p>
    <w:p w14:paraId="16C139E5" w14:textId="7D5BEB23" w:rsidR="00C7008E" w:rsidRDefault="00C7008E" w:rsidP="0007267D">
      <w:r w:rsidRPr="009E15D6">
        <w:t xml:space="preserve">The following </w:t>
      </w:r>
      <w:r w:rsidR="009E15D6">
        <w:t xml:space="preserve">are identified as </w:t>
      </w:r>
      <w:r w:rsidRPr="009E15D6">
        <w:t xml:space="preserve">specific </w:t>
      </w:r>
      <w:r w:rsidR="009E15D6">
        <w:t xml:space="preserve">safeguarding </w:t>
      </w:r>
      <w:r w:rsidRPr="009E15D6">
        <w:t xml:space="preserve">issues </w:t>
      </w:r>
      <w:r w:rsidR="009E15D6">
        <w:t>in KC</w:t>
      </w:r>
      <w:r w:rsidR="001571C9">
        <w:t>S</w:t>
      </w:r>
      <w:r w:rsidR="009E15D6">
        <w:t xml:space="preserve">IE. </w:t>
      </w:r>
      <w:r w:rsidR="00AD62CF">
        <w:t>Further advice and</w:t>
      </w:r>
      <w:r w:rsidR="00CB0BF6">
        <w:t xml:space="preserve"> links to </w:t>
      </w:r>
      <w:r w:rsidR="00AD62CF">
        <w:t>additio</w:t>
      </w:r>
      <w:r w:rsidR="00080A56">
        <w:t>nal guidance and</w:t>
      </w:r>
      <w:r w:rsidR="00CB0BF6">
        <w:t xml:space="preserve"> resources</w:t>
      </w:r>
      <w:r w:rsidR="00080A56">
        <w:t xml:space="preserve"> can be found in KCSIE Annex A </w:t>
      </w:r>
      <w:r w:rsidR="00626AD2">
        <w:t>(and</w:t>
      </w:r>
      <w:r w:rsidR="005314CA">
        <w:t>/or in KCSIE Part 1 and Part 5)</w:t>
      </w:r>
      <w:r w:rsidR="009106CB" w:rsidRPr="009E15D6">
        <w:t>.</w:t>
      </w:r>
    </w:p>
    <w:p w14:paraId="367B3102" w14:textId="2D284F84" w:rsidR="000836CE" w:rsidRPr="008A1052" w:rsidRDefault="00462A2D" w:rsidP="0007267D">
      <w:pPr>
        <w:rPr>
          <w:b/>
          <w:bCs/>
        </w:rPr>
      </w:pPr>
      <w:r w:rsidRPr="00BE5494">
        <w:rPr>
          <w:b/>
          <w:bCs/>
        </w:rPr>
        <w:t xml:space="preserve">In all cases, if staff have any concern about a child, they should follow the procedures set out in </w:t>
      </w:r>
      <w:r w:rsidR="00E77528" w:rsidRPr="00BE5494">
        <w:rPr>
          <w:b/>
          <w:bCs/>
        </w:rPr>
        <w:t>Section</w:t>
      </w:r>
      <w:r w:rsidRPr="00BE5494">
        <w:rPr>
          <w:b/>
          <w:bCs/>
        </w:rPr>
        <w:t xml:space="preserve"> 2 of this policy.</w:t>
      </w:r>
      <w:bookmarkStart w:id="107" w:name="_Child-on-child_sexual_violence"/>
      <w:bookmarkEnd w:id="107"/>
    </w:p>
    <w:p w14:paraId="405B1ADA" w14:textId="7FF4D9EC" w:rsidR="001E78B9" w:rsidRDefault="00512C6C" w:rsidP="0007267D">
      <w:pPr>
        <w:pStyle w:val="Heading3"/>
      </w:pPr>
      <w:bookmarkStart w:id="108" w:name="_Toc238552052"/>
      <w:r w:rsidRPr="004F3EFE">
        <w:t xml:space="preserve">Child </w:t>
      </w:r>
      <w:r w:rsidR="005F65F8">
        <w:t>C</w:t>
      </w:r>
      <w:r w:rsidRPr="004F3EFE">
        <w:t xml:space="preserve">riminal </w:t>
      </w:r>
      <w:r w:rsidR="005F65F8">
        <w:t>E</w:t>
      </w:r>
      <w:r w:rsidRPr="004F3EFE">
        <w:t>xploitation (CCE)</w:t>
      </w:r>
      <w:r w:rsidR="008834EC">
        <w:t xml:space="preserve"> and Child Sexual Exploitation (CSE)</w:t>
      </w:r>
      <w:bookmarkEnd w:id="108"/>
    </w:p>
    <w:p w14:paraId="6605AEBC" w14:textId="30A4F1B8" w:rsidR="00254798" w:rsidRDefault="00DE316F" w:rsidP="00CA5ADB">
      <w:pPr>
        <w:spacing w:line="276" w:lineRule="auto"/>
        <w:rPr>
          <w:rFonts w:ascii="Aptos" w:hAnsi="Aptos" w:cs="Arial"/>
        </w:rPr>
      </w:pPr>
      <w:r>
        <w:t>CCE and CSE are both forms of abuse.</w:t>
      </w:r>
      <w:r w:rsidR="00026D11">
        <w:t xml:space="preserve"> They occur when </w:t>
      </w:r>
      <w:r w:rsidR="00026D11" w:rsidRPr="004F3EFE">
        <w:rPr>
          <w:rFonts w:ascii="Aptos" w:hAnsi="Aptos" w:cs="Arial"/>
        </w:rPr>
        <w:t xml:space="preserve">an individual or group takes advantage of an imbalance of power to coerce, control, manipulate or deceive a child into taking part in criminal </w:t>
      </w:r>
      <w:r w:rsidR="0024401C">
        <w:rPr>
          <w:rFonts w:ascii="Aptos" w:hAnsi="Aptos" w:cs="Arial"/>
        </w:rPr>
        <w:t xml:space="preserve">or sexual </w:t>
      </w:r>
      <w:r w:rsidR="00026D11" w:rsidRPr="004F3EFE">
        <w:rPr>
          <w:rFonts w:ascii="Aptos" w:hAnsi="Aptos" w:cs="Arial"/>
        </w:rPr>
        <w:t xml:space="preserve">activity. </w:t>
      </w:r>
      <w:r w:rsidR="00E068A6">
        <w:rPr>
          <w:rFonts w:ascii="Aptos" w:hAnsi="Aptos" w:cs="Arial"/>
        </w:rPr>
        <w:t>This may be:</w:t>
      </w:r>
    </w:p>
    <w:p w14:paraId="7C3FA2E9" w14:textId="6C1C4EA4" w:rsidR="001B3DE0" w:rsidRPr="001B3DE0" w:rsidRDefault="00E068A6" w:rsidP="00CA5ADB">
      <w:pPr>
        <w:pStyle w:val="ListParagraph"/>
        <w:numPr>
          <w:ilvl w:val="0"/>
          <w:numId w:val="32"/>
        </w:numPr>
        <w:spacing w:before="120" w:after="80" w:line="276" w:lineRule="auto"/>
      </w:pPr>
      <w:r>
        <w:rPr>
          <w:rFonts w:ascii="Aptos" w:hAnsi="Aptos" w:cs="Arial"/>
        </w:rPr>
        <w:t>i</w:t>
      </w:r>
      <w:r w:rsidR="00026D11" w:rsidRPr="00E068A6">
        <w:rPr>
          <w:rFonts w:ascii="Aptos" w:hAnsi="Aptos" w:cs="Arial"/>
        </w:rPr>
        <w:t>n exchange for something the victim needs or wants</w:t>
      </w:r>
      <w:r w:rsidR="00C94B9D">
        <w:rPr>
          <w:rFonts w:ascii="Aptos" w:hAnsi="Aptos" w:cs="Arial"/>
        </w:rPr>
        <w:t xml:space="preserve"> </w:t>
      </w:r>
      <w:r w:rsidR="00C94B9D" w:rsidRPr="004F3EFE">
        <w:rPr>
          <w:rFonts w:ascii="Aptos" w:hAnsi="Aptos" w:cs="Arial"/>
        </w:rPr>
        <w:t>(for example, money, gifts or affection</w:t>
      </w:r>
      <w:r w:rsidR="00C94B9D">
        <w:rPr>
          <w:rFonts w:ascii="Aptos" w:hAnsi="Aptos" w:cs="Arial"/>
        </w:rPr>
        <w:t>)</w:t>
      </w:r>
      <w:r w:rsidR="00DB49E4">
        <w:rPr>
          <w:rFonts w:ascii="Aptos" w:hAnsi="Aptos" w:cs="Arial"/>
        </w:rPr>
        <w:t>;</w:t>
      </w:r>
    </w:p>
    <w:p w14:paraId="7DB8B746" w14:textId="68CE98E4" w:rsidR="00DB49E4" w:rsidRPr="00DB49E4" w:rsidRDefault="00026D11" w:rsidP="00CA5ADB">
      <w:pPr>
        <w:pStyle w:val="ListParagraph"/>
        <w:numPr>
          <w:ilvl w:val="0"/>
          <w:numId w:val="32"/>
        </w:numPr>
        <w:spacing w:before="120" w:after="80" w:line="276" w:lineRule="auto"/>
      </w:pPr>
      <w:r w:rsidRPr="00E068A6">
        <w:rPr>
          <w:rFonts w:ascii="Aptos" w:hAnsi="Aptos" w:cs="Arial"/>
        </w:rPr>
        <w:t>for the financial or other advantage of the perpetrator or facilitator</w:t>
      </w:r>
      <w:r w:rsidR="00476EF9">
        <w:rPr>
          <w:rFonts w:ascii="Aptos" w:hAnsi="Aptos" w:cs="Arial"/>
        </w:rPr>
        <w:t xml:space="preserve"> (for example, increased status)</w:t>
      </w:r>
      <w:r w:rsidR="00DB49E4">
        <w:rPr>
          <w:rFonts w:ascii="Aptos" w:hAnsi="Aptos" w:cs="Arial"/>
        </w:rPr>
        <w:t>;</w:t>
      </w:r>
      <w:r w:rsidRPr="00E068A6">
        <w:rPr>
          <w:rFonts w:ascii="Aptos" w:hAnsi="Aptos" w:cs="Arial"/>
        </w:rPr>
        <w:t xml:space="preserve"> </w:t>
      </w:r>
      <w:r w:rsidR="004D68B8" w:rsidRPr="00E068A6">
        <w:rPr>
          <w:rFonts w:ascii="Aptos" w:hAnsi="Aptos" w:cs="Arial"/>
        </w:rPr>
        <w:t>and/or</w:t>
      </w:r>
    </w:p>
    <w:p w14:paraId="7CAFF052" w14:textId="26646E47" w:rsidR="001D3722" w:rsidRPr="00BD608D" w:rsidRDefault="00026D11" w:rsidP="00BD608D">
      <w:pPr>
        <w:pStyle w:val="ListParagraph"/>
        <w:numPr>
          <w:ilvl w:val="0"/>
          <w:numId w:val="32"/>
        </w:numPr>
        <w:spacing w:before="120" w:line="276" w:lineRule="auto"/>
        <w:ind w:hanging="357"/>
      </w:pPr>
      <w:r w:rsidRPr="00E068A6">
        <w:rPr>
          <w:rFonts w:ascii="Aptos" w:hAnsi="Aptos" w:cs="Arial"/>
        </w:rPr>
        <w:t>through violence or the threat of violence</w:t>
      </w:r>
      <w:r w:rsidR="00254798">
        <w:rPr>
          <w:rFonts w:ascii="Aptos" w:hAnsi="Aptos" w:cs="Arial"/>
        </w:rPr>
        <w:t>.</w:t>
      </w:r>
    </w:p>
    <w:p w14:paraId="0F59D455" w14:textId="4D3B72CD" w:rsidR="000E09B9" w:rsidRDefault="000E09B9" w:rsidP="00CA5ADB">
      <w:pPr>
        <w:spacing w:line="276" w:lineRule="auto"/>
        <w:rPr>
          <w:rFonts w:ascii="Aptos" w:hAnsi="Aptos" w:cs="Arial"/>
        </w:rPr>
      </w:pPr>
      <w:r>
        <w:rPr>
          <w:rFonts w:ascii="Aptos" w:hAnsi="Aptos" w:cs="Arial"/>
        </w:rPr>
        <w:t>CCE and CSE</w:t>
      </w:r>
      <w:r w:rsidR="00AF3150" w:rsidRPr="002A4F8C">
        <w:rPr>
          <w:rFonts w:ascii="Aptos" w:hAnsi="Aptos" w:cs="Arial"/>
        </w:rPr>
        <w:t xml:space="preserve"> can be committed or facilitated by an organised network or gang, and the victim may identify as being part of this group. </w:t>
      </w:r>
      <w:r w:rsidR="00AF3150" w:rsidRPr="004F3EFE">
        <w:rPr>
          <w:rFonts w:ascii="Aptos" w:hAnsi="Aptos" w:cs="Arial"/>
        </w:rPr>
        <w:t xml:space="preserve">Whilst age may be the most obvious, this power imbalance can also be due to a range of other factors including gender, sexual identity, cognitive ability, physical strength, status, and access to economic or other resources. </w:t>
      </w:r>
    </w:p>
    <w:p w14:paraId="7996A5BA" w14:textId="3A7BD02F" w:rsidR="00CD1E1F" w:rsidRPr="007C06E0" w:rsidRDefault="00FE3E8E" w:rsidP="00CA5ADB">
      <w:pPr>
        <w:spacing w:line="276" w:lineRule="auto"/>
        <w:rPr>
          <w:rFonts w:ascii="Aptos" w:hAnsi="Aptos" w:cs="Arial"/>
        </w:rPr>
      </w:pPr>
      <w:r w:rsidRPr="004F3EFE">
        <w:rPr>
          <w:rFonts w:ascii="Aptos" w:hAnsi="Aptos" w:cs="Arial"/>
          <w:bCs/>
        </w:rPr>
        <w:t>Children may also be exploited by other children, who themselves may be experiencing exploitation – where this is the case, their vulnerability as victims is not always recognised by adults and professionals (especially when they are older children). It is important in these circumstances that the child perpetrator is also recognised as a victim.</w:t>
      </w:r>
    </w:p>
    <w:p w14:paraId="2360B6DA" w14:textId="77777777" w:rsidR="00CD1E1F" w:rsidRPr="00B73413" w:rsidRDefault="00CD1E1F" w:rsidP="00CA5ADB">
      <w:r w:rsidRPr="00B73413">
        <w:t>CSE and CCE can affect any child regardless of their background, age or sex. Staff should be aware that both boys and girls can be victims and perpetrators of exploitation, and that the experience of girls who are criminally exploited can be very different to that of boys. Children who are criminally exploited may also be at higher risk of sexual exploitation.</w:t>
      </w:r>
    </w:p>
    <w:p w14:paraId="5C5D4BB2" w14:textId="77777777" w:rsidR="00CB0F34" w:rsidRDefault="00CB0F34" w:rsidP="00CA5ADB">
      <w:r w:rsidRPr="00B73413">
        <w:t>The victim may have been exploited even if the activity appears consensual. It is not possible for a child to consent to their own exploitation, abuse or trafficking</w:t>
      </w:r>
      <w:r>
        <w:t xml:space="preserve">, </w:t>
      </w:r>
      <w:r w:rsidRPr="00A70E68">
        <w:rPr>
          <w:rFonts w:ascii="Aptos" w:hAnsi="Aptos" w:cs="Arial"/>
        </w:rPr>
        <w:t>and they may not recognise that it is happening to them.</w:t>
      </w:r>
      <w:r>
        <w:rPr>
          <w:rFonts w:ascii="Aptos" w:hAnsi="Aptos" w:cs="Arial"/>
        </w:rPr>
        <w:t xml:space="preserve"> </w:t>
      </w:r>
      <w:r w:rsidRPr="00B73413">
        <w:t xml:space="preserve">It is important in all cases of CSE and CCE that the child is recognised as a victim, even where they may have been involved in criminal activity. </w:t>
      </w:r>
    </w:p>
    <w:p w14:paraId="00F17DBD" w14:textId="3B34A845" w:rsidR="00AF3150" w:rsidRDefault="00545673" w:rsidP="00CA5ADB">
      <w:r w:rsidRPr="00B73413">
        <w:t xml:space="preserve">If staff have any concerns that a child may be at risk of, or involved in, sexual or criminal exploitation (including county lines), they should report their concerns to the DSL immediately, </w:t>
      </w:r>
      <w:r w:rsidRPr="00B73413">
        <w:lastRenderedPageBreak/>
        <w:t xml:space="preserve">following the procedures set out in this policy. Where a child may have been </w:t>
      </w:r>
      <w:r w:rsidR="00850571">
        <w:t>moved/</w:t>
      </w:r>
      <w:r w:rsidRPr="00B73413">
        <w:t xml:space="preserve">trafficked for the purpose of </w:t>
      </w:r>
      <w:r w:rsidR="00850571">
        <w:t>exploitation</w:t>
      </w:r>
      <w:r w:rsidRPr="00B73413">
        <w:t xml:space="preserve">, </w:t>
      </w:r>
      <w:r w:rsidR="00850571">
        <w:t xml:space="preserve">this may </w:t>
      </w:r>
      <w:r w:rsidR="008D5360">
        <w:t xml:space="preserve">constitute modern slavery (see below) and </w:t>
      </w:r>
      <w:r w:rsidRPr="00B73413">
        <w:t xml:space="preserve">a referral to the National Referral Mechanism </w:t>
      </w:r>
      <w:r w:rsidR="007E72E6">
        <w:t>should</w:t>
      </w:r>
      <w:r w:rsidRPr="00B73413">
        <w:t xml:space="preserve"> also be considered.</w:t>
      </w:r>
    </w:p>
    <w:p w14:paraId="6EFCF3D3" w14:textId="0BA90EA1" w:rsidR="00D60A75" w:rsidRPr="00C05EEF" w:rsidRDefault="00AA10D4" w:rsidP="00CA5ADB">
      <w:pPr>
        <w:rPr>
          <w:b/>
          <w:bCs/>
        </w:rPr>
      </w:pPr>
      <w:r w:rsidRPr="00A044F3">
        <w:rPr>
          <w:b/>
          <w:bCs/>
        </w:rPr>
        <w:t xml:space="preserve">Child </w:t>
      </w:r>
      <w:r w:rsidR="005F65F8">
        <w:rPr>
          <w:b/>
          <w:bCs/>
        </w:rPr>
        <w:t>C</w:t>
      </w:r>
      <w:r w:rsidRPr="00A044F3">
        <w:rPr>
          <w:b/>
          <w:bCs/>
        </w:rPr>
        <w:t xml:space="preserve">riminal </w:t>
      </w:r>
      <w:r w:rsidR="005F65F8">
        <w:rPr>
          <w:b/>
          <w:bCs/>
        </w:rPr>
        <w:t>E</w:t>
      </w:r>
      <w:r w:rsidRPr="00A044F3">
        <w:rPr>
          <w:b/>
          <w:bCs/>
        </w:rPr>
        <w:t>xploitation</w:t>
      </w:r>
      <w:r w:rsidR="00C05EEF">
        <w:rPr>
          <w:b/>
          <w:bCs/>
        </w:rPr>
        <w:t xml:space="preserve">: </w:t>
      </w:r>
      <w:r w:rsidR="00D60A75" w:rsidRPr="004F3EFE">
        <w:rPr>
          <w:rFonts w:ascii="Aptos" w:hAnsi="Aptos" w:cs="Arial"/>
        </w:rPr>
        <w:t>CCE can include children being forced to work in cannabis factories, being coerced into moving drugs or money across the country (county lines, see below), forced to shoplift or pickpocket. They can also be forced or manipulated into committing vehicle crime or threatening/committing serious violence to others.</w:t>
      </w:r>
    </w:p>
    <w:p w14:paraId="1516DA18" w14:textId="7922E0FB" w:rsidR="00512C6C" w:rsidRPr="001C6D46" w:rsidRDefault="00D60A75" w:rsidP="00CA5ADB">
      <w:pPr>
        <w:rPr>
          <w:b/>
          <w:bCs/>
        </w:rPr>
      </w:pPr>
      <w:r w:rsidRPr="004F3EFE">
        <w:rPr>
          <w:rFonts w:ascii="Aptos" w:hAnsi="Aptos" w:cs="Arial"/>
          <w:bCs/>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w:t>
      </w:r>
      <w:r w:rsidR="00512C6C" w:rsidRPr="004F3EFE">
        <w:rPr>
          <w:rFonts w:ascii="Aptos" w:hAnsi="Aptos" w:cs="Arial"/>
        </w:rPr>
        <w:t>others.</w:t>
      </w:r>
    </w:p>
    <w:p w14:paraId="2073DB75" w14:textId="13073323" w:rsidR="00254798" w:rsidRPr="001E78B9" w:rsidRDefault="003876B2" w:rsidP="00CA5ADB">
      <w:pPr>
        <w:spacing w:line="276" w:lineRule="auto"/>
        <w:rPr>
          <w:rFonts w:ascii="Aptos" w:hAnsi="Aptos" w:cs="Arial"/>
        </w:rPr>
      </w:pPr>
      <w:r w:rsidRPr="001E78B9">
        <w:rPr>
          <w:rFonts w:ascii="Aptos" w:hAnsi="Aptos" w:cs="Arial"/>
        </w:rPr>
        <w:t>Indicators of CCE can include a child:</w:t>
      </w:r>
    </w:p>
    <w:p w14:paraId="650B0AD4" w14:textId="5415CE1F" w:rsidR="003876B2" w:rsidRPr="003876B2" w:rsidRDefault="00254798" w:rsidP="00CA5ADB">
      <w:pPr>
        <w:pStyle w:val="ListParagraph"/>
        <w:numPr>
          <w:ilvl w:val="0"/>
          <w:numId w:val="25"/>
        </w:numPr>
        <w:spacing w:before="120" w:after="80" w:line="276" w:lineRule="auto"/>
        <w:rPr>
          <w:rFonts w:ascii="Aptos" w:hAnsi="Aptos" w:cs="Arial"/>
        </w:rPr>
      </w:pPr>
      <w:r>
        <w:rPr>
          <w:rFonts w:ascii="Aptos" w:hAnsi="Aptos" w:cs="Arial"/>
        </w:rPr>
        <w:t>a</w:t>
      </w:r>
      <w:r w:rsidR="003876B2" w:rsidRPr="003876B2">
        <w:rPr>
          <w:rFonts w:ascii="Aptos" w:hAnsi="Aptos" w:cs="Arial"/>
        </w:rPr>
        <w:t>ppearing with unexplained gifts or new possessions</w:t>
      </w:r>
      <w:r>
        <w:rPr>
          <w:rFonts w:ascii="Aptos" w:hAnsi="Aptos" w:cs="Arial"/>
        </w:rPr>
        <w:t>,</w:t>
      </w:r>
    </w:p>
    <w:p w14:paraId="73AB52D6" w14:textId="264C1C5A" w:rsidR="003876B2" w:rsidRPr="003876B2" w:rsidRDefault="00254798" w:rsidP="00CA5ADB">
      <w:pPr>
        <w:pStyle w:val="ListParagraph"/>
        <w:numPr>
          <w:ilvl w:val="0"/>
          <w:numId w:val="25"/>
        </w:numPr>
        <w:spacing w:before="120" w:after="80" w:line="276" w:lineRule="auto"/>
        <w:rPr>
          <w:rFonts w:ascii="Aptos" w:hAnsi="Aptos" w:cs="Arial"/>
        </w:rPr>
      </w:pPr>
      <w:r>
        <w:rPr>
          <w:rFonts w:ascii="Aptos" w:hAnsi="Aptos" w:cs="Arial"/>
        </w:rPr>
        <w:t>a</w:t>
      </w:r>
      <w:r w:rsidR="003876B2" w:rsidRPr="003876B2">
        <w:rPr>
          <w:rFonts w:ascii="Aptos" w:hAnsi="Aptos" w:cs="Arial"/>
        </w:rPr>
        <w:t xml:space="preserve">ssociating with other </w:t>
      </w:r>
      <w:r w:rsidR="00A05EE6">
        <w:rPr>
          <w:rFonts w:ascii="Aptos" w:hAnsi="Aptos" w:cs="Arial"/>
        </w:rPr>
        <w:t>children</w:t>
      </w:r>
      <w:r w:rsidR="003876B2" w:rsidRPr="003876B2">
        <w:rPr>
          <w:rFonts w:ascii="Aptos" w:hAnsi="Aptos" w:cs="Arial"/>
        </w:rPr>
        <w:t xml:space="preserve"> involved in exploitation</w:t>
      </w:r>
      <w:r>
        <w:rPr>
          <w:rFonts w:ascii="Aptos" w:hAnsi="Aptos" w:cs="Arial"/>
        </w:rPr>
        <w:t>,</w:t>
      </w:r>
    </w:p>
    <w:p w14:paraId="0E95C432" w14:textId="20695956" w:rsidR="003876B2" w:rsidRPr="003876B2" w:rsidRDefault="00254798" w:rsidP="00CA5ADB">
      <w:pPr>
        <w:pStyle w:val="ListParagraph"/>
        <w:numPr>
          <w:ilvl w:val="0"/>
          <w:numId w:val="25"/>
        </w:numPr>
        <w:spacing w:before="120" w:after="80" w:line="276" w:lineRule="auto"/>
        <w:rPr>
          <w:rFonts w:ascii="Aptos" w:hAnsi="Aptos" w:cs="Arial"/>
        </w:rPr>
      </w:pPr>
      <w:r>
        <w:rPr>
          <w:rFonts w:ascii="Aptos" w:hAnsi="Aptos" w:cs="Arial"/>
        </w:rPr>
        <w:t>s</w:t>
      </w:r>
      <w:r w:rsidR="003876B2" w:rsidRPr="003876B2">
        <w:rPr>
          <w:rFonts w:ascii="Aptos" w:hAnsi="Aptos" w:cs="Arial"/>
        </w:rPr>
        <w:t>uffering from changes in emotional wellbeing</w:t>
      </w:r>
      <w:r>
        <w:rPr>
          <w:rFonts w:ascii="Aptos" w:hAnsi="Aptos" w:cs="Arial"/>
        </w:rPr>
        <w:t>,</w:t>
      </w:r>
    </w:p>
    <w:p w14:paraId="22946DBC" w14:textId="4A4A3470" w:rsidR="003876B2" w:rsidRPr="003876B2" w:rsidRDefault="00254798" w:rsidP="00CA5ADB">
      <w:pPr>
        <w:pStyle w:val="ListParagraph"/>
        <w:numPr>
          <w:ilvl w:val="0"/>
          <w:numId w:val="25"/>
        </w:numPr>
        <w:spacing w:before="120" w:after="80" w:line="276" w:lineRule="auto"/>
        <w:rPr>
          <w:rFonts w:ascii="Aptos" w:hAnsi="Aptos" w:cs="Arial"/>
        </w:rPr>
      </w:pPr>
      <w:r>
        <w:rPr>
          <w:rFonts w:ascii="Aptos" w:hAnsi="Aptos" w:cs="Arial"/>
        </w:rPr>
        <w:t>m</w:t>
      </w:r>
      <w:r w:rsidR="003876B2" w:rsidRPr="003876B2">
        <w:rPr>
          <w:rFonts w:ascii="Aptos" w:hAnsi="Aptos" w:cs="Arial"/>
        </w:rPr>
        <w:t>isusing drugs and alcohol</w:t>
      </w:r>
      <w:r>
        <w:rPr>
          <w:rFonts w:ascii="Aptos" w:hAnsi="Aptos" w:cs="Arial"/>
        </w:rPr>
        <w:t>,</w:t>
      </w:r>
    </w:p>
    <w:p w14:paraId="33428849" w14:textId="5C3A5358" w:rsidR="003876B2" w:rsidRPr="003876B2" w:rsidRDefault="00254798" w:rsidP="00CA5ADB">
      <w:pPr>
        <w:pStyle w:val="ListParagraph"/>
        <w:numPr>
          <w:ilvl w:val="0"/>
          <w:numId w:val="25"/>
        </w:numPr>
        <w:spacing w:before="120" w:after="80" w:line="276" w:lineRule="auto"/>
        <w:rPr>
          <w:rFonts w:ascii="Aptos" w:hAnsi="Aptos" w:cs="Arial"/>
        </w:rPr>
      </w:pPr>
      <w:r>
        <w:rPr>
          <w:rFonts w:ascii="Aptos" w:hAnsi="Aptos" w:cs="Arial"/>
        </w:rPr>
        <w:t>g</w:t>
      </w:r>
      <w:r w:rsidR="003876B2" w:rsidRPr="003876B2">
        <w:rPr>
          <w:rFonts w:ascii="Aptos" w:hAnsi="Aptos" w:cs="Arial"/>
        </w:rPr>
        <w:t>oing missing for periods of time or regularly coming home late</w:t>
      </w:r>
      <w:r>
        <w:rPr>
          <w:rFonts w:ascii="Aptos" w:hAnsi="Aptos" w:cs="Arial"/>
        </w:rPr>
        <w:t>, and/or</w:t>
      </w:r>
    </w:p>
    <w:p w14:paraId="6D25E5BC" w14:textId="42FABD47" w:rsidR="00CA5ADB" w:rsidRPr="00BD608D" w:rsidRDefault="00254798" w:rsidP="00BD608D">
      <w:pPr>
        <w:pStyle w:val="ListParagraph"/>
        <w:numPr>
          <w:ilvl w:val="0"/>
          <w:numId w:val="25"/>
        </w:numPr>
        <w:spacing w:before="120" w:line="276" w:lineRule="auto"/>
        <w:ind w:left="714" w:hanging="357"/>
        <w:rPr>
          <w:rFonts w:ascii="Aptos" w:hAnsi="Aptos" w:cs="Arial"/>
        </w:rPr>
      </w:pPr>
      <w:r>
        <w:rPr>
          <w:rFonts w:ascii="Aptos" w:hAnsi="Aptos" w:cs="Arial"/>
        </w:rPr>
        <w:t>r</w:t>
      </w:r>
      <w:r w:rsidR="003876B2" w:rsidRPr="003876B2">
        <w:rPr>
          <w:rFonts w:ascii="Aptos" w:hAnsi="Aptos" w:cs="Arial"/>
        </w:rPr>
        <w:t xml:space="preserve">egularly missing school or </w:t>
      </w:r>
      <w:r w:rsidR="00A05EE6">
        <w:rPr>
          <w:rFonts w:ascii="Aptos" w:hAnsi="Aptos" w:cs="Arial"/>
        </w:rPr>
        <w:t xml:space="preserve">not taking part in </w:t>
      </w:r>
      <w:r w:rsidR="003876B2" w:rsidRPr="003876B2">
        <w:rPr>
          <w:rFonts w:ascii="Aptos" w:hAnsi="Aptos" w:cs="Arial"/>
        </w:rPr>
        <w:t>education</w:t>
      </w:r>
      <w:r>
        <w:rPr>
          <w:rFonts w:ascii="Aptos" w:hAnsi="Aptos" w:cs="Arial"/>
        </w:rPr>
        <w:t>.</w:t>
      </w:r>
    </w:p>
    <w:p w14:paraId="22E3284E" w14:textId="0F9F4BA6" w:rsidR="00512C6C" w:rsidRPr="004F3EFE" w:rsidRDefault="00512C6C" w:rsidP="00CA5ADB">
      <w:pPr>
        <w:spacing w:line="276" w:lineRule="auto"/>
        <w:rPr>
          <w:rFonts w:ascii="Aptos" w:hAnsi="Aptos" w:cs="Arial"/>
        </w:rPr>
      </w:pPr>
      <w:r w:rsidRPr="004F3EFE">
        <w:rPr>
          <w:rFonts w:ascii="Aptos" w:hAnsi="Aptos" w:cs="Arial"/>
          <w:b/>
        </w:rPr>
        <w:t>County lines</w:t>
      </w:r>
      <w:r w:rsidRPr="004F3EFE">
        <w:rPr>
          <w:rFonts w:ascii="Aptos" w:hAnsi="Aptos" w:cs="Arial"/>
        </w:rPr>
        <w:t>: County lines is a term used to describe gangs and organised criminal networks involved in exporting illegal drugs, using dedicated mobile phone lines or other form of “deal line”.</w:t>
      </w:r>
      <w:r w:rsidR="000A0BCC">
        <w:rPr>
          <w:rFonts w:ascii="Aptos" w:hAnsi="Aptos" w:cs="Arial"/>
        </w:rPr>
        <w:t xml:space="preserve"> </w:t>
      </w:r>
      <w:r w:rsidRPr="004F3EFE">
        <w:rPr>
          <w:rFonts w:ascii="Aptos" w:hAnsi="Aptos" w:cs="Arial"/>
        </w:rPr>
        <w:t>Children and vulnerable adults</w:t>
      </w:r>
      <w:r w:rsidR="000A0BCC">
        <w:rPr>
          <w:rFonts w:ascii="Aptos" w:hAnsi="Aptos" w:cs="Arial"/>
        </w:rPr>
        <w:t xml:space="preserve"> can be</w:t>
      </w:r>
      <w:r w:rsidRPr="004F3EFE">
        <w:rPr>
          <w:rFonts w:ascii="Aptos" w:hAnsi="Aptos" w:cs="Arial"/>
        </w:rPr>
        <w:t xml:space="preserve"> exploited to sell</w:t>
      </w:r>
      <w:r w:rsidR="00786C7F">
        <w:rPr>
          <w:rFonts w:ascii="Aptos" w:hAnsi="Aptos" w:cs="Arial"/>
        </w:rPr>
        <w:t xml:space="preserve">, </w:t>
      </w:r>
      <w:r w:rsidRPr="004F3EFE">
        <w:rPr>
          <w:rFonts w:ascii="Aptos" w:hAnsi="Aptos" w:cs="Arial"/>
        </w:rPr>
        <w:t>move and store drugs and money. Children can be targeted and recruited into county lines in a number of locations</w:t>
      </w:r>
      <w:r w:rsidR="00EA0B73">
        <w:rPr>
          <w:rFonts w:ascii="Aptos" w:hAnsi="Aptos" w:cs="Arial"/>
        </w:rPr>
        <w:t>,</w:t>
      </w:r>
      <w:r w:rsidRPr="004F3EFE">
        <w:rPr>
          <w:rFonts w:ascii="Aptos" w:hAnsi="Aptos" w:cs="Arial"/>
        </w:rPr>
        <w:t xml:space="preserve"> including schools</w:t>
      </w:r>
      <w:r w:rsidR="00EA0B73">
        <w:rPr>
          <w:rFonts w:ascii="Aptos" w:hAnsi="Aptos" w:cs="Arial"/>
        </w:rPr>
        <w:t xml:space="preserve">, and/or </w:t>
      </w:r>
      <w:r w:rsidRPr="004F3EFE">
        <w:rPr>
          <w:rFonts w:ascii="Aptos" w:hAnsi="Aptos" w:cs="Arial"/>
        </w:rPr>
        <w:t xml:space="preserve">online using social media. </w:t>
      </w:r>
    </w:p>
    <w:p w14:paraId="0DA3D24C" w14:textId="4EB6ADE9" w:rsidR="00512C6C" w:rsidRPr="004F3EFE" w:rsidRDefault="00EA0B73" w:rsidP="00CA5ADB">
      <w:pPr>
        <w:spacing w:line="276" w:lineRule="auto"/>
        <w:rPr>
          <w:rFonts w:ascii="Aptos" w:hAnsi="Aptos" w:cs="Arial"/>
        </w:rPr>
      </w:pPr>
      <w:r>
        <w:rPr>
          <w:rFonts w:ascii="Aptos" w:hAnsi="Aptos" w:cs="Arial"/>
        </w:rPr>
        <w:t>Indicators</w:t>
      </w:r>
      <w:r w:rsidR="00512C6C" w:rsidRPr="004F3EFE">
        <w:rPr>
          <w:rFonts w:ascii="Aptos" w:hAnsi="Aptos" w:cs="Arial"/>
        </w:rPr>
        <w:t xml:space="preserve"> for </w:t>
      </w:r>
      <w:r w:rsidR="00E6600C">
        <w:rPr>
          <w:rFonts w:ascii="Aptos" w:hAnsi="Aptos" w:cs="Arial"/>
        </w:rPr>
        <w:t xml:space="preserve">both </w:t>
      </w:r>
      <w:r w:rsidR="00512C6C" w:rsidRPr="004F3EFE">
        <w:rPr>
          <w:rFonts w:ascii="Aptos" w:hAnsi="Aptos" w:cs="Arial"/>
        </w:rPr>
        <w:t xml:space="preserve">CSE and CCE as detailed </w:t>
      </w:r>
      <w:r w:rsidR="00E6600C">
        <w:rPr>
          <w:rFonts w:ascii="Aptos" w:hAnsi="Aptos" w:cs="Arial"/>
        </w:rPr>
        <w:t>here</w:t>
      </w:r>
      <w:r w:rsidR="00512C6C" w:rsidRPr="004F3EFE">
        <w:rPr>
          <w:rFonts w:ascii="Aptos" w:hAnsi="Aptos" w:cs="Arial"/>
        </w:rPr>
        <w:t xml:space="preserve"> may be applicable </w:t>
      </w:r>
      <w:r w:rsidR="006B33A9">
        <w:rPr>
          <w:rFonts w:ascii="Aptos" w:hAnsi="Aptos" w:cs="Arial"/>
        </w:rPr>
        <w:t xml:space="preserve">and </w:t>
      </w:r>
      <w:r w:rsidR="00512C6C" w:rsidRPr="004F3EFE">
        <w:rPr>
          <w:rFonts w:ascii="Aptos" w:hAnsi="Aptos" w:cs="Arial"/>
        </w:rPr>
        <w:t xml:space="preserve">additional specific indicators </w:t>
      </w:r>
      <w:r w:rsidR="006B33A9">
        <w:rPr>
          <w:rFonts w:ascii="Aptos" w:hAnsi="Aptos" w:cs="Arial"/>
        </w:rPr>
        <w:t xml:space="preserve">for involvement in </w:t>
      </w:r>
      <w:r w:rsidR="00512C6C" w:rsidRPr="004F3EFE">
        <w:rPr>
          <w:rFonts w:ascii="Aptos" w:hAnsi="Aptos" w:cs="Arial"/>
        </w:rPr>
        <w:t>county lines are children who:</w:t>
      </w:r>
    </w:p>
    <w:p w14:paraId="60C75638" w14:textId="77777777" w:rsidR="00512C6C" w:rsidRPr="004F3EFE" w:rsidRDefault="00512C6C" w:rsidP="00CA5ADB">
      <w:pPr>
        <w:pStyle w:val="ListParagraph"/>
        <w:numPr>
          <w:ilvl w:val="0"/>
          <w:numId w:val="16"/>
        </w:numPr>
        <w:spacing w:before="120" w:after="80" w:line="276" w:lineRule="auto"/>
        <w:rPr>
          <w:rFonts w:ascii="Aptos" w:hAnsi="Aptos" w:cs="Arial"/>
        </w:rPr>
      </w:pPr>
      <w:r w:rsidRPr="004F3EFE">
        <w:rPr>
          <w:rFonts w:ascii="Aptos" w:hAnsi="Aptos" w:cs="Arial"/>
        </w:rPr>
        <w:t>go missing (from school or home) and are subsequently found in areas away from their home;</w:t>
      </w:r>
    </w:p>
    <w:p w14:paraId="5A438D6A" w14:textId="77777777" w:rsidR="00512C6C" w:rsidRPr="004F3EFE" w:rsidRDefault="00512C6C" w:rsidP="00CA5ADB">
      <w:pPr>
        <w:pStyle w:val="ListParagraph"/>
        <w:numPr>
          <w:ilvl w:val="0"/>
          <w:numId w:val="16"/>
        </w:numPr>
        <w:spacing w:before="120" w:after="80" w:line="276" w:lineRule="auto"/>
        <w:rPr>
          <w:rFonts w:ascii="Aptos" w:hAnsi="Aptos" w:cs="Arial"/>
        </w:rPr>
      </w:pPr>
      <w:r w:rsidRPr="004F3EFE">
        <w:rPr>
          <w:rFonts w:ascii="Aptos" w:hAnsi="Aptos" w:cs="Arial"/>
        </w:rPr>
        <w:t>that have been the victim, perpetrator or alleged perpetrator of serious violence (e.g. knife crime);</w:t>
      </w:r>
    </w:p>
    <w:p w14:paraId="6C950B00" w14:textId="77777777" w:rsidR="00512C6C" w:rsidRPr="004F3EFE" w:rsidRDefault="00512C6C" w:rsidP="00CA5ADB">
      <w:pPr>
        <w:pStyle w:val="ListParagraph"/>
        <w:numPr>
          <w:ilvl w:val="0"/>
          <w:numId w:val="16"/>
        </w:numPr>
        <w:spacing w:before="120" w:after="80" w:line="276" w:lineRule="auto"/>
        <w:rPr>
          <w:rFonts w:ascii="Aptos" w:hAnsi="Aptos" w:cs="Arial"/>
        </w:rPr>
      </w:pPr>
      <w:r w:rsidRPr="004F3EFE">
        <w:rPr>
          <w:rFonts w:ascii="Aptos" w:hAnsi="Aptos" w:cs="Arial"/>
        </w:rPr>
        <w:t>are involved in receiving requests for drugs via a phone line, moving drugs, handing over and collecting money for drugs;</w:t>
      </w:r>
    </w:p>
    <w:p w14:paraId="2CD3E3A1" w14:textId="77777777" w:rsidR="00512C6C" w:rsidRPr="004F3EFE" w:rsidRDefault="00512C6C" w:rsidP="00CA5ADB">
      <w:pPr>
        <w:pStyle w:val="ListParagraph"/>
        <w:numPr>
          <w:ilvl w:val="0"/>
          <w:numId w:val="16"/>
        </w:numPr>
        <w:spacing w:before="120" w:after="80" w:line="276" w:lineRule="auto"/>
        <w:rPr>
          <w:rFonts w:ascii="Aptos" w:hAnsi="Aptos" w:cs="Arial"/>
        </w:rPr>
      </w:pPr>
      <w:r w:rsidRPr="004F3EFE">
        <w:rPr>
          <w:rFonts w:ascii="Aptos" w:hAnsi="Aptos" w:cs="Arial"/>
        </w:rPr>
        <w:t>are exposed to techniques such as ‘plugging’, where drugs are concealed internally to avoid detection;</w:t>
      </w:r>
    </w:p>
    <w:p w14:paraId="57D06F3A" w14:textId="77777777" w:rsidR="00512C6C" w:rsidRPr="004F3EFE" w:rsidRDefault="00512C6C" w:rsidP="00CA5ADB">
      <w:pPr>
        <w:pStyle w:val="ListParagraph"/>
        <w:numPr>
          <w:ilvl w:val="0"/>
          <w:numId w:val="16"/>
        </w:numPr>
        <w:spacing w:before="120" w:after="80" w:line="276" w:lineRule="auto"/>
        <w:rPr>
          <w:rFonts w:ascii="Aptos" w:hAnsi="Aptos" w:cs="Arial"/>
        </w:rPr>
      </w:pPr>
      <w:r w:rsidRPr="004F3EFE">
        <w:rPr>
          <w:rFonts w:ascii="Aptos" w:hAnsi="Aptos" w:cs="Arial"/>
        </w:rPr>
        <w:t>are found in accommodation that they have no connection with, often called a ‘trap house or cuckooing’ or hotel room where there is drug activity;</w:t>
      </w:r>
    </w:p>
    <w:p w14:paraId="7247F8CE" w14:textId="5822D1D7" w:rsidR="00512C6C" w:rsidRPr="004F3EFE" w:rsidRDefault="00512C6C" w:rsidP="00CA5ADB">
      <w:pPr>
        <w:pStyle w:val="ListParagraph"/>
        <w:numPr>
          <w:ilvl w:val="0"/>
          <w:numId w:val="16"/>
        </w:numPr>
        <w:spacing w:before="120" w:after="80" w:line="276" w:lineRule="auto"/>
        <w:rPr>
          <w:rFonts w:ascii="Aptos" w:hAnsi="Aptos" w:cs="Arial"/>
        </w:rPr>
      </w:pPr>
      <w:r w:rsidRPr="004F3EFE">
        <w:rPr>
          <w:rFonts w:ascii="Aptos" w:hAnsi="Aptos" w:cs="Arial"/>
        </w:rPr>
        <w:t>owe a ‘debt bond’ to their exploiters;</w:t>
      </w:r>
      <w:r w:rsidR="00254798">
        <w:rPr>
          <w:rFonts w:ascii="Aptos" w:hAnsi="Aptos" w:cs="Arial"/>
        </w:rPr>
        <w:t xml:space="preserve"> and/or</w:t>
      </w:r>
    </w:p>
    <w:p w14:paraId="4D2B1E0B" w14:textId="0985E7C6" w:rsidR="00CA5ADB" w:rsidRPr="00BD608D" w:rsidRDefault="00512C6C" w:rsidP="00BD608D">
      <w:pPr>
        <w:pStyle w:val="ListParagraph"/>
        <w:numPr>
          <w:ilvl w:val="0"/>
          <w:numId w:val="16"/>
        </w:numPr>
        <w:spacing w:before="120" w:line="276" w:lineRule="auto"/>
        <w:ind w:left="714" w:hanging="357"/>
        <w:rPr>
          <w:rFonts w:ascii="Aptos" w:hAnsi="Aptos" w:cs="Arial"/>
        </w:rPr>
      </w:pPr>
      <w:r w:rsidRPr="004F3EFE">
        <w:rPr>
          <w:rFonts w:ascii="Aptos" w:hAnsi="Aptos" w:cs="Arial"/>
        </w:rPr>
        <w:t>have their bank accounts used to facilitate drug dealing.</w:t>
      </w:r>
    </w:p>
    <w:p w14:paraId="6E59E8D0" w14:textId="6B5400FC" w:rsidR="00254798" w:rsidRPr="00837409" w:rsidRDefault="00B73413" w:rsidP="00CA5ADB">
      <w:pPr>
        <w:spacing w:line="276" w:lineRule="auto"/>
        <w:rPr>
          <w:rFonts w:ascii="Aptos" w:hAnsi="Aptos" w:cs="Arial"/>
        </w:rPr>
      </w:pPr>
      <w:r w:rsidRPr="00837409">
        <w:rPr>
          <w:rFonts w:ascii="Aptos" w:hAnsi="Aptos" w:cs="Arial"/>
          <w:b/>
          <w:bCs/>
        </w:rPr>
        <w:lastRenderedPageBreak/>
        <w:t>Child sexual exploitation</w:t>
      </w:r>
      <w:r w:rsidR="00C05EEF" w:rsidRPr="00837409">
        <w:rPr>
          <w:rFonts w:ascii="Aptos" w:hAnsi="Aptos" w:cs="Arial"/>
        </w:rPr>
        <w:t xml:space="preserve">: </w:t>
      </w:r>
      <w:r w:rsidR="000A3810" w:rsidRPr="000A3810">
        <w:rPr>
          <w:rFonts w:ascii="Aptos" w:hAnsi="Aptos" w:cs="Arial"/>
        </w:rPr>
        <w:t>CSE is a form of child sexual abuse</w:t>
      </w:r>
      <w:r w:rsidR="000A3810">
        <w:rPr>
          <w:rFonts w:ascii="Aptos" w:hAnsi="Aptos" w:cs="Arial"/>
        </w:rPr>
        <w:t xml:space="preserve">, which </w:t>
      </w:r>
      <w:r w:rsidR="000A3810" w:rsidRPr="000A3810">
        <w:rPr>
          <w:rFonts w:ascii="Aptos" w:hAnsi="Aptos" w:cs="Arial"/>
        </w:rPr>
        <w:t xml:space="preserve">may involve physical contact, including assault by penetration (for example, rape or penetration with an object) or non-penetrative acts such as masturbation, kissing, rubbing, and touching outside clothing. It may </w:t>
      </w:r>
      <w:r w:rsidR="001D692C">
        <w:rPr>
          <w:rFonts w:ascii="Aptos" w:hAnsi="Aptos" w:cs="Arial"/>
        </w:rPr>
        <w:t xml:space="preserve">also </w:t>
      </w:r>
      <w:r w:rsidR="000A3810" w:rsidRPr="000A3810">
        <w:rPr>
          <w:rFonts w:ascii="Aptos" w:hAnsi="Aptos" w:cs="Arial"/>
        </w:rPr>
        <w:t>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20FC386C" w14:textId="10F2EED6" w:rsidR="00D0122C" w:rsidRDefault="00BF72A3" w:rsidP="00CA5ADB">
      <w:pPr>
        <w:spacing w:line="276" w:lineRule="auto"/>
        <w:rPr>
          <w:rFonts w:ascii="Aptos" w:hAnsi="Aptos" w:cs="Arial"/>
        </w:rPr>
      </w:pPr>
      <w:r>
        <w:rPr>
          <w:rFonts w:ascii="Aptos" w:hAnsi="Aptos" w:cs="Arial"/>
        </w:rPr>
        <w:t>CSE</w:t>
      </w:r>
      <w:r w:rsidR="001D692C">
        <w:rPr>
          <w:rFonts w:ascii="Aptos" w:hAnsi="Aptos" w:cs="Arial"/>
        </w:rPr>
        <w:t xml:space="preserve"> can </w:t>
      </w:r>
      <w:r w:rsidR="00B73413" w:rsidRPr="004F3EFE">
        <w:rPr>
          <w:rFonts w:ascii="Aptos" w:hAnsi="Aptos" w:cs="Arial"/>
        </w:rPr>
        <w:t>affect any</w:t>
      </w:r>
      <w:r w:rsidR="00E311F0">
        <w:rPr>
          <w:rFonts w:ascii="Aptos" w:hAnsi="Aptos" w:cs="Arial"/>
        </w:rPr>
        <w:t xml:space="preserve"> child</w:t>
      </w:r>
      <w:r w:rsidR="001D692C" w:rsidRPr="001D692C">
        <w:rPr>
          <w:rFonts w:ascii="Aptos" w:hAnsi="Aptos" w:cs="Arial"/>
        </w:rPr>
        <w:t xml:space="preserve"> </w:t>
      </w:r>
      <w:r w:rsidR="001D692C" w:rsidRPr="004F3EFE">
        <w:rPr>
          <w:rFonts w:ascii="Aptos" w:hAnsi="Aptos" w:cs="Arial"/>
        </w:rPr>
        <w:t>who has been coerced into engaging in sexual activities</w:t>
      </w:r>
      <w:r w:rsidR="00B73413" w:rsidRPr="004F3EFE">
        <w:rPr>
          <w:rFonts w:ascii="Aptos" w:hAnsi="Aptos" w:cs="Arial"/>
        </w:rPr>
        <w:t xml:space="preserve"> (including </w:t>
      </w:r>
      <w:r w:rsidR="00D60D4C" w:rsidRPr="004F3EFE">
        <w:rPr>
          <w:rFonts w:ascii="Aptos" w:hAnsi="Aptos" w:cs="Arial"/>
        </w:rPr>
        <w:t>16- and 17-year-olds</w:t>
      </w:r>
      <w:r w:rsidR="00B73413" w:rsidRPr="004F3EFE">
        <w:rPr>
          <w:rFonts w:ascii="Aptos" w:hAnsi="Aptos" w:cs="Arial"/>
        </w:rPr>
        <w:t xml:space="preserve"> who can legally consent to have sex). </w:t>
      </w:r>
      <w:r>
        <w:rPr>
          <w:rFonts w:ascii="Aptos" w:hAnsi="Aptos" w:cs="Arial"/>
        </w:rPr>
        <w:t>It</w:t>
      </w:r>
      <w:r w:rsidR="00B73413" w:rsidRPr="002A4F8C">
        <w:rPr>
          <w:rFonts w:ascii="Aptos" w:hAnsi="Aptos" w:cs="Arial"/>
        </w:rPr>
        <w:t xml:space="preserve"> can occur over time or be a one-off occurrence and may happen without the child’s immediate knowledge for example through others sharing videos or images of them on social media</w:t>
      </w:r>
      <w:r w:rsidR="00B73413" w:rsidRPr="00BC5A20">
        <w:rPr>
          <w:rFonts w:ascii="Aptos" w:hAnsi="Aptos" w:cs="Arial"/>
        </w:rPr>
        <w:t xml:space="preserve">. </w:t>
      </w:r>
      <w:r w:rsidR="001C17BA" w:rsidRPr="004F3EFE">
        <w:rPr>
          <w:rFonts w:ascii="Aptos" w:hAnsi="Aptos" w:cs="Arial"/>
        </w:rPr>
        <w:t xml:space="preserve">The victim may have been sexually exploited even if the sexual activity appears consensual. </w:t>
      </w:r>
      <w:r w:rsidR="00B73413" w:rsidRPr="00BC5A20">
        <w:rPr>
          <w:rFonts w:ascii="Aptos" w:hAnsi="Aptos" w:cs="Arial"/>
        </w:rPr>
        <w:t xml:space="preserve">Some children do not realise they are being exploited and may believe they are in a genuine romantic relationship. </w:t>
      </w:r>
    </w:p>
    <w:p w14:paraId="19B30866" w14:textId="47246887" w:rsidR="00254798" w:rsidRPr="004F3EFE" w:rsidRDefault="00D0122C" w:rsidP="00CA5ADB">
      <w:pPr>
        <w:spacing w:line="276" w:lineRule="auto"/>
        <w:rPr>
          <w:rFonts w:ascii="Aptos" w:hAnsi="Aptos" w:cs="Arial"/>
        </w:rPr>
      </w:pPr>
      <w:r w:rsidRPr="004F3EFE">
        <w:rPr>
          <w:rFonts w:ascii="Aptos" w:hAnsi="Aptos" w:cs="Arial"/>
        </w:rPr>
        <w:t xml:space="preserve">The </w:t>
      </w:r>
      <w:r>
        <w:rPr>
          <w:rFonts w:ascii="Aptos" w:hAnsi="Aptos" w:cs="Arial"/>
        </w:rPr>
        <w:t>above</w:t>
      </w:r>
      <w:r w:rsidRPr="004F3EFE">
        <w:rPr>
          <w:rFonts w:ascii="Aptos" w:hAnsi="Aptos" w:cs="Arial"/>
        </w:rPr>
        <w:t xml:space="preserve"> CCE indicators can also be indicators of CSE, as can: </w:t>
      </w:r>
    </w:p>
    <w:p w14:paraId="2656AE17" w14:textId="77777777" w:rsidR="00D0122C" w:rsidRPr="004F3EFE" w:rsidRDefault="00D0122C" w:rsidP="00CA5ADB">
      <w:pPr>
        <w:pStyle w:val="ListParagraph"/>
        <w:numPr>
          <w:ilvl w:val="0"/>
          <w:numId w:val="8"/>
        </w:numPr>
        <w:spacing w:before="120" w:after="80" w:line="276" w:lineRule="auto"/>
        <w:rPr>
          <w:rFonts w:ascii="Aptos" w:hAnsi="Aptos" w:cs="Arial"/>
        </w:rPr>
      </w:pPr>
      <w:r w:rsidRPr="004F3EFE">
        <w:rPr>
          <w:rFonts w:ascii="Aptos" w:hAnsi="Aptos" w:cs="Arial"/>
        </w:rPr>
        <w:t xml:space="preserve">children who have older boyfriends or girlfriends, and </w:t>
      </w:r>
    </w:p>
    <w:p w14:paraId="05C27215" w14:textId="4CE981D9" w:rsidR="00CA5ADB" w:rsidRPr="00BD608D" w:rsidRDefault="00D0122C" w:rsidP="00BD608D">
      <w:pPr>
        <w:pStyle w:val="ListParagraph"/>
        <w:numPr>
          <w:ilvl w:val="0"/>
          <w:numId w:val="8"/>
        </w:numPr>
        <w:spacing w:before="120" w:line="276" w:lineRule="auto"/>
        <w:ind w:left="714" w:hanging="357"/>
        <w:rPr>
          <w:rFonts w:ascii="Aptos" w:hAnsi="Aptos" w:cs="Arial"/>
        </w:rPr>
      </w:pPr>
      <w:r w:rsidRPr="004F3EFE">
        <w:rPr>
          <w:rFonts w:ascii="Aptos" w:hAnsi="Aptos" w:cs="Arial"/>
        </w:rPr>
        <w:t xml:space="preserve">children who suffer from sexually transmitted infections, display sexual behaviours beyond expected sexual development or become pregnant. </w:t>
      </w:r>
    </w:p>
    <w:p w14:paraId="1E4425EF" w14:textId="1A5D3B8E" w:rsidR="00B73413" w:rsidRPr="00CA5ADB" w:rsidRDefault="002C5400" w:rsidP="00CA5ADB">
      <w:pPr>
        <w:spacing w:line="276" w:lineRule="auto"/>
        <w:rPr>
          <w:rFonts w:ascii="Aptos" w:hAnsi="Aptos" w:cs="Arial"/>
        </w:rPr>
      </w:pPr>
      <w:r w:rsidRPr="002C5400">
        <w:rPr>
          <w:rFonts w:ascii="Aptos" w:hAnsi="Aptos" w:cs="Arial"/>
        </w:rPr>
        <w:t xml:space="preserve">The DfE has published guidance on this entitled “Child sexual exploitation: guide for practitioners”. The Children’s Society and Home Office </w:t>
      </w:r>
      <w:r w:rsidR="00D60D4C" w:rsidRPr="002C5400">
        <w:rPr>
          <w:rFonts w:ascii="Aptos" w:hAnsi="Aptos" w:cs="Arial"/>
        </w:rPr>
        <w:t>have</w:t>
      </w:r>
      <w:r w:rsidRPr="002C5400">
        <w:rPr>
          <w:rFonts w:ascii="Aptos" w:hAnsi="Aptos" w:cs="Arial"/>
        </w:rPr>
        <w:t xml:space="preserve"> also published guidance on Preventing Child Sexual Exploitation.</w:t>
      </w:r>
    </w:p>
    <w:p w14:paraId="6EB6304A" w14:textId="0384EE44" w:rsidR="00B73413" w:rsidRPr="00845E58" w:rsidRDefault="00B73413" w:rsidP="00CA5ADB">
      <w:pPr>
        <w:spacing w:line="276" w:lineRule="auto"/>
        <w:rPr>
          <w:rFonts w:ascii="Aptos" w:hAnsi="Aptos" w:cs="Arial"/>
        </w:rPr>
      </w:pPr>
      <w:r w:rsidRPr="004F3EFE">
        <w:rPr>
          <w:rFonts w:ascii="Aptos" w:hAnsi="Aptos" w:cs="Arial"/>
          <w:b/>
          <w:bCs/>
        </w:rPr>
        <w:t>Group-based child sexual exploitation:</w:t>
      </w:r>
      <w:r w:rsidRPr="004F3EFE">
        <w:rPr>
          <w:rFonts w:ascii="Aptos" w:hAnsi="Aptos" w:cs="Arial"/>
        </w:rPr>
        <w:t xml:space="preserve"> Group-based is defined as two or more individuals (whether identified or not) who are known to (or associated with) one another and are known to be involved in or to facilitate the sexual exploitation of children. Being involved in the sexual exploitation of children includes, for example, introducing them to other individuals for the purpose of exploitation, trafficking a child for the purpose of sexual exploitation, taking payment for sexual activities with a child, or allowing their property to be used for sexual activities with a child. This can be perpetrated within or beyond the family, by both children and adults, and groups can be organised or loosely linked.</w:t>
      </w:r>
    </w:p>
    <w:p w14:paraId="4763E78F" w14:textId="77777777" w:rsidR="00512C6C" w:rsidRDefault="00B73413" w:rsidP="0007267D">
      <w:pPr>
        <w:pStyle w:val="Heading3"/>
      </w:pPr>
      <w:bookmarkStart w:id="109" w:name="_Toc238552053"/>
      <w:r w:rsidRPr="004F3EFE">
        <w:t>Modern Slavery</w:t>
      </w:r>
      <w:bookmarkEnd w:id="109"/>
    </w:p>
    <w:p w14:paraId="1B3BCAF0" w14:textId="68379061" w:rsidR="00B73413" w:rsidRPr="00512C6C" w:rsidRDefault="00B73413" w:rsidP="0007267D">
      <w:pPr>
        <w:spacing w:after="0" w:line="276" w:lineRule="auto"/>
        <w:rPr>
          <w:rFonts w:ascii="Aptos" w:hAnsi="Aptos" w:cs="Arial"/>
          <w:bCs/>
          <w:vertAlign w:val="superscript"/>
        </w:rPr>
      </w:pPr>
      <w:r w:rsidRPr="004F3EFE">
        <w:rPr>
          <w:rFonts w:ascii="Aptos" w:hAnsi="Aptos" w:cs="Arial"/>
          <w:bCs/>
        </w:rPr>
        <w:t>Modern slavery encompasses human trafficking and slavery, servitude and forced or compulsory labour. Exploitation can take many forms, including sexual exploitation, forced labour, slavery, servitude, forced criminality and the removal of organs. Further information on the signs that someone may be a victim of modern slavery, the support available to victims and how to refer them to the National Referral Mechanism is available in the statutory guidance “</w:t>
      </w:r>
      <w:r w:rsidRPr="004F3EFE">
        <w:rPr>
          <w:rFonts w:ascii="Aptos" w:hAnsi="Aptos" w:cs="Arial"/>
          <w:bCs/>
          <w:i/>
          <w:iCs/>
        </w:rPr>
        <w:t>Modern slavery: how to identify and support victims (June 2025)</w:t>
      </w:r>
      <w:r w:rsidRPr="004F3EFE">
        <w:rPr>
          <w:rFonts w:ascii="Aptos" w:hAnsi="Aptos" w:cs="Arial"/>
          <w:bCs/>
        </w:rPr>
        <w:t>”.</w:t>
      </w:r>
    </w:p>
    <w:p w14:paraId="0C079441" w14:textId="77777777" w:rsidR="00941C9C" w:rsidRPr="007873C8" w:rsidRDefault="00941C9C" w:rsidP="0007267D">
      <w:pPr>
        <w:pStyle w:val="Heading3"/>
      </w:pPr>
      <w:bookmarkStart w:id="110" w:name="_Toc238552054"/>
      <w:r w:rsidRPr="007873C8">
        <w:t>Serious violence</w:t>
      </w:r>
      <w:bookmarkEnd w:id="110"/>
    </w:p>
    <w:p w14:paraId="07ED5ECB" w14:textId="4C7767B1" w:rsidR="000765C9" w:rsidRPr="00CA5ADB" w:rsidRDefault="00941C9C" w:rsidP="00CA5ADB">
      <w:pPr>
        <w:spacing w:line="276" w:lineRule="auto"/>
        <w:rPr>
          <w:rFonts w:ascii="Aptos" w:hAnsi="Aptos"/>
        </w:rPr>
      </w:pPr>
      <w:r>
        <w:rPr>
          <w:rFonts w:ascii="Aptos" w:hAnsi="Aptos" w:cs="Arial"/>
        </w:rPr>
        <w:t>Children who are involved in committing violence may themselves be victims in need of support.</w:t>
      </w:r>
      <w:r w:rsidRPr="004F3EFE">
        <w:rPr>
          <w:rFonts w:ascii="Aptos" w:hAnsi="Aptos" w:cs="Arial"/>
        </w:rPr>
        <w:t xml:space="preserve"> </w:t>
      </w:r>
      <w:r w:rsidRPr="00241091">
        <w:rPr>
          <w:rFonts w:ascii="Aptos" w:hAnsi="Aptos" w:cs="Arial"/>
        </w:rPr>
        <w:t>The indicators which may signal children are at risk from, or are involved in committing serious violence</w:t>
      </w:r>
      <w:r>
        <w:rPr>
          <w:rFonts w:ascii="Aptos" w:hAnsi="Aptos" w:cs="Arial"/>
        </w:rPr>
        <w:t xml:space="preserve"> </w:t>
      </w:r>
      <w:r w:rsidRPr="00241091">
        <w:rPr>
          <w:rFonts w:ascii="Aptos" w:hAnsi="Aptos" w:cs="Arial"/>
        </w:rPr>
        <w:t xml:space="preserve">include: </w:t>
      </w:r>
    </w:p>
    <w:p w14:paraId="5C5735D0" w14:textId="61187491" w:rsidR="00941C9C" w:rsidRPr="00241091" w:rsidRDefault="00941C9C" w:rsidP="00CA5ADB">
      <w:pPr>
        <w:pStyle w:val="ListParagraph"/>
        <w:numPr>
          <w:ilvl w:val="0"/>
          <w:numId w:val="10"/>
        </w:numPr>
        <w:spacing w:before="120" w:after="80" w:line="276" w:lineRule="auto"/>
        <w:rPr>
          <w:rFonts w:ascii="Aptos" w:hAnsi="Aptos" w:cs="Arial"/>
        </w:rPr>
      </w:pPr>
      <w:r w:rsidRPr="00241091">
        <w:rPr>
          <w:rFonts w:ascii="Aptos" w:hAnsi="Aptos" w:cs="Arial"/>
        </w:rPr>
        <w:lastRenderedPageBreak/>
        <w:t>increased absence from school</w:t>
      </w:r>
      <w:r w:rsidR="000765C9">
        <w:rPr>
          <w:rFonts w:ascii="Aptos" w:hAnsi="Aptos" w:cs="Arial"/>
        </w:rPr>
        <w:t>,</w:t>
      </w:r>
    </w:p>
    <w:p w14:paraId="18B86653" w14:textId="265520F2" w:rsidR="00941C9C" w:rsidRPr="00241091" w:rsidRDefault="00941C9C" w:rsidP="00CA5ADB">
      <w:pPr>
        <w:pStyle w:val="ListParagraph"/>
        <w:numPr>
          <w:ilvl w:val="0"/>
          <w:numId w:val="10"/>
        </w:numPr>
        <w:spacing w:before="120" w:after="80" w:line="276" w:lineRule="auto"/>
        <w:rPr>
          <w:rFonts w:ascii="Aptos" w:hAnsi="Aptos" w:cs="Arial"/>
        </w:rPr>
      </w:pPr>
      <w:r w:rsidRPr="00241091">
        <w:rPr>
          <w:rFonts w:ascii="Aptos" w:hAnsi="Aptos" w:cs="Arial"/>
        </w:rPr>
        <w:t>a change in friendships or relationships with older individuals or groups</w:t>
      </w:r>
      <w:r w:rsidR="000765C9">
        <w:rPr>
          <w:rFonts w:ascii="Aptos" w:hAnsi="Aptos" w:cs="Arial"/>
        </w:rPr>
        <w:t>,</w:t>
      </w:r>
    </w:p>
    <w:p w14:paraId="753A37FE" w14:textId="05AD2CE3" w:rsidR="00941C9C" w:rsidRPr="00241091" w:rsidRDefault="00941C9C" w:rsidP="00CA5ADB">
      <w:pPr>
        <w:pStyle w:val="ListParagraph"/>
        <w:numPr>
          <w:ilvl w:val="0"/>
          <w:numId w:val="10"/>
        </w:numPr>
        <w:spacing w:before="120" w:after="80" w:line="276" w:lineRule="auto"/>
        <w:rPr>
          <w:rFonts w:ascii="Aptos" w:hAnsi="Aptos" w:cs="Arial"/>
        </w:rPr>
      </w:pPr>
      <w:r w:rsidRPr="00241091">
        <w:rPr>
          <w:rFonts w:ascii="Aptos" w:hAnsi="Aptos" w:cs="Arial"/>
        </w:rPr>
        <w:t>a significant decline in educational performance</w:t>
      </w:r>
      <w:r w:rsidR="000765C9">
        <w:rPr>
          <w:rFonts w:ascii="Aptos" w:hAnsi="Aptos" w:cs="Arial"/>
        </w:rPr>
        <w:t>,</w:t>
      </w:r>
    </w:p>
    <w:p w14:paraId="5583142B" w14:textId="77777777" w:rsidR="00941C9C" w:rsidRPr="00241091" w:rsidRDefault="00941C9C" w:rsidP="00CA5ADB">
      <w:pPr>
        <w:pStyle w:val="ListParagraph"/>
        <w:numPr>
          <w:ilvl w:val="0"/>
          <w:numId w:val="10"/>
        </w:numPr>
        <w:spacing w:before="120" w:after="80" w:line="276" w:lineRule="auto"/>
        <w:rPr>
          <w:rFonts w:ascii="Aptos" w:hAnsi="Aptos" w:cs="Arial"/>
        </w:rPr>
      </w:pPr>
      <w:r w:rsidRPr="00241091">
        <w:rPr>
          <w:rFonts w:ascii="Aptos" w:hAnsi="Aptos" w:cs="Arial"/>
        </w:rPr>
        <w:t xml:space="preserve">signs of self-harm or a significant change in wellbeing, or signs of assault or unexplained injuries, and </w:t>
      </w:r>
    </w:p>
    <w:p w14:paraId="23227CDA" w14:textId="38C792C2" w:rsidR="00941C9C" w:rsidRPr="00BD608D" w:rsidRDefault="00941C9C" w:rsidP="00BD608D">
      <w:pPr>
        <w:pStyle w:val="ListParagraph"/>
        <w:numPr>
          <w:ilvl w:val="0"/>
          <w:numId w:val="10"/>
        </w:numPr>
        <w:spacing w:before="120" w:line="276" w:lineRule="auto"/>
        <w:ind w:left="714" w:hanging="357"/>
        <w:rPr>
          <w:rFonts w:ascii="Aptos" w:hAnsi="Aptos" w:cs="Arial"/>
        </w:rPr>
      </w:pPr>
      <w:r w:rsidRPr="00241091">
        <w:rPr>
          <w:rFonts w:ascii="Aptos" w:hAnsi="Aptos" w:cs="Arial"/>
        </w:rPr>
        <w:t xml:space="preserve">unexplained gifts or new possessions could also indicate that children have been approached by, or are involved with, individuals associated with criminal networks or gangs and may be at risk of criminal exploitation. </w:t>
      </w:r>
    </w:p>
    <w:p w14:paraId="01390B50" w14:textId="0B18EF37" w:rsidR="000765C9" w:rsidRPr="00241091" w:rsidRDefault="00941C9C" w:rsidP="00CA5ADB">
      <w:pPr>
        <w:spacing w:line="276" w:lineRule="auto"/>
        <w:rPr>
          <w:rFonts w:ascii="Aptos" w:hAnsi="Aptos" w:cs="Arial"/>
        </w:rPr>
      </w:pPr>
      <w:r w:rsidRPr="00241091">
        <w:rPr>
          <w:rFonts w:ascii="Aptos" w:hAnsi="Aptos" w:cs="Arial"/>
        </w:rPr>
        <w:t xml:space="preserve">The likelihood of involvement in serious violence may be increased by factors such as: </w:t>
      </w:r>
    </w:p>
    <w:p w14:paraId="4A5CAA4E" w14:textId="27CB9495" w:rsidR="00941C9C" w:rsidRPr="00241091" w:rsidRDefault="00941C9C" w:rsidP="00CA5ADB">
      <w:pPr>
        <w:pStyle w:val="ListParagraph"/>
        <w:numPr>
          <w:ilvl w:val="0"/>
          <w:numId w:val="10"/>
        </w:numPr>
        <w:spacing w:before="120" w:after="80" w:line="276" w:lineRule="auto"/>
        <w:rPr>
          <w:rFonts w:ascii="Aptos" w:hAnsi="Aptos" w:cs="Arial"/>
        </w:rPr>
      </w:pPr>
      <w:r w:rsidRPr="00241091">
        <w:rPr>
          <w:rFonts w:ascii="Aptos" w:hAnsi="Aptos" w:cs="Arial"/>
        </w:rPr>
        <w:t>being male</w:t>
      </w:r>
      <w:r w:rsidR="000765C9">
        <w:rPr>
          <w:rFonts w:ascii="Aptos" w:hAnsi="Aptos" w:cs="Arial"/>
        </w:rPr>
        <w:t>,</w:t>
      </w:r>
    </w:p>
    <w:p w14:paraId="5FFE5577" w14:textId="2C3CAAB8" w:rsidR="00941C9C" w:rsidRPr="00D609D8" w:rsidRDefault="00941C9C" w:rsidP="00CA5ADB">
      <w:pPr>
        <w:pStyle w:val="ListParagraph"/>
        <w:numPr>
          <w:ilvl w:val="0"/>
          <w:numId w:val="10"/>
        </w:numPr>
        <w:spacing w:before="120" w:after="80" w:line="276" w:lineRule="auto"/>
        <w:rPr>
          <w:rFonts w:ascii="Aptos" w:hAnsi="Aptos" w:cs="Arial"/>
        </w:rPr>
      </w:pPr>
      <w:r w:rsidRPr="00241091">
        <w:rPr>
          <w:rFonts w:ascii="Aptos" w:hAnsi="Aptos" w:cs="Arial"/>
        </w:rPr>
        <w:t xml:space="preserve">having been suspended, spent time in Alternative Provision or permanently </w:t>
      </w:r>
      <w:r w:rsidRPr="00D609D8">
        <w:rPr>
          <w:rFonts w:ascii="Aptos" w:hAnsi="Aptos" w:cs="Arial"/>
        </w:rPr>
        <w:t>excluded from school</w:t>
      </w:r>
      <w:r w:rsidR="000765C9">
        <w:rPr>
          <w:rFonts w:ascii="Aptos" w:hAnsi="Aptos" w:cs="Arial"/>
        </w:rPr>
        <w:t>,</w:t>
      </w:r>
    </w:p>
    <w:p w14:paraId="3B219BFC" w14:textId="03416C1C" w:rsidR="00941C9C" w:rsidRPr="00241091" w:rsidRDefault="00941C9C" w:rsidP="00CA5ADB">
      <w:pPr>
        <w:pStyle w:val="ListParagraph"/>
        <w:numPr>
          <w:ilvl w:val="0"/>
          <w:numId w:val="10"/>
        </w:numPr>
        <w:spacing w:before="120" w:after="80" w:line="276" w:lineRule="auto"/>
        <w:rPr>
          <w:rFonts w:ascii="Aptos" w:hAnsi="Aptos" w:cs="Arial"/>
        </w:rPr>
      </w:pPr>
      <w:r w:rsidRPr="00241091">
        <w:rPr>
          <w:rFonts w:ascii="Aptos" w:hAnsi="Aptos" w:cs="Arial"/>
        </w:rPr>
        <w:t>having experienced child maltreatmen</w:t>
      </w:r>
      <w:r>
        <w:rPr>
          <w:rFonts w:ascii="Aptos" w:hAnsi="Aptos" w:cs="Arial"/>
        </w:rPr>
        <w:t>t</w:t>
      </w:r>
      <w:r w:rsidR="000765C9">
        <w:rPr>
          <w:rFonts w:ascii="Aptos" w:hAnsi="Aptos" w:cs="Arial"/>
        </w:rPr>
        <w:t>,</w:t>
      </w:r>
    </w:p>
    <w:p w14:paraId="1369DFA7" w14:textId="35C4E463" w:rsidR="00941C9C" w:rsidRPr="00241091" w:rsidRDefault="00941C9C" w:rsidP="00CA5ADB">
      <w:pPr>
        <w:pStyle w:val="ListParagraph"/>
        <w:numPr>
          <w:ilvl w:val="0"/>
          <w:numId w:val="10"/>
        </w:numPr>
        <w:spacing w:before="120" w:after="80" w:line="276" w:lineRule="auto"/>
        <w:rPr>
          <w:rFonts w:ascii="Aptos" w:hAnsi="Aptos" w:cs="Arial"/>
        </w:rPr>
      </w:pPr>
      <w:r w:rsidRPr="00241091">
        <w:rPr>
          <w:rFonts w:ascii="Aptos" w:hAnsi="Aptos" w:cs="Arial"/>
        </w:rPr>
        <w:t>having been involved in offending, such as theft or robbery</w:t>
      </w:r>
      <w:r w:rsidR="000765C9">
        <w:rPr>
          <w:rFonts w:ascii="Aptos" w:hAnsi="Aptos" w:cs="Arial"/>
        </w:rPr>
        <w:t>,</w:t>
      </w:r>
    </w:p>
    <w:p w14:paraId="5FB5B99F" w14:textId="40D0D3DF" w:rsidR="00941C9C" w:rsidRPr="00241091" w:rsidRDefault="00941C9C" w:rsidP="00CA5ADB">
      <w:pPr>
        <w:pStyle w:val="ListParagraph"/>
        <w:numPr>
          <w:ilvl w:val="0"/>
          <w:numId w:val="10"/>
        </w:numPr>
        <w:spacing w:before="120" w:after="80" w:line="276" w:lineRule="auto"/>
        <w:rPr>
          <w:rFonts w:ascii="Aptos" w:hAnsi="Aptos" w:cs="Arial"/>
        </w:rPr>
      </w:pPr>
      <w:r w:rsidRPr="00241091">
        <w:rPr>
          <w:rFonts w:ascii="Aptos" w:hAnsi="Aptos" w:cs="Arial"/>
        </w:rPr>
        <w:t>having used drugs or alcohol in early adolescence</w:t>
      </w:r>
      <w:r w:rsidR="000765C9">
        <w:rPr>
          <w:rFonts w:ascii="Aptos" w:hAnsi="Aptos" w:cs="Arial"/>
        </w:rPr>
        <w:t>, and</w:t>
      </w:r>
    </w:p>
    <w:p w14:paraId="40D7EF10" w14:textId="22CD7A08" w:rsidR="00941C9C" w:rsidRPr="00CA5ADB" w:rsidRDefault="00941C9C" w:rsidP="00CA5ADB">
      <w:pPr>
        <w:pStyle w:val="ListParagraph"/>
        <w:numPr>
          <w:ilvl w:val="0"/>
          <w:numId w:val="10"/>
        </w:numPr>
        <w:spacing w:before="120" w:after="80" w:line="276" w:lineRule="auto"/>
        <w:rPr>
          <w:rFonts w:ascii="Aptos" w:hAnsi="Aptos" w:cs="Arial"/>
        </w:rPr>
      </w:pPr>
      <w:r w:rsidRPr="00241091">
        <w:rPr>
          <w:rFonts w:ascii="Aptos" w:hAnsi="Aptos" w:cs="Arial"/>
        </w:rPr>
        <w:t>having previously been a victim or previously perpetrated violence</w:t>
      </w:r>
      <w:r>
        <w:rPr>
          <w:rFonts w:ascii="Aptos" w:hAnsi="Aptos" w:cs="Arial"/>
        </w:rPr>
        <w:t>.</w:t>
      </w:r>
    </w:p>
    <w:p w14:paraId="698C9CC7" w14:textId="538E9550" w:rsidR="00512C6C" w:rsidRPr="00512C6C" w:rsidRDefault="00B73413" w:rsidP="0007267D">
      <w:pPr>
        <w:pStyle w:val="Heading3"/>
      </w:pPr>
      <w:bookmarkStart w:id="111" w:name="_Toc238552055"/>
      <w:r w:rsidRPr="00512C6C">
        <w:t xml:space="preserve">Honour or </w:t>
      </w:r>
      <w:r w:rsidR="00D60D4C" w:rsidRPr="00512C6C">
        <w:t>faith-based</w:t>
      </w:r>
      <w:r w:rsidRPr="00512C6C">
        <w:t xml:space="preserve"> abuse</w:t>
      </w:r>
      <w:r w:rsidR="00844763">
        <w:t xml:space="preserve"> (including FGM)</w:t>
      </w:r>
      <w:bookmarkEnd w:id="111"/>
    </w:p>
    <w:p w14:paraId="74E69C1A" w14:textId="558C95B5" w:rsidR="00B73413" w:rsidRPr="00CA5ADB" w:rsidRDefault="00512C6C" w:rsidP="00CA5ADB">
      <w:pPr>
        <w:spacing w:line="276" w:lineRule="auto"/>
        <w:rPr>
          <w:rFonts w:ascii="Aptos" w:hAnsi="Aptos" w:cs="Arial"/>
          <w:vertAlign w:val="superscript"/>
        </w:rPr>
      </w:pPr>
      <w:r w:rsidRPr="00512C6C">
        <w:rPr>
          <w:rFonts w:ascii="Aptos" w:hAnsi="Aptos" w:cs="Arial"/>
          <w:bCs/>
        </w:rPr>
        <w:t>This</w:t>
      </w:r>
      <w:r>
        <w:rPr>
          <w:rFonts w:ascii="Aptos" w:hAnsi="Aptos" w:cs="Arial"/>
          <w:b/>
        </w:rPr>
        <w:t xml:space="preserve"> </w:t>
      </w:r>
      <w:r w:rsidR="00B73413" w:rsidRPr="004F3EFE">
        <w:rPr>
          <w:rFonts w:ascii="Aptos" w:hAnsi="Aptos" w:cs="Arial"/>
        </w:rPr>
        <w:t>encompasses crimes which have been committed to protect or defend the honour of the family and/or the community, including Female Genital Mutilation (FGM), forced marriage, and practices such as breast ironing.</w:t>
      </w:r>
    </w:p>
    <w:p w14:paraId="754CC143" w14:textId="1A9D62A4" w:rsidR="00D4604E" w:rsidRDefault="00B73413" w:rsidP="00CA5ADB">
      <w:pPr>
        <w:spacing w:line="276" w:lineRule="auto"/>
        <w:rPr>
          <w:rFonts w:ascii="Aptos" w:hAnsi="Aptos" w:cs="Arial"/>
        </w:rPr>
      </w:pPr>
      <w:r w:rsidRPr="004F3EFE">
        <w:rPr>
          <w:rFonts w:ascii="Aptos" w:hAnsi="Aptos" w:cs="Arial"/>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60863ED8" w14:textId="775ECFDA" w:rsidR="00B73413" w:rsidRPr="00CA5ADB" w:rsidRDefault="00D4604E" w:rsidP="00CA5ADB">
      <w:pPr>
        <w:spacing w:line="276" w:lineRule="auto"/>
        <w:rPr>
          <w:rFonts w:ascii="Aptos" w:hAnsi="Aptos" w:cs="Arial"/>
          <w:bCs/>
        </w:rPr>
      </w:pPr>
      <w:r w:rsidRPr="00542946">
        <w:rPr>
          <w:rFonts w:ascii="Aptos" w:hAnsi="Aptos" w:cs="Arial"/>
          <w:bCs/>
        </w:rPr>
        <w:t xml:space="preserve">If staff have a concern that a pupil may be at risk of </w:t>
      </w:r>
      <w:r>
        <w:rPr>
          <w:rFonts w:ascii="Aptos" w:hAnsi="Aptos" w:cs="Arial"/>
        </w:rPr>
        <w:t>honour-based abused and/or FGM</w:t>
      </w:r>
      <w:r w:rsidRPr="00542946">
        <w:rPr>
          <w:rFonts w:ascii="Aptos" w:hAnsi="Aptos" w:cs="Arial"/>
          <w:bCs/>
        </w:rPr>
        <w:t>, they should speak to the DSL who will (where appropriate) activate local safeguarding procedures, using existing national and local protocols for multi-agency liaison with police and Children’s Social Care.</w:t>
      </w:r>
    </w:p>
    <w:p w14:paraId="5D13140B" w14:textId="431B90B4" w:rsidR="00B73413" w:rsidRPr="00CA5ADB" w:rsidRDefault="00EB405F" w:rsidP="00CA5ADB">
      <w:pPr>
        <w:spacing w:line="276" w:lineRule="auto"/>
        <w:rPr>
          <w:rFonts w:ascii="Aptos" w:hAnsi="Aptos" w:cs="Arial"/>
        </w:rPr>
      </w:pPr>
      <w:r w:rsidRPr="00EB405F">
        <w:rPr>
          <w:rFonts w:ascii="Aptos" w:hAnsi="Aptos" w:cs="Arial"/>
          <w:b/>
        </w:rPr>
        <w:t>FGM</w:t>
      </w:r>
      <w:r>
        <w:rPr>
          <w:rFonts w:ascii="Aptos" w:hAnsi="Aptos" w:cs="Arial"/>
        </w:rPr>
        <w:t xml:space="preserve">: </w:t>
      </w:r>
      <w:r w:rsidR="00B73413" w:rsidRPr="004F3EFE">
        <w:rPr>
          <w:rFonts w:ascii="Aptos" w:hAnsi="Aptos" w:cs="Arial"/>
        </w:rPr>
        <w:t>FGM comprises all procedures involving partial or total removal of the external female genitalia or other injury to the female genital organs. Guidance on the warning signs that FGM may be about to take place, or may have already taken place, can also be found on pages 38-41 of the Multi-agency statutory guidance on FGM. To give an example of indications that a girl has already been subjected to FGM:</w:t>
      </w:r>
    </w:p>
    <w:p w14:paraId="3FF4D897" w14:textId="77777777" w:rsidR="00B73413" w:rsidRPr="004F3EFE" w:rsidRDefault="00B73413" w:rsidP="00CA5ADB">
      <w:pPr>
        <w:pStyle w:val="ListParagraph"/>
        <w:numPr>
          <w:ilvl w:val="0"/>
          <w:numId w:val="10"/>
        </w:numPr>
        <w:spacing w:before="120" w:after="80" w:line="276" w:lineRule="auto"/>
        <w:rPr>
          <w:rFonts w:ascii="Aptos" w:hAnsi="Aptos" w:cs="Arial"/>
        </w:rPr>
      </w:pPr>
      <w:r w:rsidRPr="004F3EFE">
        <w:rPr>
          <w:rFonts w:ascii="Aptos" w:hAnsi="Aptos" w:cs="Arial"/>
        </w:rPr>
        <w:t>A pupil may have difficulty walking, sitting, or standing and may even look uncomfortable.</w:t>
      </w:r>
    </w:p>
    <w:p w14:paraId="2F25F698" w14:textId="77777777" w:rsidR="00B73413" w:rsidRPr="004F3EFE" w:rsidRDefault="00B73413" w:rsidP="00CA5ADB">
      <w:pPr>
        <w:pStyle w:val="ListParagraph"/>
        <w:numPr>
          <w:ilvl w:val="0"/>
          <w:numId w:val="10"/>
        </w:numPr>
        <w:spacing w:before="120" w:after="80" w:line="276" w:lineRule="auto"/>
        <w:rPr>
          <w:rFonts w:ascii="Aptos" w:hAnsi="Aptos" w:cs="Arial"/>
        </w:rPr>
      </w:pPr>
      <w:r w:rsidRPr="004F3EFE">
        <w:rPr>
          <w:rFonts w:ascii="Aptos" w:hAnsi="Aptos" w:cs="Arial"/>
        </w:rPr>
        <w:t>A pupil may have frequent urinary, menstrual or stomach problems or spend longer than normal in the bathroom due to difficulties urinating.</w:t>
      </w:r>
    </w:p>
    <w:p w14:paraId="5E71E19C" w14:textId="77777777" w:rsidR="00B73413" w:rsidRPr="004F3EFE" w:rsidRDefault="00B73413" w:rsidP="00CA5ADB">
      <w:pPr>
        <w:pStyle w:val="ListParagraph"/>
        <w:numPr>
          <w:ilvl w:val="0"/>
          <w:numId w:val="10"/>
        </w:numPr>
        <w:spacing w:before="120" w:after="80" w:line="276" w:lineRule="auto"/>
        <w:rPr>
          <w:rFonts w:ascii="Aptos" w:hAnsi="Aptos" w:cs="Arial"/>
        </w:rPr>
      </w:pPr>
      <w:r w:rsidRPr="004F3EFE">
        <w:rPr>
          <w:rFonts w:ascii="Aptos" w:hAnsi="Aptos" w:cs="Arial"/>
        </w:rPr>
        <w:lastRenderedPageBreak/>
        <w:t>There may be prolonged or repeated absences from School and/or noticeable behaviour changes (e.g. withdrawal or depression) on the pupil’s return.</w:t>
      </w:r>
    </w:p>
    <w:p w14:paraId="5B2CA79B" w14:textId="21CAAC76" w:rsidR="00CA5ADB" w:rsidRPr="00BD608D" w:rsidRDefault="00B73413" w:rsidP="00BD608D">
      <w:pPr>
        <w:pStyle w:val="ListParagraph"/>
        <w:numPr>
          <w:ilvl w:val="0"/>
          <w:numId w:val="10"/>
        </w:numPr>
        <w:spacing w:before="120" w:line="276" w:lineRule="auto"/>
        <w:ind w:left="714" w:hanging="357"/>
        <w:rPr>
          <w:rFonts w:ascii="Aptos" w:hAnsi="Aptos" w:cs="Arial"/>
        </w:rPr>
      </w:pPr>
      <w:r w:rsidRPr="004F3EFE">
        <w:rPr>
          <w:rFonts w:ascii="Aptos" w:hAnsi="Aptos" w:cs="Arial"/>
        </w:rPr>
        <w:t xml:space="preserve">A pupil is reluctant to undergo medical examination. </w:t>
      </w:r>
    </w:p>
    <w:p w14:paraId="78A1FF19" w14:textId="1C880377" w:rsidR="001A06F7" w:rsidRDefault="00B73413" w:rsidP="00CA5ADB">
      <w:pPr>
        <w:spacing w:line="276" w:lineRule="auto"/>
        <w:rPr>
          <w:rFonts w:ascii="Aptos" w:hAnsi="Aptos" w:cs="Arial"/>
        </w:rPr>
      </w:pPr>
      <w:r w:rsidRPr="004F3EFE">
        <w:rPr>
          <w:rFonts w:ascii="Aptos" w:hAnsi="Aptos" w:cs="Arial"/>
        </w:rPr>
        <w:t xml:space="preserve">Further information can be found in the </w:t>
      </w:r>
      <w:r w:rsidRPr="004F3EFE">
        <w:rPr>
          <w:rFonts w:ascii="Aptos" w:hAnsi="Aptos" w:cs="Arial"/>
          <w:i/>
          <w:iCs/>
        </w:rPr>
        <w:t>Multi-agency statutory guidance on female genital mutilation and the FGM resource pack</w:t>
      </w:r>
      <w:r w:rsidRPr="004F3EFE">
        <w:rPr>
          <w:rFonts w:ascii="Aptos" w:hAnsi="Aptos" w:cs="Arial"/>
        </w:rPr>
        <w:t>, particularly section 13.</w:t>
      </w:r>
    </w:p>
    <w:p w14:paraId="68B0DD7A" w14:textId="61728298" w:rsidR="001A06F7" w:rsidRDefault="001A06F7" w:rsidP="00CA5ADB">
      <w:pPr>
        <w:spacing w:line="276" w:lineRule="auto"/>
        <w:rPr>
          <w:rFonts w:ascii="Aptos" w:hAnsi="Aptos" w:cs="Arial"/>
        </w:rPr>
      </w:pPr>
      <w:r w:rsidRPr="001A06F7">
        <w:rPr>
          <w:rFonts w:ascii="Aptos" w:hAnsi="Aptos" w:cs="Arial"/>
        </w:rPr>
        <w:t>There is a statutory duty on teachers to personally report to the police where they discover (either through disclosure by the victim or visual evidence) that FGM appears to have been carried out on a girl under 18. Unless the teacher has a good reason not to, they should still consider and discuss any such case</w:t>
      </w:r>
      <w:r w:rsidRPr="004F3EFE">
        <w:rPr>
          <w:rFonts w:ascii="Aptos" w:hAnsi="Aptos" w:cs="Arial"/>
        </w:rPr>
        <w:t xml:space="preserve"> with the DSL and involve children’s social care as appropriate.</w:t>
      </w:r>
      <w:r w:rsidRPr="004F3EFE" w:rsidDel="006C7CDA">
        <w:rPr>
          <w:rFonts w:ascii="Aptos" w:hAnsi="Aptos" w:cs="Arial"/>
          <w:vertAlign w:val="superscript"/>
        </w:rPr>
        <w:t xml:space="preserve"> </w:t>
      </w:r>
    </w:p>
    <w:p w14:paraId="7DBB940E" w14:textId="71F1D796" w:rsidR="00B73413" w:rsidRPr="00CA5ADB" w:rsidRDefault="001A06F7" w:rsidP="00CA5ADB">
      <w:pPr>
        <w:spacing w:line="276" w:lineRule="auto"/>
        <w:rPr>
          <w:rFonts w:ascii="Aptos" w:hAnsi="Aptos" w:cs="Arial"/>
          <w:vertAlign w:val="superscript"/>
        </w:rPr>
      </w:pPr>
      <w:r w:rsidRPr="004F3EFE">
        <w:rPr>
          <w:rFonts w:ascii="Aptos" w:hAnsi="Aptos" w:cs="Arial"/>
        </w:rPr>
        <w:t xml:space="preserve">Where a teacher suspects that a pupil is at risk (i.e. where the teacher does not discover that an act of FGM appears to have been carried out, either through disclosure by the victim or visual evidence) [or it involves a pupil over 18], teachers should follow the School’s </w:t>
      </w:r>
      <w:r>
        <w:rPr>
          <w:rFonts w:ascii="Aptos" w:hAnsi="Aptos" w:cs="Arial"/>
        </w:rPr>
        <w:t>usual</w:t>
      </w:r>
      <w:r w:rsidRPr="004F3EFE">
        <w:rPr>
          <w:rFonts w:ascii="Aptos" w:hAnsi="Aptos" w:cs="Arial"/>
        </w:rPr>
        <w:t xml:space="preserve"> safeguarding procedures</w:t>
      </w:r>
      <w:r>
        <w:rPr>
          <w:rFonts w:ascii="Aptos" w:hAnsi="Aptos" w:cs="Arial"/>
        </w:rPr>
        <w:t xml:space="preserve"> and report to the DSL</w:t>
      </w:r>
      <w:r w:rsidRPr="004F3EFE">
        <w:rPr>
          <w:rFonts w:ascii="Aptos" w:hAnsi="Aptos" w:cs="Arial"/>
        </w:rPr>
        <w:t>.</w:t>
      </w:r>
    </w:p>
    <w:p w14:paraId="4F172325" w14:textId="4E1FA872" w:rsidR="00B73413" w:rsidRPr="004F3EFE" w:rsidRDefault="00B73413" w:rsidP="00CA5ADB">
      <w:pPr>
        <w:spacing w:line="276" w:lineRule="auto"/>
        <w:rPr>
          <w:rFonts w:ascii="Aptos" w:hAnsi="Aptos" w:cs="Arial"/>
        </w:rPr>
      </w:pPr>
      <w:r w:rsidRPr="004F3EFE">
        <w:rPr>
          <w:rFonts w:ascii="Aptos" w:hAnsi="Aptos" w:cs="Arial"/>
          <w:b/>
        </w:rPr>
        <w:t xml:space="preserve">Forced marriage: </w:t>
      </w:r>
      <w:r w:rsidRPr="004F3EFE">
        <w:rPr>
          <w:rFonts w:ascii="Aptos" w:hAnsi="Aptos" w:cs="Arial"/>
        </w:rPr>
        <w:t>Forcing a person into a marriage is a crime in England and Wales. A forced marriage is one entered into without the full and free consent of one or both parties and where violence, threats or any other form of coercion is used</w:t>
      </w:r>
      <w:r w:rsidR="00A645D6">
        <w:rPr>
          <w:rFonts w:ascii="Aptos" w:hAnsi="Aptos" w:cs="Arial"/>
        </w:rPr>
        <w:t>. It is also</w:t>
      </w:r>
      <w:r w:rsidRPr="004F3EFE">
        <w:rPr>
          <w:rFonts w:ascii="Aptos" w:hAnsi="Aptos" w:cs="Arial"/>
        </w:rPr>
        <w:t xml:space="preserve"> a crime to carry out any conduct whose purpose is to cause a child to marry before their 18</w:t>
      </w:r>
      <w:r w:rsidRPr="004F3EFE">
        <w:rPr>
          <w:rFonts w:ascii="Aptos" w:hAnsi="Aptos" w:cs="Arial"/>
          <w:vertAlign w:val="superscript"/>
        </w:rPr>
        <w:t>th</w:t>
      </w:r>
      <w:r w:rsidRPr="004F3EFE">
        <w:rPr>
          <w:rFonts w:ascii="Aptos" w:hAnsi="Aptos" w:cs="Arial"/>
        </w:rPr>
        <w:t xml:space="preserve"> birthday, even if violence, threats or another form of coercion are not used. As with the existing forced marriage law, this applies to non-binding, unofficial ‘marriages’ as well as legal marriages.</w:t>
      </w:r>
    </w:p>
    <w:p w14:paraId="45AC219A" w14:textId="59A2B1DD" w:rsidR="00B73413" w:rsidRPr="004F3EFE" w:rsidRDefault="00B73413" w:rsidP="00CA5ADB">
      <w:pPr>
        <w:spacing w:line="276" w:lineRule="auto"/>
        <w:rPr>
          <w:rFonts w:ascii="Aptos" w:hAnsi="Aptos" w:cs="Arial"/>
        </w:rPr>
      </w:pPr>
      <w:r w:rsidRPr="004F3EFE">
        <w:rPr>
          <w:rFonts w:ascii="Aptos" w:hAnsi="Aptos" w:cs="Arial"/>
        </w:rPr>
        <w:t xml:space="preserve">There are a range of potential indicators that a child may be at risk of forced marriage, details of which can be found in the </w:t>
      </w:r>
      <w:r w:rsidRPr="004F3EFE">
        <w:rPr>
          <w:rFonts w:ascii="Aptos" w:hAnsi="Aptos" w:cs="Arial"/>
          <w:i/>
          <w:iCs/>
        </w:rPr>
        <w:t>Multi-agency guidelines: Handling cases of forced marriage (last updated April 2023)</w:t>
      </w:r>
      <w:r w:rsidR="002C70B5">
        <w:rPr>
          <w:rFonts w:ascii="Aptos" w:hAnsi="Aptos" w:cs="Arial"/>
          <w:i/>
          <w:iCs/>
        </w:rPr>
        <w:t xml:space="preserve">. </w:t>
      </w:r>
      <w:r w:rsidRPr="004F3EFE">
        <w:rPr>
          <w:rFonts w:ascii="Aptos" w:hAnsi="Aptos" w:cs="Arial"/>
        </w:rPr>
        <w:t xml:space="preserve">Further information on forced marriage is available in guidance published on gov.uk and by the Forced Marriage Unit. School staff can also contact the Forced Marriage Unit if they need advice or information: Contact: 020 7008 0151 or email </w:t>
      </w:r>
      <w:hyperlink r:id="rId45" w:history="1">
        <w:r w:rsidRPr="004F3EFE">
          <w:rPr>
            <w:rStyle w:val="Hyperlink"/>
            <w:rFonts w:ascii="Aptos" w:hAnsi="Aptos" w:cs="Arial"/>
          </w:rPr>
          <w:t>fmu@fcdo.gov.uk</w:t>
        </w:r>
      </w:hyperlink>
      <w:r w:rsidRPr="004F3EFE">
        <w:rPr>
          <w:rFonts w:ascii="Aptos" w:hAnsi="Aptos" w:cs="Arial"/>
        </w:rPr>
        <w:t xml:space="preserve">. </w:t>
      </w:r>
    </w:p>
    <w:p w14:paraId="0E435CBE" w14:textId="3E574A10" w:rsidR="00844763" w:rsidRPr="005F4911" w:rsidRDefault="00B73413" w:rsidP="0007267D">
      <w:pPr>
        <w:pStyle w:val="Heading3"/>
      </w:pPr>
      <w:bookmarkStart w:id="112" w:name="_Radicalisation_and_Extremism"/>
      <w:bookmarkStart w:id="113" w:name="_Toc238552056"/>
      <w:bookmarkEnd w:id="112"/>
      <w:r w:rsidRPr="007339D6">
        <w:t>Radicalisation</w:t>
      </w:r>
      <w:r w:rsidR="005F4911" w:rsidRPr="007339D6">
        <w:t xml:space="preserve"> and Extremism</w:t>
      </w:r>
      <w:bookmarkEnd w:id="113"/>
      <w:r w:rsidR="005F4911">
        <w:t xml:space="preserve"> </w:t>
      </w:r>
    </w:p>
    <w:p w14:paraId="42244767" w14:textId="0ECA7B03" w:rsidR="00B73413" w:rsidRPr="004F3EFE" w:rsidRDefault="005F4911" w:rsidP="00CA5ADB">
      <w:pPr>
        <w:spacing w:line="276" w:lineRule="auto"/>
        <w:rPr>
          <w:rFonts w:ascii="Aptos" w:hAnsi="Aptos" w:cs="Arial"/>
        </w:rPr>
      </w:pPr>
      <w:r>
        <w:rPr>
          <w:rFonts w:ascii="Aptos" w:hAnsi="Aptos" w:cs="Arial"/>
          <w:b/>
        </w:rPr>
        <w:t xml:space="preserve">Radicalisation </w:t>
      </w:r>
      <w:r w:rsidR="00B73413" w:rsidRPr="004F3EFE">
        <w:rPr>
          <w:rFonts w:ascii="Aptos" w:hAnsi="Aptos" w:cs="Arial"/>
        </w:rPr>
        <w:t xml:space="preserve">is the process of a person legitimising support for, or use of, terrorist violence. </w:t>
      </w:r>
    </w:p>
    <w:p w14:paraId="57C39204" w14:textId="01F4D909" w:rsidR="00B73413" w:rsidRPr="004F3EFE" w:rsidRDefault="00B73413" w:rsidP="00CA5ADB">
      <w:pPr>
        <w:spacing w:line="276" w:lineRule="auto"/>
        <w:rPr>
          <w:rFonts w:ascii="Aptos" w:hAnsi="Aptos" w:cs="Arial"/>
        </w:rPr>
      </w:pPr>
      <w:r w:rsidRPr="005F4911">
        <w:rPr>
          <w:rFonts w:ascii="Aptos" w:hAnsi="Aptos" w:cs="Arial"/>
          <w:b/>
          <w:bCs/>
        </w:rPr>
        <w:t>Extremism</w:t>
      </w:r>
      <w:r w:rsidRPr="004F3EFE">
        <w:rPr>
          <w:rFonts w:ascii="Aptos" w:hAnsi="Aptos" w:cs="Arial"/>
        </w:rPr>
        <w:t xml:space="preserve"> is the vocal or active opposition to fundamental British values, including democracy, the rule of law, individual liberty and mutual respect and tolerance of those different faiths and beliefs. </w:t>
      </w:r>
    </w:p>
    <w:p w14:paraId="2B21ACDB" w14:textId="76C3625A" w:rsidR="00B73413" w:rsidRPr="004F3EFE" w:rsidRDefault="00B73413" w:rsidP="00CA5ADB">
      <w:pPr>
        <w:spacing w:line="276" w:lineRule="auto"/>
        <w:rPr>
          <w:rFonts w:ascii="Aptos" w:hAnsi="Aptos" w:cs="Arial"/>
        </w:rPr>
      </w:pPr>
      <w:r w:rsidRPr="005F4911">
        <w:rPr>
          <w:rFonts w:ascii="Aptos" w:hAnsi="Aptos" w:cs="Arial"/>
          <w:b/>
          <w:bCs/>
        </w:rPr>
        <w:t>Terrorism</w:t>
      </w:r>
      <w:r w:rsidRPr="004F3EFE">
        <w:rPr>
          <w:rFonts w:ascii="Aptos" w:hAnsi="Aptos" w:cs="Arial"/>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7BB468D2" w14:textId="2CE1AB1C" w:rsidR="00B73413" w:rsidRPr="004F3EFE" w:rsidRDefault="00B73413" w:rsidP="00CA5ADB">
      <w:pPr>
        <w:spacing w:line="276" w:lineRule="auto"/>
        <w:rPr>
          <w:rFonts w:ascii="Aptos" w:hAnsi="Aptos" w:cs="Arial"/>
        </w:rPr>
      </w:pPr>
      <w:r w:rsidRPr="00C94FCB">
        <w:rPr>
          <w:rFonts w:ascii="Aptos" w:hAnsi="Aptos" w:cs="Arial"/>
        </w:rPr>
        <w:t>There is no single way of identifying whether a child is likely to be susceptible to radicalisation into terrorism, there are factors that may indicate concern</w:t>
      </w:r>
      <w:r w:rsidR="0065695F">
        <w:rPr>
          <w:rFonts w:ascii="Aptos" w:hAnsi="Aptos" w:cs="Arial"/>
        </w:rPr>
        <w:t xml:space="preserve">. </w:t>
      </w:r>
      <w:r w:rsidR="008225D7">
        <w:rPr>
          <w:rFonts w:ascii="Aptos" w:hAnsi="Aptos" w:cs="Arial"/>
        </w:rPr>
        <w:t xml:space="preserve">Guidance on low, medium and </w:t>
      </w:r>
      <w:r w:rsidR="00D60D4C">
        <w:rPr>
          <w:rFonts w:ascii="Aptos" w:hAnsi="Aptos" w:cs="Arial"/>
        </w:rPr>
        <w:t>high-risk</w:t>
      </w:r>
      <w:r w:rsidR="008225D7">
        <w:rPr>
          <w:rFonts w:ascii="Aptos" w:hAnsi="Aptos" w:cs="Arial"/>
        </w:rPr>
        <w:t xml:space="preserve"> behaviours is set out here:</w:t>
      </w:r>
      <w:r w:rsidR="0065695F">
        <w:rPr>
          <w:rFonts w:ascii="Aptos" w:hAnsi="Aptos" w:cs="Arial"/>
        </w:rPr>
        <w:t xml:space="preserve"> </w:t>
      </w:r>
      <w:hyperlink r:id="rId46" w:history="1">
        <w:r w:rsidR="0065695F" w:rsidRPr="0065695F">
          <w:rPr>
            <w:rStyle w:val="Hyperlink"/>
            <w:rFonts w:ascii="Aptos" w:hAnsi="Aptos" w:cs="Arial"/>
          </w:rPr>
          <w:t>Managing risk of radicalisation in your education setting - GOV.UK</w:t>
        </w:r>
      </w:hyperlink>
      <w:r w:rsidR="0065695F">
        <w:rPr>
          <w:rFonts w:ascii="Aptos" w:hAnsi="Aptos" w:cs="Arial"/>
        </w:rPr>
        <w:t>.</w:t>
      </w:r>
      <w:r w:rsidR="000A4B14">
        <w:rPr>
          <w:rFonts w:ascii="Aptos" w:hAnsi="Aptos" w:cs="Arial"/>
        </w:rPr>
        <w:t xml:space="preserve"> </w:t>
      </w:r>
    </w:p>
    <w:p w14:paraId="615C23CA" w14:textId="77777777" w:rsidR="00B22AF7" w:rsidRPr="00B22AF7" w:rsidRDefault="00B22AF7" w:rsidP="00CA5ADB">
      <w:pPr>
        <w:pStyle w:val="Heading3"/>
        <w:spacing w:after="160"/>
      </w:pPr>
      <w:bookmarkStart w:id="114" w:name="_Toc238552057"/>
      <w:r w:rsidRPr="00B22AF7">
        <w:lastRenderedPageBreak/>
        <w:t>Cybercrime</w:t>
      </w:r>
      <w:bookmarkEnd w:id="114"/>
      <w:r w:rsidRPr="00B22AF7">
        <w:t xml:space="preserve"> </w:t>
      </w:r>
    </w:p>
    <w:p w14:paraId="1C4CAF77" w14:textId="3519623B" w:rsidR="000765C9" w:rsidRDefault="00B22AF7" w:rsidP="00CA5ADB">
      <w:pPr>
        <w:spacing w:line="276" w:lineRule="auto"/>
        <w:rPr>
          <w:rFonts w:ascii="Aptos" w:hAnsi="Aptos" w:cs="Arial"/>
          <w:bCs/>
        </w:rPr>
      </w:pPr>
      <w:r w:rsidRPr="0054266B">
        <w:rPr>
          <w:rFonts w:ascii="Aptos" w:hAnsi="Aptos" w:cs="Arial"/>
          <w:bCs/>
        </w:rPr>
        <w:t>Cybercrime</w:t>
      </w:r>
      <w:r>
        <w:rPr>
          <w:rFonts w:ascii="Aptos" w:hAnsi="Aptos" w:cs="Arial"/>
          <w:b/>
        </w:rPr>
        <w:t xml:space="preserve"> </w:t>
      </w:r>
      <w:r w:rsidRPr="004F3EFE">
        <w:rPr>
          <w:rFonts w:ascii="Aptos" w:hAnsi="Aptos" w:cs="Arial"/>
          <w:bCs/>
        </w:rPr>
        <w:t>is criminal activity committed using computers and/or the internet</w:t>
      </w:r>
      <w:r w:rsidR="00E326B8">
        <w:rPr>
          <w:rFonts w:ascii="Aptos" w:hAnsi="Aptos" w:cs="Arial"/>
          <w:bCs/>
        </w:rPr>
        <w:t xml:space="preserve">. </w:t>
      </w:r>
      <w:r w:rsidR="00E326B8" w:rsidRPr="00A70E68">
        <w:rPr>
          <w:rFonts w:ascii="Aptos" w:hAnsi="Aptos" w:cs="Arial"/>
          <w:bCs/>
        </w:rPr>
        <w:t>It is broadly categorised as either</w:t>
      </w:r>
      <w:r w:rsidR="00E326B8">
        <w:rPr>
          <w:rFonts w:ascii="Aptos" w:hAnsi="Aptos" w:cs="Arial"/>
          <w:bCs/>
        </w:rPr>
        <w:t>:</w:t>
      </w:r>
      <w:r w:rsidR="00E326B8" w:rsidRPr="00A70E68">
        <w:rPr>
          <w:rFonts w:ascii="Aptos" w:hAnsi="Aptos" w:cs="Arial"/>
          <w:bCs/>
        </w:rPr>
        <w:t xml:space="preserve"> </w:t>
      </w:r>
    </w:p>
    <w:p w14:paraId="3C2DA6D9" w14:textId="39BE6FF1" w:rsidR="006E679E" w:rsidRDefault="00E326B8" w:rsidP="00CA5ADB">
      <w:pPr>
        <w:pStyle w:val="ListParagraph"/>
        <w:numPr>
          <w:ilvl w:val="0"/>
          <w:numId w:val="26"/>
        </w:numPr>
        <w:spacing w:before="120" w:after="80" w:line="276" w:lineRule="auto"/>
        <w:rPr>
          <w:rFonts w:ascii="Aptos" w:hAnsi="Aptos" w:cs="Arial"/>
          <w:bCs/>
        </w:rPr>
      </w:pPr>
      <w:r w:rsidRPr="00E326B8">
        <w:rPr>
          <w:rFonts w:ascii="Aptos" w:hAnsi="Aptos" w:cs="Arial"/>
          <w:bCs/>
        </w:rPr>
        <w:t>‘cyber-enabled’ (crimes that can happen off-line but are enabled at scale and at speed on-line)</w:t>
      </w:r>
      <w:r w:rsidR="000765C9">
        <w:rPr>
          <w:rFonts w:ascii="Aptos" w:hAnsi="Aptos" w:cs="Arial"/>
          <w:bCs/>
        </w:rPr>
        <w:t>;</w:t>
      </w:r>
      <w:r w:rsidRPr="00E326B8">
        <w:rPr>
          <w:rFonts w:ascii="Aptos" w:hAnsi="Aptos" w:cs="Arial"/>
          <w:bCs/>
        </w:rPr>
        <w:t xml:space="preserve"> or </w:t>
      </w:r>
    </w:p>
    <w:p w14:paraId="065A5965" w14:textId="79FFABF3" w:rsidR="006E679E" w:rsidRPr="00BD608D" w:rsidRDefault="00E326B8" w:rsidP="00BD608D">
      <w:pPr>
        <w:pStyle w:val="ListParagraph"/>
        <w:numPr>
          <w:ilvl w:val="0"/>
          <w:numId w:val="26"/>
        </w:numPr>
        <w:spacing w:before="120" w:line="276" w:lineRule="auto"/>
        <w:ind w:left="714" w:hanging="357"/>
        <w:rPr>
          <w:rFonts w:ascii="Aptos" w:hAnsi="Aptos" w:cs="Arial"/>
          <w:bCs/>
        </w:rPr>
      </w:pPr>
      <w:r w:rsidRPr="00E326B8">
        <w:rPr>
          <w:rFonts w:ascii="Aptos" w:hAnsi="Aptos" w:cs="Arial"/>
          <w:bCs/>
        </w:rPr>
        <w:t>‘cyber dependent’ (crimes that can be committed only by using a computer)</w:t>
      </w:r>
      <w:r w:rsidR="006E679E">
        <w:rPr>
          <w:rFonts w:ascii="Aptos" w:hAnsi="Aptos" w:cs="Arial"/>
          <w:bCs/>
        </w:rPr>
        <w:t xml:space="preserve"> </w:t>
      </w:r>
      <w:r w:rsidR="00D60D4C">
        <w:rPr>
          <w:rFonts w:ascii="Aptos" w:hAnsi="Aptos" w:cs="Arial"/>
          <w:bCs/>
        </w:rPr>
        <w:t>such as</w:t>
      </w:r>
      <w:r w:rsidR="00C60B22" w:rsidRPr="00E326B8">
        <w:rPr>
          <w:rFonts w:ascii="Aptos" w:hAnsi="Aptos" w:cs="Arial"/>
          <w:bCs/>
        </w:rPr>
        <w:t xml:space="preserve"> </w:t>
      </w:r>
      <w:r w:rsidR="009D5B51" w:rsidRPr="00E326B8">
        <w:rPr>
          <w:rFonts w:ascii="Aptos" w:hAnsi="Aptos" w:cs="Arial"/>
          <w:bCs/>
        </w:rPr>
        <w:t>unauthorised access (‘hacking’)</w:t>
      </w:r>
      <w:r w:rsidR="006E679E">
        <w:rPr>
          <w:rFonts w:ascii="Aptos" w:hAnsi="Aptos" w:cs="Arial"/>
          <w:bCs/>
        </w:rPr>
        <w:t>;</w:t>
      </w:r>
      <w:r w:rsidR="009D5B51" w:rsidRPr="00E326B8">
        <w:rPr>
          <w:rFonts w:ascii="Aptos" w:hAnsi="Aptos" w:cs="Arial"/>
          <w:bCs/>
        </w:rPr>
        <w:t xml:space="preserve"> denial of service attacks</w:t>
      </w:r>
      <w:r w:rsidR="006E679E">
        <w:rPr>
          <w:rFonts w:ascii="Aptos" w:hAnsi="Aptos" w:cs="Arial"/>
          <w:bCs/>
        </w:rPr>
        <w:t>;</w:t>
      </w:r>
      <w:r w:rsidR="009D5B51" w:rsidRPr="00E326B8">
        <w:rPr>
          <w:rFonts w:ascii="Aptos" w:hAnsi="Aptos" w:cs="Arial"/>
          <w:bCs/>
        </w:rPr>
        <w:t xml:space="preserve"> </w:t>
      </w:r>
      <w:r w:rsidR="00FB100D" w:rsidRPr="00E326B8">
        <w:rPr>
          <w:rFonts w:ascii="Aptos" w:hAnsi="Aptos" w:cs="Arial"/>
          <w:bCs/>
        </w:rPr>
        <w:t>and making, supplying or obtaining malware</w:t>
      </w:r>
      <w:r w:rsidR="00B22AF7" w:rsidRPr="00E326B8">
        <w:rPr>
          <w:rFonts w:ascii="Aptos" w:hAnsi="Aptos" w:cs="Arial"/>
          <w:bCs/>
        </w:rPr>
        <w:t xml:space="preserve">. </w:t>
      </w:r>
      <w:r w:rsidR="00FB100D" w:rsidRPr="00E326B8">
        <w:rPr>
          <w:rFonts w:ascii="Aptos" w:hAnsi="Aptos" w:cs="Arial"/>
          <w:bCs/>
        </w:rPr>
        <w:t xml:space="preserve"> </w:t>
      </w:r>
    </w:p>
    <w:p w14:paraId="7A0CA7C8" w14:textId="57C39C91" w:rsidR="00B22AF7" w:rsidRPr="006E679E" w:rsidRDefault="00B22AF7" w:rsidP="00CA5ADB">
      <w:pPr>
        <w:spacing w:line="276" w:lineRule="auto"/>
        <w:rPr>
          <w:rFonts w:ascii="Aptos" w:hAnsi="Aptos" w:cs="Arial"/>
          <w:bCs/>
        </w:rPr>
      </w:pPr>
      <w:r w:rsidRPr="006E679E">
        <w:rPr>
          <w:rFonts w:ascii="Aptos" w:hAnsi="Aptos" w:cs="Arial"/>
          <w:bCs/>
        </w:rPr>
        <w:t>Children with particular skill and interest in computing and technology may inadvertently or deliberately stray into cyber-dependent crime.</w:t>
      </w:r>
    </w:p>
    <w:p w14:paraId="5E6759BF" w14:textId="77777777" w:rsidR="00691F4C" w:rsidRDefault="00B73413" w:rsidP="0007267D">
      <w:pPr>
        <w:pStyle w:val="Heading3"/>
      </w:pPr>
      <w:bookmarkStart w:id="115" w:name="_Toc238552058"/>
      <w:r w:rsidRPr="004F3EFE">
        <w:t>Domestic abuse</w:t>
      </w:r>
      <w:bookmarkStart w:id="116" w:name="_cp_change_4692"/>
      <w:bookmarkEnd w:id="115"/>
    </w:p>
    <w:p w14:paraId="290F6B5F" w14:textId="302096C9" w:rsidR="00F77515" w:rsidRDefault="007D02FD" w:rsidP="00CA5ADB">
      <w:pPr>
        <w:spacing w:line="276" w:lineRule="auto"/>
        <w:rPr>
          <w:rFonts w:ascii="Aptos" w:hAnsi="Aptos"/>
        </w:rPr>
      </w:pPr>
      <w:r w:rsidRPr="007D02FD">
        <w:rPr>
          <w:rFonts w:ascii="Aptos" w:hAnsi="Aptos"/>
        </w:rPr>
        <w:t xml:space="preserve">Domestic abuse </w:t>
      </w:r>
      <w:r w:rsidR="009B5ACA" w:rsidRPr="009B5ACA">
        <w:rPr>
          <w:rFonts w:ascii="Aptos" w:hAnsi="Aptos"/>
        </w:rPr>
        <w:t>is one of the most prevalent forms of abuse</w:t>
      </w:r>
      <w:r w:rsidR="009B5ACA">
        <w:rPr>
          <w:rFonts w:ascii="Aptos" w:hAnsi="Aptos"/>
        </w:rPr>
        <w:t xml:space="preserve">. </w:t>
      </w:r>
      <w:r w:rsidR="00CA4C44">
        <w:rPr>
          <w:rFonts w:ascii="Aptos" w:hAnsi="Aptos"/>
        </w:rPr>
        <w:t xml:space="preserve">It </w:t>
      </w:r>
      <w:r w:rsidRPr="007D02FD">
        <w:rPr>
          <w:rFonts w:ascii="Aptos" w:hAnsi="Aptos"/>
        </w:rPr>
        <w:t xml:space="preserve">can encompass a wide range of behaviours and may be a single incident or a pattern of incidents. </w:t>
      </w:r>
      <w:r w:rsidR="00FC1541">
        <w:rPr>
          <w:rFonts w:ascii="Aptos" w:hAnsi="Aptos"/>
        </w:rPr>
        <w:t>It</w:t>
      </w:r>
      <w:r w:rsidRPr="007D02FD">
        <w:rPr>
          <w:rFonts w:ascii="Aptos" w:hAnsi="Aptos"/>
        </w:rPr>
        <w:t xml:space="preserve"> can be, but is not limited to, psychological, physical, sexual, financial or emotional</w:t>
      </w:r>
      <w:r w:rsidR="00FC1541">
        <w:rPr>
          <w:rFonts w:ascii="Aptos" w:hAnsi="Aptos"/>
        </w:rPr>
        <w:t xml:space="preserve"> abuse</w:t>
      </w:r>
      <w:r w:rsidRPr="007D02FD">
        <w:rPr>
          <w:rFonts w:ascii="Aptos" w:hAnsi="Aptos"/>
        </w:rPr>
        <w:t xml:space="preserve">. </w:t>
      </w:r>
      <w:bookmarkEnd w:id="116"/>
      <w:r w:rsidR="00A93EAD">
        <w:rPr>
          <w:rFonts w:ascii="Aptos" w:hAnsi="Aptos"/>
        </w:rPr>
        <w:t xml:space="preserve">Anyone can be a victim of domestic abuse </w:t>
      </w:r>
      <w:r w:rsidR="00362783">
        <w:rPr>
          <w:rFonts w:ascii="Aptos" w:hAnsi="Aptos" w:cs="Arial"/>
          <w:bCs/>
        </w:rPr>
        <w:t>(although under the statutory definition b</w:t>
      </w:r>
      <w:r w:rsidR="00362783" w:rsidRPr="004F3EFE">
        <w:rPr>
          <w:rFonts w:ascii="Aptos" w:hAnsi="Aptos" w:cs="Arial"/>
          <w:bCs/>
        </w:rPr>
        <w:t>oth the person who is carrying out the behaviour and the person to whom the behaviour is directed towards must be aged 16 or over and they must be “personally connected”</w:t>
      </w:r>
      <w:r w:rsidR="00362783">
        <w:rPr>
          <w:rFonts w:ascii="Aptos" w:hAnsi="Aptos" w:cs="Arial"/>
          <w:bCs/>
        </w:rPr>
        <w:t>).</w:t>
      </w:r>
    </w:p>
    <w:p w14:paraId="3C42D3BC" w14:textId="4B2C5F88" w:rsidR="00B73413" w:rsidRPr="004F3EFE" w:rsidRDefault="00F77515" w:rsidP="00CA5ADB">
      <w:pPr>
        <w:spacing w:line="276" w:lineRule="auto"/>
        <w:rPr>
          <w:rFonts w:ascii="Aptos" w:hAnsi="Aptos" w:cs="Arial"/>
          <w:bCs/>
        </w:rPr>
      </w:pPr>
      <w:r w:rsidRPr="004F3EFE">
        <w:rPr>
          <w:rFonts w:ascii="Aptos" w:hAnsi="Aptos" w:cs="Arial"/>
          <w:bCs/>
        </w:rPr>
        <w:t>All children can witness and be adversely affected by domestic abuse in the context of their home life where domestic abuse occurs between family members. Experiencing domestic abuse and/or violence can have a serious, long lasting emotional and psychological impact on children. In some cases, a child may blame themselves for the abuse or may have had to leave the family home as a result.</w:t>
      </w:r>
      <w:r w:rsidR="001517D1">
        <w:rPr>
          <w:rFonts w:ascii="Aptos" w:hAnsi="Aptos" w:cs="Arial"/>
          <w:bCs/>
        </w:rPr>
        <w:t xml:space="preserve"> </w:t>
      </w:r>
    </w:p>
    <w:p w14:paraId="51D68F41" w14:textId="7DBB856B" w:rsidR="000C79A7" w:rsidRDefault="00B73413" w:rsidP="00CA5ADB">
      <w:pPr>
        <w:spacing w:line="276" w:lineRule="auto"/>
        <w:rPr>
          <w:rFonts w:ascii="Aptos" w:hAnsi="Aptos" w:cs="Arial"/>
          <w:bCs/>
        </w:rPr>
      </w:pPr>
      <w:r w:rsidRPr="004F3EFE">
        <w:rPr>
          <w:rFonts w:ascii="Aptos" w:hAnsi="Aptos" w:cs="Arial"/>
          <w:bCs/>
        </w:rPr>
        <w:t>Young people can also experience domestic abuse within their own intimate relationships</w:t>
      </w:r>
      <w:r w:rsidR="00F55AC7">
        <w:rPr>
          <w:rFonts w:ascii="Aptos" w:hAnsi="Aptos" w:cs="Arial"/>
          <w:bCs/>
        </w:rPr>
        <w:t xml:space="preserve"> (</w:t>
      </w:r>
      <w:r w:rsidRPr="004F3EFE">
        <w:rPr>
          <w:rFonts w:ascii="Aptos" w:hAnsi="Aptos" w:cs="Arial"/>
          <w:bCs/>
        </w:rPr>
        <w:t>sometimes referred to as ‘teenage relationship abuse’</w:t>
      </w:r>
      <w:r w:rsidR="00F55AC7">
        <w:rPr>
          <w:rFonts w:ascii="Aptos" w:hAnsi="Aptos" w:cs="Arial"/>
          <w:bCs/>
        </w:rPr>
        <w:t>)</w:t>
      </w:r>
      <w:r w:rsidRPr="004F3EFE">
        <w:rPr>
          <w:rFonts w:ascii="Aptos" w:hAnsi="Aptos" w:cs="Arial"/>
          <w:bCs/>
        </w:rPr>
        <w:t xml:space="preserve">. Depending on the age of the young people, this may not be recognised in law under the statutory definition of ‘domestic abuse’ (if one or both parties are under 16). However, as with any child under 18, where there are concerns about safety or welfare, child safeguarding procedures should be followed and both young victims and young perpetrators should be offered support. </w:t>
      </w:r>
    </w:p>
    <w:p w14:paraId="6AC6796A" w14:textId="5A73BB8D" w:rsidR="00EF2C2C" w:rsidRPr="004F3EFE" w:rsidRDefault="000C79A7" w:rsidP="00CA5ADB">
      <w:pPr>
        <w:spacing w:line="276" w:lineRule="auto"/>
      </w:pPr>
      <w:r w:rsidRPr="10B18F36">
        <w:rPr>
          <w:rFonts w:ascii="Aptos" w:hAnsi="Aptos" w:cs="Arial"/>
        </w:rPr>
        <w:t xml:space="preserve">The school should receive a notification under </w:t>
      </w:r>
      <w:hyperlink w:anchor="_OPERATION_ENCOMPASS" w:history="1">
        <w:r w:rsidRPr="10B18F36">
          <w:rPr>
            <w:rStyle w:val="Hyperlink"/>
            <w:rFonts w:ascii="Aptos" w:hAnsi="Aptos" w:cs="Arial"/>
          </w:rPr>
          <w:t>Operation Encompass</w:t>
        </w:r>
      </w:hyperlink>
      <w:r w:rsidRPr="10B18F36">
        <w:rPr>
          <w:rFonts w:ascii="Aptos" w:hAnsi="Aptos" w:cs="Arial"/>
        </w:rPr>
        <w:t xml:space="preserve"> </w:t>
      </w:r>
      <w:r w:rsidR="0071054B" w:rsidRPr="10B18F36">
        <w:rPr>
          <w:rFonts w:ascii="Aptos" w:hAnsi="Aptos" w:cs="Arial"/>
        </w:rPr>
        <w:t>for any child</w:t>
      </w:r>
      <w:r w:rsidR="0071054B">
        <w:t xml:space="preserve"> </w:t>
      </w:r>
      <w:r w:rsidR="0071054B" w:rsidRPr="10B18F36">
        <w:rPr>
          <w:rFonts w:ascii="Aptos" w:hAnsi="Aptos" w:cs="Arial"/>
        </w:rPr>
        <w:t>connected to a household where police have attended a domestic abuse incident.</w:t>
      </w:r>
    </w:p>
    <w:p w14:paraId="154FBABC" w14:textId="6BD2AF96" w:rsidR="43C8EDA9" w:rsidRDefault="43C8EDA9" w:rsidP="10B18F36">
      <w:pPr>
        <w:spacing w:line="276" w:lineRule="auto"/>
      </w:pPr>
      <w:r w:rsidRPr="10B18F36">
        <w:rPr>
          <w:rFonts w:ascii="Aptos" w:hAnsi="Aptos" w:cs="Arial"/>
        </w:rPr>
        <w:t xml:space="preserve">The </w:t>
      </w:r>
      <w:r w:rsidR="7BF2B915" w:rsidRPr="10B18F36">
        <w:rPr>
          <w:rFonts w:ascii="Aptos" w:hAnsi="Aptos" w:cs="Arial"/>
        </w:rPr>
        <w:t xml:space="preserve">school is part of Operation Encompass, a national police and early intervention safeguarding partnership which supports children who experience domestic abuse. </w:t>
      </w:r>
    </w:p>
    <w:p w14:paraId="7F7EDAAC" w14:textId="07424AC8" w:rsidR="7BF2B915" w:rsidRDefault="7BF2B915" w:rsidP="10B18F36">
      <w:pPr>
        <w:spacing w:line="276" w:lineRule="auto"/>
      </w:pPr>
      <w:r w:rsidRPr="10B18F36">
        <w:rPr>
          <w:rFonts w:ascii="Aptos" w:hAnsi="Aptos" w:cs="Arial"/>
        </w:rPr>
        <w:t xml:space="preserve">Through Operation Encompass the police are required to share information with the School about all police attended domestic abuse incidents which involve any of our children who are related to either of the adults involved in the incident. This sharing of information should occur prior to the start of the next school day. The notification should be sent to the DSL (known as the Key Adult) and inform us about the context of the incident and will include the child’s perspective.  </w:t>
      </w:r>
    </w:p>
    <w:p w14:paraId="6167E1FB" w14:textId="7C83ABB0" w:rsidR="7BF2B915" w:rsidRDefault="7BF2B915" w:rsidP="10B18F36">
      <w:pPr>
        <w:spacing w:line="276" w:lineRule="auto"/>
      </w:pPr>
      <w:r w:rsidRPr="10B18F36">
        <w:rPr>
          <w:rFonts w:ascii="Aptos" w:hAnsi="Aptos" w:cs="Arial"/>
        </w:rPr>
        <w:lastRenderedPageBreak/>
        <w:t xml:space="preserve">The Operation Encompass notification is stored in line with all other confidential safeguarding and child protection information.  </w:t>
      </w:r>
    </w:p>
    <w:p w14:paraId="6019D033" w14:textId="4CD56EE7" w:rsidR="7BF2B915" w:rsidRDefault="7BF2B915" w:rsidP="10B18F36">
      <w:pPr>
        <w:spacing w:line="276" w:lineRule="auto"/>
      </w:pPr>
      <w:r w:rsidRPr="10B18F36">
        <w:rPr>
          <w:rFonts w:ascii="Aptos" w:hAnsi="Aptos" w:cs="Arial"/>
        </w:rPr>
        <w:t>The School’s Key Adult who is the DSL and their deputy have completed the National Online Operation Encompass Key Adult training. All staff are encouraged undertake the online training. The Key Adult/DSL will provide training for all staff and Governors about Operation Encompass, the prevalence of domestic abuse and the impact of this abuse on children.  We ensure our parents are fully aware that we are an Operation Encompass setting including when a new child joins the School. The Safeguarding Governor reports on Operation Encompass in the termly report to Governors. All information is anonymised for these reports.</w:t>
      </w:r>
    </w:p>
    <w:p w14:paraId="03127FAE" w14:textId="1749ED6B" w:rsidR="003140D1" w:rsidRDefault="00290C85" w:rsidP="0007267D">
      <w:pPr>
        <w:pStyle w:val="Heading3"/>
      </w:pPr>
      <w:bookmarkStart w:id="117" w:name="_Toc238552059"/>
      <w:r>
        <w:t>Children who are absent from education</w:t>
      </w:r>
      <w:bookmarkEnd w:id="117"/>
    </w:p>
    <w:p w14:paraId="69C3FA00" w14:textId="2838ED57" w:rsidR="00290C85" w:rsidRPr="00BA37C1" w:rsidRDefault="001E7049" w:rsidP="00CA5ADB">
      <w:pPr>
        <w:spacing w:line="276" w:lineRule="auto"/>
        <w:rPr>
          <w:rFonts w:ascii="Aptos" w:hAnsi="Aptos" w:cs="Arial"/>
          <w:b/>
        </w:rPr>
      </w:pPr>
      <w:r>
        <w:rPr>
          <w:rFonts w:ascii="Aptos" w:hAnsi="Aptos" w:cs="Arial"/>
        </w:rPr>
        <w:t>A child being absent from school</w:t>
      </w:r>
      <w:r w:rsidRPr="004F3EFE">
        <w:rPr>
          <w:rFonts w:ascii="Aptos" w:hAnsi="Aptos" w:cs="Arial"/>
        </w:rPr>
        <w:t xml:space="preserve"> is a potential indicator of a range of safeguarding issues such as abuse, neglect, sexual abuse, CSE and CCE</w:t>
      </w:r>
      <w:r w:rsidR="008679ED">
        <w:rPr>
          <w:rFonts w:ascii="Aptos" w:hAnsi="Aptos" w:cs="Arial"/>
        </w:rPr>
        <w:t xml:space="preserve"> (including involvement in county lines)</w:t>
      </w:r>
      <w:r w:rsidRPr="004F3EFE">
        <w:rPr>
          <w:rFonts w:ascii="Aptos" w:hAnsi="Aptos" w:cs="Arial"/>
        </w:rPr>
        <w:t xml:space="preserve">. It may indicate mental health problems, risk of substance abuse, risk of travelling to conflict zones, risk of FGM, </w:t>
      </w:r>
      <w:r>
        <w:rPr>
          <w:rFonts w:ascii="Aptos" w:hAnsi="Aptos" w:cs="Arial"/>
        </w:rPr>
        <w:t xml:space="preserve">honour or </w:t>
      </w:r>
      <w:r w:rsidR="00D60D4C">
        <w:rPr>
          <w:rFonts w:ascii="Aptos" w:hAnsi="Aptos" w:cs="Arial"/>
        </w:rPr>
        <w:t>faith-based</w:t>
      </w:r>
      <w:r w:rsidRPr="004F3EFE">
        <w:rPr>
          <w:rFonts w:ascii="Aptos" w:hAnsi="Aptos" w:cs="Arial"/>
        </w:rPr>
        <w:t xml:space="preserve"> abuse or risk of forced marriage. </w:t>
      </w:r>
      <w:r>
        <w:t xml:space="preserve">Staff should refer to </w:t>
      </w:r>
      <w:hyperlink w:anchor="_CHILDREN_ABSENT_FROM" w:history="1">
        <w:r w:rsidRPr="00177277">
          <w:rPr>
            <w:rStyle w:val="Hyperlink"/>
          </w:rPr>
          <w:t xml:space="preserve">Section </w:t>
        </w:r>
        <w:r w:rsidR="00007BE4" w:rsidRPr="00177277">
          <w:rPr>
            <w:rStyle w:val="Hyperlink"/>
          </w:rPr>
          <w:t>4</w:t>
        </w:r>
      </w:hyperlink>
      <w:r>
        <w:t xml:space="preserve"> of this policy for the school’s procedures</w:t>
      </w:r>
      <w:r w:rsidR="00EB5775">
        <w:t xml:space="preserve"> for </w:t>
      </w:r>
      <w:r w:rsidR="008679ED" w:rsidRPr="009E26D5">
        <w:rPr>
          <w:rFonts w:ascii="Aptos" w:hAnsi="Aptos" w:cs="Arial"/>
        </w:rPr>
        <w:t>dealing with children who are</w:t>
      </w:r>
      <w:r w:rsidR="008679ED">
        <w:rPr>
          <w:rFonts w:ascii="Aptos" w:hAnsi="Aptos" w:cs="Arial"/>
        </w:rPr>
        <w:t xml:space="preserve"> </w:t>
      </w:r>
      <w:r w:rsidR="008679ED" w:rsidRPr="004F3EFE">
        <w:rPr>
          <w:rFonts w:ascii="Aptos" w:hAnsi="Aptos" w:cs="Arial"/>
        </w:rPr>
        <w:t xml:space="preserve">absent from </w:t>
      </w:r>
      <w:r w:rsidR="008679ED">
        <w:rPr>
          <w:rFonts w:ascii="Aptos" w:hAnsi="Aptos" w:cs="Arial"/>
        </w:rPr>
        <w:t>education, including persistently or</w:t>
      </w:r>
      <w:r w:rsidR="008679ED" w:rsidRPr="004F3EFE">
        <w:rPr>
          <w:rFonts w:ascii="Aptos" w:hAnsi="Aptos" w:cs="Arial"/>
        </w:rPr>
        <w:t xml:space="preserve"> for prolonged periods</w:t>
      </w:r>
      <w:r w:rsidR="008679ED">
        <w:rPr>
          <w:rFonts w:ascii="Aptos" w:hAnsi="Aptos" w:cs="Arial"/>
        </w:rPr>
        <w:t>.</w:t>
      </w:r>
    </w:p>
    <w:p w14:paraId="2B9F4CC8" w14:textId="4317CCA4" w:rsidR="00691F4C" w:rsidRPr="00691F4C" w:rsidRDefault="00B73413" w:rsidP="0007267D">
      <w:pPr>
        <w:pStyle w:val="Heading3"/>
      </w:pPr>
      <w:bookmarkStart w:id="118" w:name="_Toc238552060"/>
      <w:r w:rsidRPr="00691F4C">
        <w:t>Child abduction and community safety incidents</w:t>
      </w:r>
      <w:bookmarkEnd w:id="118"/>
    </w:p>
    <w:p w14:paraId="4EAC9F9F" w14:textId="52C25EA2" w:rsidR="00B73413" w:rsidRPr="004F3EFE" w:rsidRDefault="00B73413" w:rsidP="00CA5ADB">
      <w:pPr>
        <w:spacing w:line="276" w:lineRule="auto"/>
        <w:rPr>
          <w:rFonts w:ascii="Aptos" w:hAnsi="Aptos" w:cs="Arial"/>
          <w:bCs/>
        </w:rPr>
      </w:pPr>
      <w:r w:rsidRPr="004F3EFE">
        <w:rPr>
          <w:rFonts w:ascii="Aptos" w:hAnsi="Aptos" w:cs="Arial"/>
          <w:bCs/>
        </w:rPr>
        <w:t>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w:t>
      </w:r>
    </w:p>
    <w:p w14:paraId="404A4A01" w14:textId="0AD45B23" w:rsidR="00B73413" w:rsidRPr="004F3EFE" w:rsidRDefault="00B73413" w:rsidP="00CA5ADB">
      <w:pPr>
        <w:spacing w:line="276" w:lineRule="auto"/>
        <w:rPr>
          <w:rFonts w:ascii="Aptos" w:hAnsi="Aptos" w:cs="Arial"/>
          <w:bCs/>
        </w:rPr>
      </w:pPr>
      <w:r w:rsidRPr="004F3EFE">
        <w:rPr>
          <w:rFonts w:ascii="Aptos" w:hAnsi="Aptos" w:cs="Arial"/>
          <w:bCs/>
        </w:rPr>
        <w:t>Other community safety incidents in the vicinity of a school can raise concerns amongst children and parents, for example, people loitering nearby or unknown adults engaging children in conversation.</w:t>
      </w:r>
    </w:p>
    <w:p w14:paraId="140174FB" w14:textId="77777777" w:rsidR="001B25BE" w:rsidRDefault="001B25BE" w:rsidP="0007267D">
      <w:pPr>
        <w:pStyle w:val="Heading3"/>
        <w:rPr>
          <w:rFonts w:ascii="Aptos" w:hAnsi="Aptos" w:cs="Arial"/>
        </w:rPr>
      </w:pPr>
      <w:bookmarkStart w:id="119" w:name="_Toc238552061"/>
      <w:r>
        <w:t>Homelessness</w:t>
      </w:r>
      <w:bookmarkEnd w:id="119"/>
    </w:p>
    <w:p w14:paraId="16F171F7" w14:textId="77777777" w:rsidR="001B25BE" w:rsidRDefault="001B25BE" w:rsidP="00CA5ADB">
      <w:pPr>
        <w:spacing w:line="278" w:lineRule="auto"/>
        <w:rPr>
          <w:rFonts w:ascii="Aptos" w:hAnsi="Aptos" w:cs="Arial"/>
        </w:rPr>
      </w:pPr>
      <w:r w:rsidRPr="004F3EFE">
        <w:rPr>
          <w:rFonts w:ascii="Aptos" w:hAnsi="Aptos" w:cs="Arial"/>
        </w:rPr>
        <w:t xml:space="preserve">Being homeless, or at risk of homelessness presents a real risk to a child’s welfare. The School </w:t>
      </w:r>
      <w:r>
        <w:rPr>
          <w:rFonts w:ascii="Aptos" w:hAnsi="Aptos" w:cs="Arial"/>
        </w:rPr>
        <w:t>is</w:t>
      </w:r>
      <w:r w:rsidRPr="004F3EFE">
        <w:rPr>
          <w:rFonts w:ascii="Aptos" w:hAnsi="Aptos" w:cs="Arial"/>
        </w:rPr>
        <w:t xml:space="preserve"> aware of potential indicators of homelessness including household debt, rent arrears, domestic abuse, and anti-social behaviour, as well as a family being asked to leave a property. </w:t>
      </w:r>
    </w:p>
    <w:p w14:paraId="0415FA7E" w14:textId="47ADCDB9" w:rsidR="00B73413" w:rsidRPr="004F3EFE" w:rsidRDefault="001B25BE" w:rsidP="00CA5ADB">
      <w:pPr>
        <w:spacing w:line="276" w:lineRule="auto"/>
        <w:rPr>
          <w:rFonts w:ascii="Aptos" w:hAnsi="Aptos" w:cs="Arial"/>
          <w:bCs/>
        </w:rPr>
      </w:pPr>
      <w:r>
        <w:rPr>
          <w:rFonts w:ascii="Aptos" w:hAnsi="Aptos"/>
        </w:rPr>
        <w:t>T</w:t>
      </w:r>
      <w:r w:rsidRPr="00684610">
        <w:rPr>
          <w:rFonts w:ascii="Aptos" w:hAnsi="Aptos"/>
        </w:rPr>
        <w:t xml:space="preserve">he School </w:t>
      </w:r>
      <w:r>
        <w:rPr>
          <w:rFonts w:ascii="Aptos" w:hAnsi="Aptos"/>
        </w:rPr>
        <w:t xml:space="preserve">may </w:t>
      </w:r>
      <w:r w:rsidRPr="00684610">
        <w:rPr>
          <w:rFonts w:ascii="Aptos" w:hAnsi="Aptos"/>
        </w:rPr>
        <w:t>receive a notification from the local housing authority</w:t>
      </w:r>
      <w:r>
        <w:rPr>
          <w:rFonts w:ascii="Aptos" w:hAnsi="Aptos"/>
        </w:rPr>
        <w:t xml:space="preserve"> when</w:t>
      </w:r>
      <w:r w:rsidRPr="00684610">
        <w:rPr>
          <w:rFonts w:ascii="Aptos" w:hAnsi="Aptos"/>
        </w:rPr>
        <w:t xml:space="preserve"> a child has been placed in temporary accommodatio</w:t>
      </w:r>
      <w:r>
        <w:rPr>
          <w:rFonts w:ascii="Aptos" w:hAnsi="Aptos"/>
        </w:rPr>
        <w:t xml:space="preserve">n, but this </w:t>
      </w:r>
      <w:r w:rsidRPr="00684610">
        <w:rPr>
          <w:rFonts w:ascii="Aptos" w:hAnsi="Aptos"/>
        </w:rPr>
        <w:t>does not replace existing safeguarding duties</w:t>
      </w:r>
      <w:r>
        <w:rPr>
          <w:rFonts w:ascii="Aptos" w:hAnsi="Aptos"/>
        </w:rPr>
        <w:t>. S</w:t>
      </w:r>
      <w:r w:rsidRPr="00684610">
        <w:rPr>
          <w:rFonts w:ascii="Aptos" w:hAnsi="Aptos"/>
        </w:rPr>
        <w:t xml:space="preserve">taff who become aware of concerns about a child's welfare arising from homelessness or temporary accommodation should report these to the </w:t>
      </w:r>
      <w:r>
        <w:rPr>
          <w:rFonts w:ascii="Aptos" w:hAnsi="Aptos"/>
        </w:rPr>
        <w:t>DSL</w:t>
      </w:r>
      <w:r w:rsidRPr="00684610">
        <w:rPr>
          <w:rFonts w:ascii="Aptos" w:hAnsi="Aptos"/>
        </w:rPr>
        <w:t xml:space="preserve"> in the usual way</w:t>
      </w:r>
    </w:p>
    <w:p w14:paraId="044BB46C" w14:textId="77777777" w:rsidR="00691F4C" w:rsidRDefault="00B73413" w:rsidP="0007267D">
      <w:pPr>
        <w:pStyle w:val="Heading3"/>
      </w:pPr>
      <w:bookmarkStart w:id="120" w:name="_Toc238552062"/>
      <w:r w:rsidRPr="004F3EFE">
        <w:t>Children and the court system</w:t>
      </w:r>
      <w:bookmarkEnd w:id="120"/>
    </w:p>
    <w:p w14:paraId="1639FA23" w14:textId="200405BB" w:rsidR="00B73413" w:rsidRPr="004F3EFE" w:rsidRDefault="00B73413" w:rsidP="00CA5ADB">
      <w:pPr>
        <w:spacing w:line="276" w:lineRule="auto"/>
        <w:rPr>
          <w:rFonts w:ascii="Aptos" w:hAnsi="Aptos" w:cs="Arial"/>
        </w:rPr>
      </w:pPr>
      <w:r w:rsidRPr="004F3EFE">
        <w:rPr>
          <w:rFonts w:ascii="Aptos" w:hAnsi="Aptos" w:cs="Arial"/>
        </w:rPr>
        <w:t xml:space="preserve">Children are sometimes required to give evidence in criminal courts, either for crimes committed against them or for crimes they have witnessed. There are two </w:t>
      </w:r>
      <w:r w:rsidR="00D60D4C" w:rsidRPr="004F3EFE">
        <w:rPr>
          <w:rFonts w:ascii="Aptos" w:hAnsi="Aptos" w:cs="Arial"/>
        </w:rPr>
        <w:t>age-appropriate</w:t>
      </w:r>
      <w:r w:rsidRPr="004F3EFE">
        <w:rPr>
          <w:rFonts w:ascii="Aptos" w:hAnsi="Aptos" w:cs="Arial"/>
        </w:rPr>
        <w:t xml:space="preserve"> guides to support children </w:t>
      </w:r>
      <w:r w:rsidR="00D60D4C" w:rsidRPr="004F3EFE">
        <w:rPr>
          <w:rFonts w:ascii="Aptos" w:hAnsi="Aptos" w:cs="Arial"/>
        </w:rPr>
        <w:t>5–11-year-olds</w:t>
      </w:r>
      <w:r w:rsidRPr="004F3EFE">
        <w:rPr>
          <w:rFonts w:ascii="Aptos" w:hAnsi="Aptos" w:cs="Arial"/>
        </w:rPr>
        <w:t xml:space="preserve"> and </w:t>
      </w:r>
      <w:r w:rsidR="00D60D4C" w:rsidRPr="004F3EFE">
        <w:rPr>
          <w:rFonts w:ascii="Aptos" w:hAnsi="Aptos" w:cs="Arial"/>
        </w:rPr>
        <w:t>12–17-year-olds</w:t>
      </w:r>
      <w:r w:rsidRPr="004F3EFE">
        <w:rPr>
          <w:rFonts w:ascii="Aptos" w:hAnsi="Aptos" w:cs="Arial"/>
        </w:rPr>
        <w:t xml:space="preserve"> available on the gov.uk website.</w:t>
      </w:r>
      <w:r w:rsidR="008B7D4B">
        <w:rPr>
          <w:rFonts w:ascii="Aptos" w:hAnsi="Aptos" w:cs="Arial"/>
        </w:rPr>
        <w:t xml:space="preserve"> </w:t>
      </w:r>
      <w:r w:rsidRPr="004F3EFE">
        <w:rPr>
          <w:rFonts w:ascii="Aptos" w:hAnsi="Aptos" w:cs="Arial"/>
        </w:rPr>
        <w:t>The guides explain each step of the process and support and special measures that are available. There are diagrams illustrating the courtroom structure and the use of video links is explained.</w:t>
      </w:r>
    </w:p>
    <w:p w14:paraId="65ACEEA8" w14:textId="354171DC" w:rsidR="00B73413" w:rsidRPr="008B7D4B" w:rsidRDefault="00B73413" w:rsidP="00CA5ADB">
      <w:pPr>
        <w:spacing w:line="276" w:lineRule="auto"/>
        <w:rPr>
          <w:rFonts w:ascii="Aptos" w:hAnsi="Aptos" w:cs="Arial"/>
          <w:vertAlign w:val="superscript"/>
        </w:rPr>
      </w:pPr>
      <w:r w:rsidRPr="004F3EFE">
        <w:rPr>
          <w:rFonts w:ascii="Aptos" w:hAnsi="Aptos" w:cs="Arial"/>
        </w:rPr>
        <w:lastRenderedPageBreak/>
        <w:t>Making child arrangements via the family courts following separation can be stressful and entrench conflict in families. This can be stressful for children. The Ministry of Justice has launched an online child arrangements information tool with clear and concise information on the dispute resolution service. The School may refer some parents and carers to this service where appropriate.</w:t>
      </w:r>
      <w:r w:rsidRPr="004F3EFE">
        <w:rPr>
          <w:rFonts w:ascii="Aptos" w:hAnsi="Aptos" w:cs="Arial"/>
          <w:vertAlign w:val="superscript"/>
        </w:rPr>
        <w:t xml:space="preserve"> </w:t>
      </w:r>
    </w:p>
    <w:p w14:paraId="6BCF3862" w14:textId="77777777" w:rsidR="007E1096" w:rsidRPr="007E1096" w:rsidRDefault="00B73413" w:rsidP="0007267D">
      <w:pPr>
        <w:pStyle w:val="Heading3"/>
      </w:pPr>
      <w:bookmarkStart w:id="121" w:name="_Toc238552063"/>
      <w:r w:rsidRPr="007E1096">
        <w:t>Children with family members in prison</w:t>
      </w:r>
      <w:bookmarkEnd w:id="121"/>
    </w:p>
    <w:p w14:paraId="2FF4C1F6" w14:textId="02B26957" w:rsidR="00B73413" w:rsidRPr="004F3EFE" w:rsidRDefault="00B73413" w:rsidP="00CA5ADB">
      <w:pPr>
        <w:spacing w:line="276" w:lineRule="auto"/>
        <w:rPr>
          <w:rFonts w:ascii="Aptos" w:hAnsi="Aptos" w:cs="Arial"/>
        </w:rPr>
      </w:pPr>
      <w:r w:rsidRPr="004F3EFE">
        <w:rPr>
          <w:rFonts w:ascii="Aptos" w:hAnsi="Aptos" w:cs="Arial"/>
        </w:rPr>
        <w:t xml:space="preserve">Approximately </w:t>
      </w:r>
      <w:r>
        <w:rPr>
          <w:rFonts w:ascii="Aptos" w:hAnsi="Aptos" w:cs="Arial"/>
        </w:rPr>
        <w:t>193</w:t>
      </w:r>
      <w:r w:rsidRPr="004F3EFE">
        <w:rPr>
          <w:rFonts w:ascii="Aptos" w:hAnsi="Aptos" w:cs="Arial"/>
        </w:rPr>
        <w:t xml:space="preserve">,000 children in England and Wales have a parent sent to prison each year. These children are at risk of poor outcomes including poverty, stigma, isolation, and poor mental health. </w:t>
      </w:r>
    </w:p>
    <w:p w14:paraId="32872E80" w14:textId="54C51965" w:rsidR="00B73413" w:rsidRPr="004F3EFE" w:rsidRDefault="00B73413" w:rsidP="00CA5ADB">
      <w:pPr>
        <w:spacing w:line="276" w:lineRule="auto"/>
        <w:rPr>
          <w:rFonts w:ascii="Aptos" w:hAnsi="Aptos" w:cs="Arial"/>
        </w:rPr>
      </w:pPr>
      <w:r w:rsidRPr="004F3EFE">
        <w:rPr>
          <w:rFonts w:ascii="Aptos" w:hAnsi="Aptos" w:cs="Arial"/>
        </w:rPr>
        <w:t>The Prison Service will undertake a child safeguarding enquiry with children’s social care for all sentenced prisoners to identify any who present an ongoing risk to children from within custody. Prisons will also decide on the level of contact, if any, they will allow between a prisoner and a child based on a child contact risk assessment.</w:t>
      </w:r>
    </w:p>
    <w:p w14:paraId="1C62E8EA" w14:textId="2DECC0A1" w:rsidR="00B73413" w:rsidRDefault="00B73413" w:rsidP="00CA5ADB">
      <w:pPr>
        <w:spacing w:line="276" w:lineRule="auto"/>
        <w:rPr>
          <w:rFonts w:ascii="Aptos" w:hAnsi="Aptos" w:cs="Arial"/>
        </w:rPr>
      </w:pPr>
      <w:r w:rsidRPr="004F3EFE">
        <w:rPr>
          <w:rFonts w:ascii="Aptos" w:hAnsi="Aptos" w:cs="Arial"/>
        </w:rPr>
        <w:t>The Prisoners’ Families Helpline provides information designed to support professionals working with offenders and their children, to help mitigate negative consequences for those children. Further support for families can be found at the Prisoners’ Families Helpline website.</w:t>
      </w:r>
    </w:p>
    <w:p w14:paraId="23F63DD0" w14:textId="77777777" w:rsidR="008B7D4B" w:rsidRDefault="008B7D4B" w:rsidP="0007267D">
      <w:pPr>
        <w:spacing w:after="0" w:line="276" w:lineRule="auto"/>
        <w:rPr>
          <w:rFonts w:ascii="Aptos" w:hAnsi="Aptos" w:cs="Arial"/>
        </w:rPr>
      </w:pPr>
    </w:p>
    <w:p w14:paraId="61531D54" w14:textId="35E134FE" w:rsidR="00F668B3" w:rsidRDefault="000C4440" w:rsidP="0007267D">
      <w:pPr>
        <w:pStyle w:val="Heading1"/>
      </w:pPr>
      <w:bookmarkStart w:id="122" w:name="_Toc238552064"/>
      <w:r>
        <w:t xml:space="preserve">APPENDIX </w:t>
      </w:r>
      <w:r w:rsidR="008B7D4B">
        <w:t>2</w:t>
      </w:r>
      <w:r>
        <w:t xml:space="preserve">: </w:t>
      </w:r>
      <w:r w:rsidR="009E2AFF">
        <w:t>RECEIVING A DISCLOSURE AND RE</w:t>
      </w:r>
      <w:r w:rsidR="003A310D">
        <w:t>CORDING</w:t>
      </w:r>
      <w:r w:rsidR="009E2AFF">
        <w:t xml:space="preserve"> CONCERNS</w:t>
      </w:r>
      <w:bookmarkEnd w:id="122"/>
      <w:r w:rsidR="003B3A87">
        <w:t xml:space="preserve"> </w:t>
      </w:r>
    </w:p>
    <w:p w14:paraId="1C288942" w14:textId="77777777" w:rsidR="00C812B6" w:rsidRDefault="00C812B6" w:rsidP="0007267D">
      <w:pPr>
        <w:pStyle w:val="Heading2"/>
      </w:pPr>
      <w:bookmarkStart w:id="123" w:name="_Toc238552065"/>
      <w:r>
        <w:t>Receiving a disclosure</w:t>
      </w:r>
      <w:bookmarkEnd w:id="123"/>
    </w:p>
    <w:p w14:paraId="5A2667FD" w14:textId="4AD4F370" w:rsidR="00C812B6" w:rsidRPr="004F3EFE" w:rsidRDefault="00C812B6" w:rsidP="00CA5ADB">
      <w:pPr>
        <w:pStyle w:val="Default"/>
        <w:spacing w:after="160" w:line="276" w:lineRule="auto"/>
        <w:rPr>
          <w:rFonts w:ascii="Aptos" w:hAnsi="Aptos"/>
          <w:sz w:val="22"/>
          <w:szCs w:val="22"/>
        </w:rPr>
      </w:pPr>
      <w:r>
        <w:rPr>
          <w:rFonts w:ascii="Aptos" w:hAnsi="Aptos"/>
          <w:sz w:val="22"/>
          <w:szCs w:val="22"/>
        </w:rPr>
        <w:t xml:space="preserve">If </w:t>
      </w:r>
      <w:r w:rsidRPr="004F3EFE">
        <w:rPr>
          <w:rFonts w:ascii="Aptos" w:hAnsi="Aptos"/>
          <w:sz w:val="22"/>
          <w:szCs w:val="22"/>
        </w:rPr>
        <w:t>staff</w:t>
      </w:r>
      <w:r>
        <w:rPr>
          <w:rFonts w:ascii="Aptos" w:hAnsi="Aptos"/>
          <w:sz w:val="22"/>
          <w:szCs w:val="22"/>
        </w:rPr>
        <w:t xml:space="preserve"> receive a disclosure from a </w:t>
      </w:r>
      <w:r w:rsidR="00D60D4C">
        <w:rPr>
          <w:rFonts w:ascii="Aptos" w:hAnsi="Aptos"/>
          <w:sz w:val="22"/>
          <w:szCs w:val="22"/>
        </w:rPr>
        <w:t>child,</w:t>
      </w:r>
      <w:r>
        <w:rPr>
          <w:rFonts w:ascii="Aptos" w:hAnsi="Aptos"/>
          <w:sz w:val="22"/>
          <w:szCs w:val="22"/>
        </w:rPr>
        <w:t xml:space="preserve"> they</w:t>
      </w:r>
      <w:r w:rsidRPr="004F3EFE">
        <w:rPr>
          <w:rFonts w:ascii="Aptos" w:hAnsi="Aptos"/>
          <w:sz w:val="22"/>
          <w:szCs w:val="22"/>
        </w:rPr>
        <w:t xml:space="preserve"> should:</w:t>
      </w:r>
      <w:r w:rsidRPr="004F3EFE">
        <w:rPr>
          <w:rFonts w:ascii="Aptos" w:hAnsi="Aptos"/>
          <w:sz w:val="22"/>
          <w:szCs w:val="22"/>
          <w:vertAlign w:val="superscript"/>
        </w:rPr>
        <w:t xml:space="preserve"> </w:t>
      </w:r>
    </w:p>
    <w:p w14:paraId="0E704BE6" w14:textId="2F42F97B" w:rsidR="00C812B6" w:rsidRPr="004F3EFE" w:rsidRDefault="00C812B6" w:rsidP="00CA5ADB">
      <w:pPr>
        <w:pStyle w:val="Default"/>
        <w:numPr>
          <w:ilvl w:val="0"/>
          <w:numId w:val="6"/>
        </w:numPr>
        <w:spacing w:before="120" w:after="80" w:line="276" w:lineRule="auto"/>
        <w:rPr>
          <w:rFonts w:ascii="Aptos" w:hAnsi="Aptos"/>
          <w:sz w:val="22"/>
          <w:szCs w:val="22"/>
        </w:rPr>
      </w:pPr>
      <w:r w:rsidRPr="004F3EFE">
        <w:rPr>
          <w:rFonts w:ascii="Aptos" w:hAnsi="Aptos"/>
          <w:sz w:val="22"/>
          <w:szCs w:val="22"/>
        </w:rPr>
        <w:t>listen carefully</w:t>
      </w:r>
      <w:r w:rsidR="007F18E8">
        <w:rPr>
          <w:rFonts w:ascii="Aptos" w:hAnsi="Aptos"/>
          <w:sz w:val="22"/>
          <w:szCs w:val="22"/>
        </w:rPr>
        <w:t>;</w:t>
      </w:r>
      <w:r w:rsidRPr="004F3EFE">
        <w:rPr>
          <w:rFonts w:ascii="Aptos" w:hAnsi="Aptos"/>
          <w:sz w:val="22"/>
          <w:szCs w:val="22"/>
        </w:rPr>
        <w:t xml:space="preserve"> </w:t>
      </w:r>
    </w:p>
    <w:p w14:paraId="051C7B1E" w14:textId="10408365" w:rsidR="00C812B6" w:rsidRPr="004F3EFE" w:rsidRDefault="00C812B6" w:rsidP="00CA5ADB">
      <w:pPr>
        <w:pStyle w:val="Default"/>
        <w:numPr>
          <w:ilvl w:val="0"/>
          <w:numId w:val="6"/>
        </w:numPr>
        <w:spacing w:before="120" w:after="80" w:line="276" w:lineRule="auto"/>
        <w:rPr>
          <w:rFonts w:ascii="Aptos" w:hAnsi="Aptos"/>
          <w:sz w:val="22"/>
          <w:szCs w:val="22"/>
        </w:rPr>
      </w:pPr>
      <w:r w:rsidRPr="004F3EFE">
        <w:rPr>
          <w:rFonts w:ascii="Aptos" w:hAnsi="Aptos"/>
          <w:sz w:val="22"/>
          <w:szCs w:val="22"/>
        </w:rPr>
        <w:t>avoid asking leading questions</w:t>
      </w:r>
      <w:r w:rsidR="007F18E8">
        <w:rPr>
          <w:rFonts w:ascii="Aptos" w:hAnsi="Aptos"/>
          <w:sz w:val="22"/>
          <w:szCs w:val="22"/>
        </w:rPr>
        <w:t>;</w:t>
      </w:r>
    </w:p>
    <w:p w14:paraId="30ABE918" w14:textId="147A9A4B" w:rsidR="00C812B6" w:rsidRPr="004F3EFE" w:rsidRDefault="00C812B6" w:rsidP="00CA5ADB">
      <w:pPr>
        <w:pStyle w:val="Default"/>
        <w:numPr>
          <w:ilvl w:val="0"/>
          <w:numId w:val="6"/>
        </w:numPr>
        <w:spacing w:before="120" w:after="80" w:line="276" w:lineRule="auto"/>
        <w:rPr>
          <w:rFonts w:ascii="Aptos" w:hAnsi="Aptos"/>
          <w:sz w:val="22"/>
          <w:szCs w:val="22"/>
        </w:rPr>
      </w:pPr>
      <w:r w:rsidRPr="004F3EFE">
        <w:rPr>
          <w:rFonts w:ascii="Aptos" w:hAnsi="Aptos" w:cs="Times New Roman"/>
          <w:sz w:val="22"/>
          <w:szCs w:val="22"/>
          <w:lang w:val="en-US"/>
        </w:rPr>
        <w:t>observe the</w:t>
      </w:r>
      <w:r>
        <w:rPr>
          <w:rFonts w:ascii="Aptos" w:hAnsi="Aptos" w:cs="Times New Roman"/>
          <w:sz w:val="22"/>
          <w:szCs w:val="22"/>
          <w:lang w:val="en-US"/>
        </w:rPr>
        <w:t xml:space="preserve"> child’s</w:t>
      </w:r>
      <w:r w:rsidRPr="004F3EFE">
        <w:rPr>
          <w:rFonts w:ascii="Aptos" w:hAnsi="Aptos" w:cs="Times New Roman"/>
          <w:sz w:val="22"/>
          <w:szCs w:val="22"/>
          <w:lang w:val="en-US"/>
        </w:rPr>
        <w:t xml:space="preserve"> behaviour</w:t>
      </w:r>
      <w:r w:rsidR="007F18E8">
        <w:rPr>
          <w:rFonts w:ascii="Aptos" w:hAnsi="Aptos" w:cs="Times New Roman"/>
          <w:sz w:val="22"/>
          <w:szCs w:val="22"/>
          <w:lang w:val="en-US"/>
        </w:rPr>
        <w:t>;</w:t>
      </w:r>
      <w:r w:rsidRPr="004F3EFE">
        <w:rPr>
          <w:rFonts w:ascii="Aptos" w:hAnsi="Aptos" w:cs="Times New Roman"/>
          <w:sz w:val="22"/>
          <w:szCs w:val="22"/>
          <w:lang w:val="en-US"/>
        </w:rPr>
        <w:t xml:space="preserve"> </w:t>
      </w:r>
    </w:p>
    <w:p w14:paraId="4E1A043A" w14:textId="075ACA78" w:rsidR="00C812B6" w:rsidRPr="004F3EFE" w:rsidRDefault="00C812B6" w:rsidP="00CA5ADB">
      <w:pPr>
        <w:pStyle w:val="Default"/>
        <w:numPr>
          <w:ilvl w:val="0"/>
          <w:numId w:val="6"/>
        </w:numPr>
        <w:spacing w:before="120" w:after="80" w:line="276" w:lineRule="auto"/>
        <w:rPr>
          <w:rFonts w:ascii="Aptos" w:hAnsi="Aptos"/>
          <w:sz w:val="22"/>
          <w:szCs w:val="22"/>
        </w:rPr>
      </w:pPr>
      <w:r w:rsidRPr="004F3EFE">
        <w:rPr>
          <w:rFonts w:ascii="Aptos" w:hAnsi="Aptos"/>
          <w:sz w:val="22"/>
          <w:szCs w:val="22"/>
        </w:rPr>
        <w:t xml:space="preserve">reassure the </w:t>
      </w:r>
      <w:r>
        <w:rPr>
          <w:rFonts w:ascii="Aptos" w:hAnsi="Aptos"/>
          <w:sz w:val="22"/>
          <w:szCs w:val="22"/>
        </w:rPr>
        <w:t>child</w:t>
      </w:r>
      <w:r w:rsidRPr="004F3EFE">
        <w:rPr>
          <w:rFonts w:ascii="Aptos" w:hAnsi="Aptos"/>
          <w:sz w:val="22"/>
          <w:szCs w:val="22"/>
        </w:rPr>
        <w:t xml:space="preserve"> that the allegation/complaint will be taken seriously and that they will be supported and kept safe</w:t>
      </w:r>
      <w:r w:rsidR="007F18E8">
        <w:rPr>
          <w:rFonts w:ascii="Aptos" w:hAnsi="Aptos"/>
          <w:sz w:val="22"/>
          <w:szCs w:val="22"/>
        </w:rPr>
        <w:t>;</w:t>
      </w:r>
    </w:p>
    <w:p w14:paraId="5720FBFC" w14:textId="111DA8D6" w:rsidR="00C812B6" w:rsidRPr="004F3EFE" w:rsidRDefault="00C812B6" w:rsidP="00CA5ADB">
      <w:pPr>
        <w:pStyle w:val="Default"/>
        <w:numPr>
          <w:ilvl w:val="0"/>
          <w:numId w:val="6"/>
        </w:numPr>
        <w:spacing w:before="120" w:after="80" w:line="276" w:lineRule="auto"/>
        <w:rPr>
          <w:rFonts w:ascii="Aptos" w:hAnsi="Aptos"/>
          <w:sz w:val="22"/>
          <w:szCs w:val="22"/>
        </w:rPr>
      </w:pPr>
      <w:r w:rsidRPr="004F3EFE">
        <w:rPr>
          <w:rFonts w:ascii="Aptos" w:hAnsi="Aptos"/>
          <w:sz w:val="22"/>
          <w:szCs w:val="22"/>
        </w:rPr>
        <w:t xml:space="preserve">ensure that the </w:t>
      </w:r>
      <w:r>
        <w:rPr>
          <w:rFonts w:ascii="Aptos" w:hAnsi="Aptos"/>
          <w:sz w:val="22"/>
          <w:szCs w:val="22"/>
        </w:rPr>
        <w:t>child</w:t>
      </w:r>
      <w:r w:rsidRPr="004F3EFE">
        <w:rPr>
          <w:rFonts w:ascii="Aptos" w:hAnsi="Aptos"/>
          <w:sz w:val="22"/>
          <w:szCs w:val="22"/>
        </w:rPr>
        <w:t xml:space="preserve"> is not made to feel ashamed for making the report or given the impression that they are creating a problem by making the report</w:t>
      </w:r>
      <w:r w:rsidR="007F18E8">
        <w:rPr>
          <w:rFonts w:ascii="Aptos" w:hAnsi="Aptos"/>
          <w:sz w:val="22"/>
          <w:szCs w:val="22"/>
        </w:rPr>
        <w:t>;</w:t>
      </w:r>
    </w:p>
    <w:p w14:paraId="276FE75D" w14:textId="51979626" w:rsidR="00C812B6" w:rsidRDefault="00C812B6" w:rsidP="00CA5ADB">
      <w:pPr>
        <w:pStyle w:val="Default"/>
        <w:numPr>
          <w:ilvl w:val="0"/>
          <w:numId w:val="6"/>
        </w:numPr>
        <w:spacing w:before="120" w:after="80" w:line="276" w:lineRule="auto"/>
        <w:rPr>
          <w:rFonts w:ascii="Aptos" w:hAnsi="Aptos"/>
          <w:sz w:val="22"/>
          <w:szCs w:val="22"/>
        </w:rPr>
      </w:pPr>
      <w:r w:rsidRPr="004F3EFE">
        <w:rPr>
          <w:rFonts w:ascii="Aptos" w:hAnsi="Aptos"/>
          <w:sz w:val="22"/>
          <w:szCs w:val="22"/>
        </w:rPr>
        <w:t>not guarantee absolute confidentiality (as this may ultimately not be in the best interests of the child) and explain that the information needs to be passed to the appropriate person who will ensure that the correct action is taken</w:t>
      </w:r>
      <w:r w:rsidR="007F18E8">
        <w:rPr>
          <w:rFonts w:ascii="Aptos" w:hAnsi="Aptos"/>
          <w:sz w:val="22"/>
          <w:szCs w:val="22"/>
        </w:rPr>
        <w:t>; and</w:t>
      </w:r>
    </w:p>
    <w:p w14:paraId="0B0B9515" w14:textId="37E4AD71" w:rsidR="00C812B6" w:rsidRPr="00BD608D" w:rsidRDefault="00F670C4" w:rsidP="00BD608D">
      <w:pPr>
        <w:pStyle w:val="Default"/>
        <w:numPr>
          <w:ilvl w:val="0"/>
          <w:numId w:val="6"/>
        </w:numPr>
        <w:spacing w:before="120" w:after="160" w:line="276" w:lineRule="auto"/>
        <w:ind w:left="714" w:hanging="357"/>
        <w:rPr>
          <w:rFonts w:ascii="Aptos" w:hAnsi="Aptos"/>
          <w:sz w:val="22"/>
          <w:szCs w:val="22"/>
        </w:rPr>
      </w:pPr>
      <w:r>
        <w:rPr>
          <w:rFonts w:ascii="Aptos" w:hAnsi="Aptos"/>
          <w:sz w:val="22"/>
          <w:szCs w:val="22"/>
        </w:rPr>
        <w:t>make</w:t>
      </w:r>
      <w:r w:rsidR="007B039A">
        <w:rPr>
          <w:rFonts w:ascii="Aptos" w:hAnsi="Aptos"/>
          <w:sz w:val="22"/>
          <w:szCs w:val="22"/>
        </w:rPr>
        <w:t xml:space="preserve"> a </w:t>
      </w:r>
      <w:r w:rsidR="00D36F23">
        <w:rPr>
          <w:rFonts w:ascii="Aptos" w:hAnsi="Aptos"/>
          <w:sz w:val="22"/>
          <w:szCs w:val="22"/>
        </w:rPr>
        <w:t xml:space="preserve">written </w:t>
      </w:r>
      <w:r w:rsidR="007B039A">
        <w:rPr>
          <w:rFonts w:ascii="Aptos" w:hAnsi="Aptos"/>
          <w:sz w:val="22"/>
          <w:szCs w:val="22"/>
        </w:rPr>
        <w:t xml:space="preserve">note as soon as possible </w:t>
      </w:r>
      <w:r w:rsidR="00D60D4C">
        <w:rPr>
          <w:rFonts w:ascii="Aptos" w:hAnsi="Aptos"/>
          <w:sz w:val="22"/>
          <w:szCs w:val="22"/>
        </w:rPr>
        <w:t>including</w:t>
      </w:r>
      <w:r w:rsidR="007B039A">
        <w:rPr>
          <w:rFonts w:ascii="Aptos" w:hAnsi="Aptos"/>
          <w:sz w:val="22"/>
          <w:szCs w:val="22"/>
        </w:rPr>
        <w:t xml:space="preserve"> where the disclosure was made</w:t>
      </w:r>
      <w:r w:rsidRPr="00F670C4">
        <w:rPr>
          <w:rFonts w:ascii="Aptos" w:hAnsi="Aptos"/>
          <w:sz w:val="22"/>
          <w:szCs w:val="22"/>
        </w:rPr>
        <w:t xml:space="preserve">, who else was there, what </w:t>
      </w:r>
      <w:r w:rsidR="00D36F23">
        <w:rPr>
          <w:rFonts w:ascii="Aptos" w:hAnsi="Aptos"/>
          <w:sz w:val="22"/>
          <w:szCs w:val="22"/>
        </w:rPr>
        <w:t>was said and done and by whom (see below)</w:t>
      </w:r>
      <w:r w:rsidRPr="00F670C4">
        <w:rPr>
          <w:rFonts w:ascii="Aptos" w:hAnsi="Aptos"/>
          <w:sz w:val="22"/>
          <w:szCs w:val="22"/>
        </w:rPr>
        <w:t>.</w:t>
      </w:r>
    </w:p>
    <w:p w14:paraId="5663063E" w14:textId="385B2B8F" w:rsidR="00C812B6" w:rsidRPr="009610B7" w:rsidRDefault="00C812B6" w:rsidP="00CA5ADB">
      <w:pPr>
        <w:spacing w:line="276" w:lineRule="auto"/>
        <w:rPr>
          <w:rFonts w:ascii="Aptos" w:hAnsi="Aptos" w:cs="Arial"/>
          <w:vertAlign w:val="superscript"/>
        </w:rPr>
      </w:pPr>
      <w:r w:rsidRPr="004F3EFE">
        <w:rPr>
          <w:rFonts w:ascii="Aptos" w:hAnsi="Aptos" w:cs="Arial"/>
        </w:rPr>
        <w:t xml:space="preserve">Where the </w:t>
      </w:r>
      <w:r>
        <w:rPr>
          <w:rFonts w:ascii="Aptos" w:hAnsi="Aptos" w:cs="Arial"/>
        </w:rPr>
        <w:t xml:space="preserve">disclosure </w:t>
      </w:r>
      <w:r w:rsidRPr="004F3EFE">
        <w:rPr>
          <w:rFonts w:ascii="Aptos" w:hAnsi="Aptos" w:cs="Arial"/>
        </w:rPr>
        <w:t xml:space="preserve">relates to harmful sexual behaviours, if possible, the disclosure should be managed with two members of staff present (preferably one of them being the DSL or </w:t>
      </w:r>
      <w:r w:rsidR="007A7CDD">
        <w:rPr>
          <w:rFonts w:ascii="Aptos" w:hAnsi="Aptos" w:cs="Arial"/>
        </w:rPr>
        <w:t>DDSL</w:t>
      </w:r>
      <w:r w:rsidRPr="004F3EFE">
        <w:rPr>
          <w:rFonts w:ascii="Aptos" w:hAnsi="Aptos" w:cs="Arial"/>
        </w:rPr>
        <w:t>).</w:t>
      </w:r>
    </w:p>
    <w:p w14:paraId="147C5596" w14:textId="77777777" w:rsidR="009610B7" w:rsidRPr="006C7D5E" w:rsidRDefault="009610B7" w:rsidP="0007267D">
      <w:pPr>
        <w:pStyle w:val="Heading2"/>
      </w:pPr>
      <w:bookmarkStart w:id="124" w:name="_Toc238552066"/>
      <w:r w:rsidRPr="006C7D5E">
        <w:lastRenderedPageBreak/>
        <w:t>Recording Concerns</w:t>
      </w:r>
      <w:bookmarkEnd w:id="124"/>
    </w:p>
    <w:p w14:paraId="181C199B" w14:textId="7AA361CA" w:rsidR="00676882" w:rsidRPr="006C7D5E" w:rsidRDefault="00ED645A" w:rsidP="0007267D">
      <w:r w:rsidRPr="006C7D5E">
        <w:t>All concerns</w:t>
      </w:r>
      <w:r w:rsidR="00F03A0E" w:rsidRPr="006C7D5E">
        <w:t xml:space="preserve"> must</w:t>
      </w:r>
      <w:r w:rsidRPr="006C7D5E">
        <w:t xml:space="preserve"> be recorded in writing.</w:t>
      </w:r>
      <w:r w:rsidR="00F03A0E" w:rsidRPr="006C7D5E">
        <w:t xml:space="preserve"> The record should be factual and should contain the following information</w:t>
      </w:r>
      <w:r w:rsidR="00BA6F33" w:rsidRPr="006C7D5E">
        <w:t xml:space="preserve"> as a minimum</w:t>
      </w:r>
      <w:r w:rsidR="00F03A0E" w:rsidRPr="006C7D5E">
        <w:t>:</w:t>
      </w:r>
    </w:p>
    <w:p w14:paraId="644490E0" w14:textId="2B5F06BB" w:rsidR="00BA6F33" w:rsidRPr="006C7D5E" w:rsidRDefault="007F18E8" w:rsidP="00CA5ADB">
      <w:pPr>
        <w:pStyle w:val="ListParagraph"/>
        <w:numPr>
          <w:ilvl w:val="0"/>
          <w:numId w:val="30"/>
        </w:numPr>
        <w:spacing w:before="120" w:after="80"/>
      </w:pPr>
      <w:r>
        <w:t>c</w:t>
      </w:r>
      <w:r w:rsidR="00BA6F33">
        <w:t>hild’s name and date of birth</w:t>
      </w:r>
      <w:r>
        <w:t>;</w:t>
      </w:r>
      <w:r w:rsidR="1DDDF386">
        <w:t xml:space="preserve"> </w:t>
      </w:r>
    </w:p>
    <w:p w14:paraId="61DC7908" w14:textId="18F1EED3" w:rsidR="00BA6F33" w:rsidRPr="006C7D5E" w:rsidRDefault="007F18E8" w:rsidP="00CA5ADB">
      <w:pPr>
        <w:pStyle w:val="ListParagraph"/>
        <w:numPr>
          <w:ilvl w:val="0"/>
          <w:numId w:val="30"/>
        </w:numPr>
        <w:spacing w:before="120" w:after="80"/>
      </w:pPr>
      <w:r>
        <w:t>d</w:t>
      </w:r>
      <w:r w:rsidR="00BA6F33" w:rsidRPr="006C7D5E">
        <w:t xml:space="preserve">ate and time the concern arose (e.g. </w:t>
      </w:r>
      <w:r w:rsidR="00E37832" w:rsidRPr="006C7D5E">
        <w:t xml:space="preserve">time of any </w:t>
      </w:r>
      <w:r w:rsidR="00BA6F33" w:rsidRPr="006C7D5E">
        <w:t>disclosu</w:t>
      </w:r>
      <w:r w:rsidR="007A5ECE" w:rsidRPr="006C7D5E">
        <w:t>re / observation / incident)</w:t>
      </w:r>
      <w:r>
        <w:t>;</w:t>
      </w:r>
    </w:p>
    <w:p w14:paraId="494B00AA" w14:textId="648EFD99" w:rsidR="007A5ECE" w:rsidRPr="006C7D5E" w:rsidRDefault="007F18E8" w:rsidP="00CA5ADB">
      <w:pPr>
        <w:pStyle w:val="ListParagraph"/>
        <w:numPr>
          <w:ilvl w:val="0"/>
          <w:numId w:val="30"/>
        </w:numPr>
        <w:spacing w:before="120" w:after="80"/>
      </w:pPr>
      <w:r>
        <w:t>c</w:t>
      </w:r>
      <w:r w:rsidR="007A5ECE" w:rsidRPr="006C7D5E">
        <w:t xml:space="preserve">lear, factual summary of the </w:t>
      </w:r>
      <w:r w:rsidR="00572AA4" w:rsidRPr="006C7D5E">
        <w:t>concern</w:t>
      </w:r>
      <w:r w:rsidR="00FF2EFB" w:rsidRPr="006C7D5E">
        <w:t xml:space="preserve">, </w:t>
      </w:r>
      <w:r w:rsidR="00E37832" w:rsidRPr="006C7D5E">
        <w:t>including details of any disclosure or observations</w:t>
      </w:r>
      <w:r>
        <w:t>;</w:t>
      </w:r>
    </w:p>
    <w:p w14:paraId="36856A7E" w14:textId="7131FCC5" w:rsidR="008F2BE1" w:rsidRPr="006C7D5E" w:rsidRDefault="007F18E8" w:rsidP="00CA5ADB">
      <w:pPr>
        <w:pStyle w:val="ListParagraph"/>
        <w:numPr>
          <w:ilvl w:val="0"/>
          <w:numId w:val="30"/>
        </w:numPr>
        <w:spacing w:before="120" w:after="80"/>
      </w:pPr>
      <w:r>
        <w:t>d</w:t>
      </w:r>
      <w:r w:rsidR="008F2BE1" w:rsidRPr="006C7D5E">
        <w:t xml:space="preserve">etails of any action taken </w:t>
      </w:r>
      <w:r w:rsidR="00FF2EFB" w:rsidRPr="006C7D5E">
        <w:t>or decisions made, with reasons</w:t>
      </w:r>
      <w:r>
        <w:t>;</w:t>
      </w:r>
    </w:p>
    <w:p w14:paraId="5A796E10" w14:textId="2DF0E68F" w:rsidR="001C0D63" w:rsidRPr="006C7D5E" w:rsidRDefault="007F18E8" w:rsidP="00CA5ADB">
      <w:pPr>
        <w:pStyle w:val="ListParagraph"/>
        <w:numPr>
          <w:ilvl w:val="0"/>
          <w:numId w:val="30"/>
        </w:numPr>
        <w:spacing w:before="120" w:after="80"/>
      </w:pPr>
      <w:r>
        <w:t>d</w:t>
      </w:r>
      <w:r w:rsidR="001C0D63" w:rsidRPr="006C7D5E">
        <w:t>etails of how the concern was resolve</w:t>
      </w:r>
      <w:r w:rsidR="00081F19" w:rsidRPr="006C7D5E">
        <w:t>d and any outcome</w:t>
      </w:r>
      <w:r>
        <w:t>; and</w:t>
      </w:r>
    </w:p>
    <w:p w14:paraId="589835A8" w14:textId="005AE80E" w:rsidR="00CA5ADB" w:rsidRDefault="007F18E8" w:rsidP="00BD608D">
      <w:pPr>
        <w:pStyle w:val="ListParagraph"/>
        <w:numPr>
          <w:ilvl w:val="0"/>
          <w:numId w:val="30"/>
        </w:numPr>
        <w:spacing w:before="120"/>
        <w:ind w:left="714" w:hanging="357"/>
      </w:pPr>
      <w:r>
        <w:t>t</w:t>
      </w:r>
      <w:r w:rsidR="00081F19" w:rsidRPr="006C7D5E">
        <w:t xml:space="preserve">he name and role of the person </w:t>
      </w:r>
      <w:r w:rsidR="00A3614E" w:rsidRPr="006C7D5E">
        <w:t>recording the concern</w:t>
      </w:r>
      <w:r>
        <w:t>.</w:t>
      </w:r>
    </w:p>
    <w:p w14:paraId="7B18371F" w14:textId="286C2A1C" w:rsidR="00A3614E" w:rsidRPr="006C7D5E" w:rsidRDefault="00935CCD" w:rsidP="0007267D">
      <w:r w:rsidRPr="006C7D5E">
        <w:t>Paper</w:t>
      </w:r>
      <w:r w:rsidR="00A3614E" w:rsidRPr="006C7D5E">
        <w:t xml:space="preserve"> record</w:t>
      </w:r>
      <w:r w:rsidRPr="006C7D5E">
        <w:t>s</w:t>
      </w:r>
      <w:r w:rsidR="00A3614E" w:rsidRPr="006C7D5E">
        <w:t xml:space="preserve"> should also be signed and dated</w:t>
      </w:r>
      <w:r w:rsidRPr="006C7D5E">
        <w:t>.</w:t>
      </w:r>
    </w:p>
    <w:p w14:paraId="5272A978" w14:textId="0B5F7C5E" w:rsidR="00257EB9" w:rsidRPr="00257EB9" w:rsidRDefault="005B487D" w:rsidP="0007267D">
      <w:r>
        <w:t>[</w:t>
      </w:r>
      <w:r w:rsidR="00935CCD">
        <w:t xml:space="preserve">There is a template </w:t>
      </w:r>
      <w:r>
        <w:t>record and body map below</w:t>
      </w:r>
      <w:r w:rsidR="5473DADB">
        <w:t xml:space="preserve"> which can be used to support you inwriting your CPOMS record, but not to be used in place of CPOMS. </w:t>
      </w:r>
    </w:p>
    <w:p w14:paraId="3C071C64" w14:textId="77777777" w:rsidR="00257EB9" w:rsidRDefault="00257EB9" w:rsidP="0007267D">
      <w:pPr>
        <w:spacing w:line="278" w:lineRule="auto"/>
        <w:rPr>
          <w:rFonts w:asciiTheme="majorHAnsi" w:eastAsiaTheme="majorEastAsia" w:hAnsiTheme="majorHAnsi" w:cstheme="majorBidi"/>
          <w:b/>
          <w:color w:val="0F4761" w:themeColor="accent1" w:themeShade="BF"/>
          <w:sz w:val="24"/>
          <w:szCs w:val="32"/>
        </w:rPr>
      </w:pPr>
      <w:r>
        <w:br w:type="page"/>
      </w:r>
    </w:p>
    <w:p w14:paraId="08498172" w14:textId="2FB44F79" w:rsidR="005B487D" w:rsidRPr="005B487D" w:rsidRDefault="005B487D" w:rsidP="0007267D">
      <w:pPr>
        <w:pStyle w:val="Heading2"/>
      </w:pPr>
      <w:bookmarkStart w:id="125" w:name="_Template_Record_of"/>
      <w:bookmarkStart w:id="126" w:name="_Toc238552067"/>
      <w:bookmarkEnd w:id="125"/>
      <w:r>
        <w:lastRenderedPageBreak/>
        <w:t>Template Record of Concerns and Body Map</w:t>
      </w:r>
      <w:r w:rsidR="3AD408BE">
        <w:t xml:space="preserve"> - This will support your CPOMS record – DO NOT USE TO REPORT CONCERNS – CONTINUE TO USE CPOMS</w:t>
      </w:r>
      <w:bookmarkEnd w:id="126"/>
    </w:p>
    <w:p w14:paraId="6F52E9B2" w14:textId="77777777" w:rsidR="005B487D" w:rsidRDefault="005B487D" w:rsidP="0007267D">
      <w:pPr>
        <w:spacing w:after="200"/>
        <w:rPr>
          <w:rFonts w:ascii="Aptos" w:eastAsia="Calibri" w:hAnsi="Aptos" w:cs="Calibri"/>
          <w:b/>
          <w:bCs/>
          <w:sz w:val="20"/>
          <w:szCs w:val="20"/>
        </w:rPr>
      </w:pPr>
    </w:p>
    <w:p w14:paraId="153509BC" w14:textId="0069A105" w:rsidR="009C77A4" w:rsidRPr="002E4097" w:rsidRDefault="009C77A4" w:rsidP="0007267D">
      <w:pPr>
        <w:spacing w:after="200"/>
        <w:rPr>
          <w:rFonts w:ascii="Aptos" w:hAnsi="Aptos"/>
        </w:rPr>
      </w:pPr>
      <w:r w:rsidRPr="002E4097">
        <w:rPr>
          <w:rFonts w:ascii="Aptos" w:eastAsia="Calibri" w:hAnsi="Aptos" w:cs="Calibri"/>
          <w:b/>
          <w:bCs/>
        </w:rPr>
        <w:t>CONFIDENTIAL — Safeguarding Record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3"/>
        <w:gridCol w:w="4493"/>
      </w:tblGrid>
      <w:tr w:rsidR="009C77A4" w14:paraId="57461EFD" w14:textId="77777777" w:rsidTr="00D459BA">
        <w:trPr>
          <w:trHeight w:val="450"/>
        </w:trPr>
        <w:tc>
          <w:tcPr>
            <w:tcW w:w="4533" w:type="dxa"/>
            <w:tcBorders>
              <w:top w:val="single" w:sz="2" w:space="0" w:color="000000"/>
              <w:left w:val="single" w:sz="2" w:space="0" w:color="000000"/>
              <w:bottom w:val="single" w:sz="2" w:space="0" w:color="000000"/>
              <w:right w:val="single" w:sz="2" w:space="0" w:color="000000"/>
            </w:tcBorders>
            <w:shd w:val="clear" w:color="auto" w:fill="F5F5F5"/>
            <w:tcMar>
              <w:top w:w="80" w:type="dxa"/>
              <w:left w:w="120" w:type="dxa"/>
              <w:bottom w:w="80" w:type="dxa"/>
              <w:right w:w="120" w:type="dxa"/>
            </w:tcMar>
            <w:vAlign w:val="center"/>
          </w:tcPr>
          <w:p w14:paraId="2EC32453" w14:textId="77777777" w:rsidR="009C77A4" w:rsidRPr="00D459BA" w:rsidRDefault="009C77A4" w:rsidP="0007267D">
            <w:pPr>
              <w:rPr>
                <w:rFonts w:ascii="Aptos" w:hAnsi="Aptos"/>
              </w:rPr>
            </w:pPr>
            <w:r w:rsidRPr="00D459BA">
              <w:rPr>
                <w:rFonts w:ascii="Aptos" w:eastAsia="Calibri" w:hAnsi="Aptos" w:cs="Calibri"/>
                <w:b/>
                <w:bCs/>
                <w:sz w:val="20"/>
                <w:szCs w:val="20"/>
              </w:rPr>
              <w:t>Child’s name:</w:t>
            </w:r>
          </w:p>
        </w:tc>
        <w:tc>
          <w:tcPr>
            <w:tcW w:w="4493"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tcPr>
          <w:p w14:paraId="0F555261" w14:textId="77777777" w:rsidR="009C77A4" w:rsidRPr="00D459BA" w:rsidRDefault="009C77A4" w:rsidP="0007267D">
            <w:pPr>
              <w:rPr>
                <w:rFonts w:ascii="Aptos" w:hAnsi="Aptos"/>
              </w:rPr>
            </w:pPr>
          </w:p>
        </w:tc>
      </w:tr>
      <w:tr w:rsidR="009C77A4" w14:paraId="0934D6E0" w14:textId="77777777" w:rsidTr="00D459BA">
        <w:trPr>
          <w:trHeight w:val="450"/>
        </w:trPr>
        <w:tc>
          <w:tcPr>
            <w:tcW w:w="4533" w:type="dxa"/>
            <w:tcBorders>
              <w:top w:val="single" w:sz="2" w:space="0" w:color="000000"/>
              <w:left w:val="single" w:sz="2" w:space="0" w:color="000000"/>
              <w:bottom w:val="single" w:sz="2" w:space="0" w:color="000000"/>
              <w:right w:val="single" w:sz="2" w:space="0" w:color="000000"/>
            </w:tcBorders>
            <w:shd w:val="clear" w:color="auto" w:fill="F5F5F5"/>
            <w:tcMar>
              <w:top w:w="80" w:type="dxa"/>
              <w:left w:w="120" w:type="dxa"/>
              <w:bottom w:w="80" w:type="dxa"/>
              <w:right w:w="120" w:type="dxa"/>
            </w:tcMar>
            <w:vAlign w:val="center"/>
          </w:tcPr>
          <w:p w14:paraId="381FC240" w14:textId="77777777" w:rsidR="009C77A4" w:rsidRPr="00D459BA" w:rsidRDefault="009C77A4" w:rsidP="0007267D">
            <w:pPr>
              <w:rPr>
                <w:rFonts w:ascii="Aptos" w:hAnsi="Aptos"/>
              </w:rPr>
            </w:pPr>
            <w:r w:rsidRPr="00D459BA">
              <w:rPr>
                <w:rFonts w:ascii="Aptos" w:eastAsia="Calibri" w:hAnsi="Aptos" w:cs="Calibri"/>
                <w:b/>
                <w:bCs/>
                <w:sz w:val="20"/>
                <w:szCs w:val="20"/>
              </w:rPr>
              <w:t>Date of birth:</w:t>
            </w:r>
          </w:p>
        </w:tc>
        <w:tc>
          <w:tcPr>
            <w:tcW w:w="4493"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tcPr>
          <w:p w14:paraId="356BF222" w14:textId="77777777" w:rsidR="009C77A4" w:rsidRPr="00D459BA" w:rsidRDefault="009C77A4" w:rsidP="0007267D">
            <w:pPr>
              <w:rPr>
                <w:rFonts w:ascii="Aptos" w:hAnsi="Aptos"/>
              </w:rPr>
            </w:pPr>
          </w:p>
        </w:tc>
      </w:tr>
      <w:tr w:rsidR="00AC424E" w14:paraId="55FB0DA4" w14:textId="77777777" w:rsidTr="00D459BA">
        <w:trPr>
          <w:trHeight w:val="450"/>
        </w:trPr>
        <w:tc>
          <w:tcPr>
            <w:tcW w:w="4533" w:type="dxa"/>
            <w:tcBorders>
              <w:top w:val="single" w:sz="2" w:space="0" w:color="000000"/>
              <w:left w:val="single" w:sz="2" w:space="0" w:color="000000"/>
              <w:bottom w:val="single" w:sz="2" w:space="0" w:color="000000"/>
              <w:right w:val="single" w:sz="2" w:space="0" w:color="000000"/>
            </w:tcBorders>
            <w:shd w:val="clear" w:color="auto" w:fill="F5F5F5"/>
            <w:tcMar>
              <w:top w:w="80" w:type="dxa"/>
              <w:left w:w="120" w:type="dxa"/>
              <w:bottom w:w="80" w:type="dxa"/>
              <w:right w:w="120" w:type="dxa"/>
            </w:tcMar>
            <w:vAlign w:val="center"/>
          </w:tcPr>
          <w:p w14:paraId="2EDC80DB" w14:textId="23B2D794" w:rsidR="00AC424E" w:rsidRPr="00D459BA" w:rsidRDefault="00AC424E" w:rsidP="0007267D">
            <w:pPr>
              <w:rPr>
                <w:rFonts w:ascii="Aptos" w:eastAsia="Calibri" w:hAnsi="Aptos" w:cs="Calibri"/>
                <w:b/>
                <w:bCs/>
                <w:sz w:val="20"/>
                <w:szCs w:val="20"/>
              </w:rPr>
            </w:pPr>
            <w:r w:rsidRPr="00D459BA">
              <w:rPr>
                <w:rFonts w:ascii="Aptos" w:eastAsia="Calibri" w:hAnsi="Aptos" w:cs="Calibri"/>
                <w:b/>
                <w:bCs/>
                <w:sz w:val="20"/>
                <w:szCs w:val="20"/>
              </w:rPr>
              <w:t>Class</w:t>
            </w:r>
            <w:r w:rsidR="001F6463" w:rsidRPr="00D459BA">
              <w:rPr>
                <w:rFonts w:ascii="Aptos" w:eastAsia="Calibri" w:hAnsi="Aptos" w:cs="Calibri"/>
                <w:b/>
                <w:bCs/>
                <w:sz w:val="20"/>
                <w:szCs w:val="20"/>
              </w:rPr>
              <w:t>/Form/Tutor group</w:t>
            </w:r>
            <w:r w:rsidR="007F18E8">
              <w:rPr>
                <w:rFonts w:ascii="Aptos" w:eastAsia="Calibri" w:hAnsi="Aptos" w:cs="Calibri"/>
                <w:b/>
                <w:bCs/>
                <w:sz w:val="20"/>
                <w:szCs w:val="20"/>
              </w:rPr>
              <w:t>:</w:t>
            </w:r>
          </w:p>
        </w:tc>
        <w:tc>
          <w:tcPr>
            <w:tcW w:w="4493"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tcPr>
          <w:p w14:paraId="5C481FDB" w14:textId="77777777" w:rsidR="00AC424E" w:rsidRPr="00D459BA" w:rsidRDefault="00AC424E" w:rsidP="0007267D">
            <w:pPr>
              <w:rPr>
                <w:rFonts w:ascii="Aptos" w:hAnsi="Aptos"/>
              </w:rPr>
            </w:pPr>
          </w:p>
        </w:tc>
      </w:tr>
      <w:tr w:rsidR="009C77A4" w14:paraId="2E74922A" w14:textId="77777777" w:rsidTr="00D459BA">
        <w:trPr>
          <w:trHeight w:val="450"/>
        </w:trPr>
        <w:tc>
          <w:tcPr>
            <w:tcW w:w="4533" w:type="dxa"/>
            <w:tcBorders>
              <w:top w:val="single" w:sz="2" w:space="0" w:color="000000"/>
              <w:left w:val="single" w:sz="2" w:space="0" w:color="000000"/>
              <w:bottom w:val="single" w:sz="2" w:space="0" w:color="000000"/>
              <w:right w:val="single" w:sz="2" w:space="0" w:color="000000"/>
            </w:tcBorders>
            <w:shd w:val="clear" w:color="auto" w:fill="F5F5F5"/>
            <w:tcMar>
              <w:top w:w="80" w:type="dxa"/>
              <w:left w:w="120" w:type="dxa"/>
              <w:bottom w:w="80" w:type="dxa"/>
              <w:right w:w="120" w:type="dxa"/>
            </w:tcMar>
            <w:vAlign w:val="center"/>
          </w:tcPr>
          <w:p w14:paraId="4B23FEA8" w14:textId="56997B04" w:rsidR="009C77A4" w:rsidRPr="00D459BA" w:rsidRDefault="009C77A4" w:rsidP="0007267D">
            <w:pPr>
              <w:rPr>
                <w:rFonts w:ascii="Aptos" w:hAnsi="Aptos"/>
              </w:rPr>
            </w:pPr>
            <w:r w:rsidRPr="00D459BA">
              <w:rPr>
                <w:rFonts w:ascii="Aptos" w:eastAsia="Calibri" w:hAnsi="Aptos" w:cs="Calibri"/>
                <w:b/>
                <w:bCs/>
                <w:sz w:val="20"/>
                <w:szCs w:val="20"/>
              </w:rPr>
              <w:t xml:space="preserve">Date and time </w:t>
            </w:r>
            <w:r w:rsidR="004B00EE" w:rsidRPr="00D459BA">
              <w:rPr>
                <w:rFonts w:ascii="Aptos" w:eastAsia="Calibri" w:hAnsi="Aptos" w:cs="Calibri"/>
                <w:b/>
                <w:bCs/>
                <w:sz w:val="20"/>
                <w:szCs w:val="20"/>
              </w:rPr>
              <w:t xml:space="preserve">of the </w:t>
            </w:r>
            <w:r w:rsidR="009A3263" w:rsidRPr="00D459BA">
              <w:rPr>
                <w:rFonts w:ascii="Aptos" w:eastAsia="Calibri" w:hAnsi="Aptos" w:cs="Calibri"/>
                <w:b/>
                <w:bCs/>
                <w:sz w:val="20"/>
                <w:szCs w:val="20"/>
              </w:rPr>
              <w:t>disclosure / observation</w:t>
            </w:r>
            <w:r w:rsidR="004B00EE" w:rsidRPr="00D459BA">
              <w:rPr>
                <w:rFonts w:ascii="Aptos" w:eastAsia="Calibri" w:hAnsi="Aptos" w:cs="Calibri"/>
                <w:b/>
                <w:bCs/>
                <w:sz w:val="20"/>
                <w:szCs w:val="20"/>
              </w:rPr>
              <w:t xml:space="preserve"> / incident giving rise to the concern</w:t>
            </w:r>
            <w:r w:rsidRPr="00D459BA">
              <w:rPr>
                <w:rFonts w:ascii="Aptos" w:eastAsia="Calibri" w:hAnsi="Aptos" w:cs="Calibri"/>
                <w:b/>
                <w:bCs/>
                <w:sz w:val="20"/>
                <w:szCs w:val="20"/>
              </w:rPr>
              <w:t>:</w:t>
            </w:r>
          </w:p>
        </w:tc>
        <w:tc>
          <w:tcPr>
            <w:tcW w:w="4493"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tcPr>
          <w:p w14:paraId="3EED3E1C" w14:textId="77777777" w:rsidR="009C77A4" w:rsidRPr="00D459BA" w:rsidRDefault="009C77A4" w:rsidP="0007267D">
            <w:pPr>
              <w:rPr>
                <w:rFonts w:ascii="Aptos" w:hAnsi="Aptos"/>
              </w:rPr>
            </w:pPr>
          </w:p>
        </w:tc>
      </w:tr>
      <w:tr w:rsidR="009C77A4" w14:paraId="53980E10" w14:textId="77777777" w:rsidTr="00D459BA">
        <w:trPr>
          <w:trHeight w:val="450"/>
        </w:trPr>
        <w:tc>
          <w:tcPr>
            <w:tcW w:w="4533" w:type="dxa"/>
            <w:tcBorders>
              <w:top w:val="single" w:sz="2" w:space="0" w:color="000000"/>
              <w:left w:val="single" w:sz="2" w:space="0" w:color="000000"/>
              <w:bottom w:val="single" w:sz="2" w:space="0" w:color="000000"/>
              <w:right w:val="single" w:sz="2" w:space="0" w:color="000000"/>
            </w:tcBorders>
            <w:shd w:val="clear" w:color="auto" w:fill="F5F5F5"/>
            <w:tcMar>
              <w:top w:w="80" w:type="dxa"/>
              <w:left w:w="120" w:type="dxa"/>
              <w:bottom w:w="80" w:type="dxa"/>
              <w:right w:w="120" w:type="dxa"/>
            </w:tcMar>
            <w:vAlign w:val="center"/>
          </w:tcPr>
          <w:p w14:paraId="49180E81" w14:textId="77777777" w:rsidR="009C77A4" w:rsidRPr="00D459BA" w:rsidRDefault="009C77A4" w:rsidP="0007267D">
            <w:pPr>
              <w:rPr>
                <w:rFonts w:ascii="Aptos" w:hAnsi="Aptos"/>
              </w:rPr>
            </w:pPr>
            <w:r w:rsidRPr="00D459BA">
              <w:rPr>
                <w:rFonts w:ascii="Aptos" w:eastAsia="Calibri" w:hAnsi="Aptos" w:cs="Calibri"/>
                <w:b/>
                <w:bCs/>
                <w:sz w:val="20"/>
                <w:szCs w:val="20"/>
              </w:rPr>
              <w:t>Date and time record made:</w:t>
            </w:r>
          </w:p>
        </w:tc>
        <w:tc>
          <w:tcPr>
            <w:tcW w:w="4493"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tcPr>
          <w:p w14:paraId="3AF13C03" w14:textId="77777777" w:rsidR="009C77A4" w:rsidRPr="00D459BA" w:rsidRDefault="009C77A4" w:rsidP="0007267D">
            <w:pPr>
              <w:rPr>
                <w:rFonts w:ascii="Aptos" w:hAnsi="Aptos"/>
              </w:rPr>
            </w:pPr>
          </w:p>
        </w:tc>
      </w:tr>
      <w:tr w:rsidR="009C77A4" w14:paraId="21903ADA" w14:textId="77777777" w:rsidTr="00D459BA">
        <w:trPr>
          <w:trHeight w:val="450"/>
        </w:trPr>
        <w:tc>
          <w:tcPr>
            <w:tcW w:w="4533" w:type="dxa"/>
            <w:tcBorders>
              <w:top w:val="single" w:sz="2" w:space="0" w:color="000000"/>
              <w:left w:val="single" w:sz="2" w:space="0" w:color="000000"/>
              <w:bottom w:val="single" w:sz="2" w:space="0" w:color="000000"/>
              <w:right w:val="single" w:sz="2" w:space="0" w:color="000000"/>
            </w:tcBorders>
            <w:shd w:val="clear" w:color="auto" w:fill="F5F5F5"/>
            <w:tcMar>
              <w:top w:w="80" w:type="dxa"/>
              <w:left w:w="120" w:type="dxa"/>
              <w:bottom w:w="80" w:type="dxa"/>
              <w:right w:w="120" w:type="dxa"/>
            </w:tcMar>
            <w:vAlign w:val="center"/>
          </w:tcPr>
          <w:p w14:paraId="0B6066E3" w14:textId="77777777" w:rsidR="009C77A4" w:rsidRPr="00D459BA" w:rsidRDefault="009C77A4" w:rsidP="0007267D">
            <w:pPr>
              <w:rPr>
                <w:rFonts w:ascii="Aptos" w:hAnsi="Aptos"/>
              </w:rPr>
            </w:pPr>
            <w:r w:rsidRPr="00D459BA">
              <w:rPr>
                <w:rFonts w:ascii="Aptos" w:eastAsia="Calibri" w:hAnsi="Aptos" w:cs="Calibri"/>
                <w:b/>
                <w:bCs/>
                <w:sz w:val="20"/>
                <w:szCs w:val="20"/>
              </w:rPr>
              <w:t>Name of person completing form:</w:t>
            </w:r>
          </w:p>
        </w:tc>
        <w:tc>
          <w:tcPr>
            <w:tcW w:w="4493"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tcPr>
          <w:p w14:paraId="0C57DB99" w14:textId="77777777" w:rsidR="009C77A4" w:rsidRPr="00D459BA" w:rsidRDefault="009C77A4" w:rsidP="0007267D">
            <w:pPr>
              <w:rPr>
                <w:rFonts w:ascii="Aptos" w:hAnsi="Aptos"/>
              </w:rPr>
            </w:pPr>
          </w:p>
        </w:tc>
      </w:tr>
      <w:tr w:rsidR="009C77A4" w14:paraId="4ED40117" w14:textId="77777777" w:rsidTr="00D459BA">
        <w:trPr>
          <w:trHeight w:val="450"/>
        </w:trPr>
        <w:tc>
          <w:tcPr>
            <w:tcW w:w="4533" w:type="dxa"/>
            <w:tcBorders>
              <w:top w:val="single" w:sz="2" w:space="0" w:color="000000"/>
              <w:left w:val="single" w:sz="2" w:space="0" w:color="000000"/>
              <w:bottom w:val="single" w:sz="2" w:space="0" w:color="000000"/>
              <w:right w:val="single" w:sz="2" w:space="0" w:color="000000"/>
            </w:tcBorders>
            <w:shd w:val="clear" w:color="auto" w:fill="F5F5F5"/>
            <w:tcMar>
              <w:top w:w="80" w:type="dxa"/>
              <w:left w:w="120" w:type="dxa"/>
              <w:bottom w:w="80" w:type="dxa"/>
              <w:right w:w="120" w:type="dxa"/>
            </w:tcMar>
            <w:vAlign w:val="center"/>
          </w:tcPr>
          <w:p w14:paraId="352E6E80" w14:textId="77777777" w:rsidR="009C77A4" w:rsidRPr="00D459BA" w:rsidRDefault="009C77A4" w:rsidP="0007267D">
            <w:pPr>
              <w:rPr>
                <w:rFonts w:ascii="Aptos" w:hAnsi="Aptos"/>
              </w:rPr>
            </w:pPr>
            <w:r w:rsidRPr="00D459BA">
              <w:rPr>
                <w:rFonts w:ascii="Aptos" w:eastAsia="Calibri" w:hAnsi="Aptos" w:cs="Calibri"/>
                <w:b/>
                <w:bCs/>
                <w:sz w:val="20"/>
                <w:szCs w:val="20"/>
              </w:rPr>
              <w:t>Role/position:</w:t>
            </w:r>
          </w:p>
        </w:tc>
        <w:tc>
          <w:tcPr>
            <w:tcW w:w="4493"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tcPr>
          <w:p w14:paraId="5151EBE8" w14:textId="77777777" w:rsidR="009C77A4" w:rsidRPr="00D459BA" w:rsidRDefault="009C77A4" w:rsidP="0007267D">
            <w:pPr>
              <w:rPr>
                <w:rFonts w:ascii="Aptos" w:hAnsi="Aptos"/>
              </w:rPr>
            </w:pPr>
          </w:p>
        </w:tc>
      </w:tr>
      <w:tr w:rsidR="009C77A4" w14:paraId="416AFFF4" w14:textId="77777777" w:rsidTr="00D459BA">
        <w:trPr>
          <w:trHeight w:val="2400"/>
        </w:trPr>
        <w:tc>
          <w:tcPr>
            <w:tcW w:w="4533" w:type="dxa"/>
            <w:tcBorders>
              <w:top w:val="single" w:sz="2" w:space="0" w:color="000000"/>
              <w:left w:val="single" w:sz="2" w:space="0" w:color="000000"/>
              <w:bottom w:val="single" w:sz="2" w:space="0" w:color="000000"/>
              <w:right w:val="single" w:sz="2" w:space="0" w:color="000000"/>
            </w:tcBorders>
            <w:shd w:val="clear" w:color="auto" w:fill="F5F5F5"/>
            <w:tcMar>
              <w:top w:w="80" w:type="dxa"/>
              <w:left w:w="120" w:type="dxa"/>
              <w:bottom w:w="80" w:type="dxa"/>
              <w:right w:w="120" w:type="dxa"/>
            </w:tcMar>
          </w:tcPr>
          <w:p w14:paraId="796A310A" w14:textId="450AD63C" w:rsidR="006B50B6" w:rsidRPr="00D459BA" w:rsidRDefault="006B50B6" w:rsidP="0007267D">
            <w:pPr>
              <w:rPr>
                <w:rFonts w:ascii="Aptos" w:eastAsia="Calibri" w:hAnsi="Aptos" w:cs="Calibri"/>
                <w:b/>
                <w:bCs/>
                <w:sz w:val="20"/>
                <w:szCs w:val="20"/>
              </w:rPr>
            </w:pPr>
            <w:r w:rsidRPr="00D459BA">
              <w:rPr>
                <w:rFonts w:ascii="Aptos" w:eastAsia="Calibri" w:hAnsi="Aptos" w:cs="Calibri"/>
                <w:b/>
                <w:bCs/>
                <w:sz w:val="20"/>
                <w:szCs w:val="20"/>
              </w:rPr>
              <w:t>Nature of concern</w:t>
            </w:r>
            <w:r w:rsidR="007F18E8">
              <w:rPr>
                <w:rFonts w:ascii="Aptos" w:eastAsia="Calibri" w:hAnsi="Aptos" w:cs="Calibri"/>
                <w:b/>
                <w:bCs/>
                <w:sz w:val="20"/>
                <w:szCs w:val="20"/>
              </w:rPr>
              <w:t>:</w:t>
            </w:r>
          </w:p>
          <w:p w14:paraId="74A15952" w14:textId="16427B45" w:rsidR="00554DC9" w:rsidRPr="00D459BA" w:rsidRDefault="00554DC9" w:rsidP="0007267D">
            <w:pPr>
              <w:rPr>
                <w:rFonts w:ascii="Aptos" w:eastAsia="Calibri" w:hAnsi="Aptos" w:cs="Calibri"/>
                <w:sz w:val="20"/>
                <w:szCs w:val="20"/>
              </w:rPr>
            </w:pPr>
            <w:r w:rsidRPr="00D459BA">
              <w:rPr>
                <w:rFonts w:ascii="Aptos" w:eastAsia="Calibri" w:hAnsi="Aptos" w:cs="Calibri"/>
                <w:sz w:val="20"/>
                <w:szCs w:val="20"/>
              </w:rPr>
              <w:t xml:space="preserve">If a disclosure </w:t>
            </w:r>
            <w:r w:rsidR="00951D79" w:rsidRPr="00D459BA">
              <w:rPr>
                <w:rFonts w:ascii="Aptos" w:eastAsia="Calibri" w:hAnsi="Aptos" w:cs="Calibri"/>
                <w:sz w:val="20"/>
                <w:szCs w:val="20"/>
              </w:rPr>
              <w:t>was</w:t>
            </w:r>
            <w:r w:rsidRPr="00D459BA">
              <w:rPr>
                <w:rFonts w:ascii="Aptos" w:eastAsia="Calibri" w:hAnsi="Aptos" w:cs="Calibri"/>
                <w:sz w:val="20"/>
                <w:szCs w:val="20"/>
              </w:rPr>
              <w:t xml:space="preserve"> made include</w:t>
            </w:r>
            <w:r w:rsidRPr="00D459BA">
              <w:rPr>
                <w:rFonts w:ascii="Aptos" w:hAnsi="Aptos"/>
              </w:rPr>
              <w:t xml:space="preserve"> </w:t>
            </w:r>
            <w:r w:rsidRPr="00D459BA">
              <w:rPr>
                <w:rFonts w:ascii="Aptos" w:eastAsia="Calibri" w:hAnsi="Aptos" w:cs="Calibri"/>
                <w:sz w:val="20"/>
                <w:szCs w:val="20"/>
              </w:rPr>
              <w:t>location, who else was there, what was said and done and by whom</w:t>
            </w:r>
          </w:p>
          <w:p w14:paraId="363AB915" w14:textId="219F89F0" w:rsidR="009C77A4" w:rsidRPr="00D459BA" w:rsidRDefault="006B50B6" w:rsidP="0007267D">
            <w:pPr>
              <w:rPr>
                <w:rFonts w:ascii="Aptos" w:hAnsi="Aptos"/>
              </w:rPr>
            </w:pPr>
            <w:r w:rsidRPr="00D459BA">
              <w:rPr>
                <w:rFonts w:ascii="Aptos" w:eastAsia="Calibri" w:hAnsi="Aptos" w:cs="Calibri"/>
                <w:sz w:val="20"/>
                <w:szCs w:val="20"/>
              </w:rPr>
              <w:t>[</w:t>
            </w:r>
            <w:r w:rsidR="00554DC9" w:rsidRPr="00D459BA">
              <w:rPr>
                <w:rFonts w:ascii="Aptos" w:eastAsia="Calibri" w:hAnsi="Aptos" w:cs="Calibri"/>
                <w:sz w:val="20"/>
                <w:szCs w:val="20"/>
              </w:rPr>
              <w:t>If</w:t>
            </w:r>
            <w:r w:rsidRPr="00D459BA">
              <w:rPr>
                <w:rFonts w:ascii="Aptos" w:eastAsia="Calibri" w:hAnsi="Aptos" w:cs="Calibri"/>
                <w:sz w:val="20"/>
                <w:szCs w:val="20"/>
              </w:rPr>
              <w:t xml:space="preserve"> </w:t>
            </w:r>
            <w:r w:rsidR="00951D79" w:rsidRPr="00D459BA">
              <w:rPr>
                <w:rFonts w:ascii="Aptos" w:eastAsia="Calibri" w:hAnsi="Aptos" w:cs="Calibri"/>
                <w:sz w:val="20"/>
                <w:szCs w:val="20"/>
              </w:rPr>
              <w:t>an injury was observed</w:t>
            </w:r>
            <w:r w:rsidRPr="00D459BA">
              <w:rPr>
                <w:rFonts w:ascii="Aptos" w:eastAsia="Calibri" w:hAnsi="Aptos" w:cs="Calibri"/>
                <w:sz w:val="20"/>
                <w:szCs w:val="20"/>
              </w:rPr>
              <w:t xml:space="preserve"> </w:t>
            </w:r>
            <w:r w:rsidR="00CA1C41" w:rsidRPr="00D459BA">
              <w:rPr>
                <w:rFonts w:ascii="Aptos" w:eastAsia="Calibri" w:hAnsi="Aptos" w:cs="Calibri"/>
                <w:sz w:val="20"/>
                <w:szCs w:val="20"/>
              </w:rPr>
              <w:t>complete a body map and give a full written description of the injuries</w:t>
            </w:r>
            <w:r w:rsidR="009A7F13" w:rsidRPr="00D459BA">
              <w:rPr>
                <w:rFonts w:ascii="Aptos" w:eastAsia="Calibri" w:hAnsi="Aptos" w:cs="Calibri"/>
                <w:sz w:val="20"/>
                <w:szCs w:val="20"/>
              </w:rPr>
              <w:t xml:space="preserve"> and any explanation given by the child]</w:t>
            </w:r>
          </w:p>
        </w:tc>
        <w:tc>
          <w:tcPr>
            <w:tcW w:w="4493"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tcPr>
          <w:p w14:paraId="05DB196C" w14:textId="77777777" w:rsidR="009C77A4" w:rsidRPr="00D459BA" w:rsidRDefault="009C77A4" w:rsidP="0007267D">
            <w:pPr>
              <w:rPr>
                <w:rFonts w:ascii="Aptos" w:hAnsi="Aptos"/>
              </w:rPr>
            </w:pPr>
          </w:p>
        </w:tc>
      </w:tr>
      <w:tr w:rsidR="009C77A4" w14:paraId="718E7DCA" w14:textId="77777777" w:rsidTr="00D459BA">
        <w:trPr>
          <w:trHeight w:val="1000"/>
        </w:trPr>
        <w:tc>
          <w:tcPr>
            <w:tcW w:w="4533" w:type="dxa"/>
            <w:tcBorders>
              <w:top w:val="single" w:sz="2" w:space="0" w:color="000000"/>
              <w:left w:val="single" w:sz="2" w:space="0" w:color="000000"/>
              <w:bottom w:val="single" w:sz="2" w:space="0" w:color="000000"/>
              <w:right w:val="single" w:sz="2" w:space="0" w:color="000000"/>
            </w:tcBorders>
            <w:shd w:val="clear" w:color="auto" w:fill="F5F5F5"/>
            <w:tcMar>
              <w:top w:w="80" w:type="dxa"/>
              <w:left w:w="120" w:type="dxa"/>
              <w:bottom w:w="80" w:type="dxa"/>
              <w:right w:w="120" w:type="dxa"/>
            </w:tcMar>
          </w:tcPr>
          <w:p w14:paraId="4D2F4F06" w14:textId="77777777" w:rsidR="009C77A4" w:rsidRPr="00D459BA" w:rsidRDefault="009C77A4" w:rsidP="0007267D">
            <w:pPr>
              <w:rPr>
                <w:rFonts w:ascii="Aptos" w:hAnsi="Aptos"/>
              </w:rPr>
            </w:pPr>
            <w:r w:rsidRPr="00D459BA">
              <w:rPr>
                <w:rFonts w:ascii="Aptos" w:eastAsia="Calibri" w:hAnsi="Aptos" w:cs="Calibri"/>
                <w:b/>
                <w:bCs/>
                <w:sz w:val="20"/>
                <w:szCs w:val="20"/>
              </w:rPr>
              <w:t>Any other relevant observations:</w:t>
            </w:r>
          </w:p>
        </w:tc>
        <w:tc>
          <w:tcPr>
            <w:tcW w:w="4493"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tcPr>
          <w:p w14:paraId="2AF76FF3" w14:textId="77777777" w:rsidR="009C77A4" w:rsidRPr="00D459BA" w:rsidRDefault="009C77A4" w:rsidP="0007267D">
            <w:pPr>
              <w:rPr>
                <w:rFonts w:ascii="Aptos" w:hAnsi="Aptos"/>
              </w:rPr>
            </w:pPr>
          </w:p>
        </w:tc>
      </w:tr>
      <w:tr w:rsidR="009C77A4" w14:paraId="0EFDBAA8" w14:textId="77777777" w:rsidTr="00D459BA">
        <w:trPr>
          <w:trHeight w:val="745"/>
        </w:trPr>
        <w:tc>
          <w:tcPr>
            <w:tcW w:w="4533" w:type="dxa"/>
            <w:tcBorders>
              <w:top w:val="single" w:sz="2" w:space="0" w:color="000000"/>
              <w:left w:val="single" w:sz="2" w:space="0" w:color="000000"/>
              <w:bottom w:val="single" w:sz="2" w:space="0" w:color="000000"/>
              <w:right w:val="single" w:sz="2" w:space="0" w:color="000000"/>
            </w:tcBorders>
            <w:shd w:val="clear" w:color="auto" w:fill="F5F5F5"/>
            <w:tcMar>
              <w:top w:w="80" w:type="dxa"/>
              <w:left w:w="120" w:type="dxa"/>
              <w:bottom w:w="80" w:type="dxa"/>
              <w:right w:w="120" w:type="dxa"/>
            </w:tcMar>
            <w:vAlign w:val="center"/>
          </w:tcPr>
          <w:p w14:paraId="1B8FA6A6" w14:textId="4480C375" w:rsidR="00FF2EFB" w:rsidRDefault="009C77A4" w:rsidP="0007267D">
            <w:pPr>
              <w:rPr>
                <w:rFonts w:ascii="Aptos" w:eastAsia="Calibri" w:hAnsi="Aptos" w:cs="Calibri"/>
                <w:b/>
                <w:bCs/>
                <w:sz w:val="20"/>
                <w:szCs w:val="20"/>
              </w:rPr>
            </w:pPr>
            <w:r w:rsidRPr="00D459BA">
              <w:rPr>
                <w:rFonts w:ascii="Aptos" w:eastAsia="Calibri" w:hAnsi="Aptos" w:cs="Calibri"/>
                <w:b/>
                <w:bCs/>
                <w:sz w:val="20"/>
                <w:szCs w:val="20"/>
              </w:rPr>
              <w:t>Action taken (e.g. reported to DSL)</w:t>
            </w:r>
            <w:r w:rsidR="007F18E8">
              <w:rPr>
                <w:rFonts w:ascii="Aptos" w:eastAsia="Calibri" w:hAnsi="Aptos" w:cs="Calibri"/>
                <w:b/>
                <w:bCs/>
                <w:sz w:val="20"/>
                <w:szCs w:val="20"/>
              </w:rPr>
              <w:t>:</w:t>
            </w:r>
            <w:r w:rsidR="00690218">
              <w:rPr>
                <w:rFonts w:ascii="Aptos" w:eastAsia="Calibri" w:hAnsi="Aptos" w:cs="Calibri"/>
                <w:b/>
                <w:bCs/>
                <w:sz w:val="20"/>
                <w:szCs w:val="20"/>
              </w:rPr>
              <w:t xml:space="preserve"> </w:t>
            </w:r>
          </w:p>
          <w:p w14:paraId="027C9749" w14:textId="6FEDDDFD" w:rsidR="00F80874" w:rsidRPr="00FF2EFB" w:rsidRDefault="00FF2EFB" w:rsidP="0007267D">
            <w:pPr>
              <w:rPr>
                <w:rFonts w:ascii="Aptos" w:eastAsia="Calibri" w:hAnsi="Aptos" w:cs="Calibri"/>
                <w:sz w:val="20"/>
                <w:szCs w:val="20"/>
              </w:rPr>
            </w:pPr>
            <w:r w:rsidRPr="00FF2EFB">
              <w:rPr>
                <w:rFonts w:ascii="Aptos" w:eastAsia="Calibri" w:hAnsi="Aptos" w:cs="Calibri"/>
                <w:sz w:val="20"/>
                <w:szCs w:val="20"/>
              </w:rPr>
              <w:t>Include reasons</w:t>
            </w:r>
            <w:r>
              <w:rPr>
                <w:rFonts w:ascii="Aptos" w:eastAsia="Calibri" w:hAnsi="Aptos" w:cs="Calibri"/>
                <w:sz w:val="20"/>
                <w:szCs w:val="20"/>
              </w:rPr>
              <w:t xml:space="preserve"> for actions or decisions made</w:t>
            </w:r>
            <w:r w:rsidRPr="00FF2EFB">
              <w:rPr>
                <w:rFonts w:ascii="Aptos" w:eastAsia="Calibri" w:hAnsi="Aptos" w:cs="Calibri"/>
                <w:sz w:val="20"/>
                <w:szCs w:val="20"/>
              </w:rPr>
              <w:t>, if applicable</w:t>
            </w:r>
          </w:p>
        </w:tc>
        <w:tc>
          <w:tcPr>
            <w:tcW w:w="4493"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tcPr>
          <w:p w14:paraId="00C48A63" w14:textId="77777777" w:rsidR="009C77A4" w:rsidRPr="00D459BA" w:rsidRDefault="009C77A4" w:rsidP="0007267D">
            <w:pPr>
              <w:rPr>
                <w:rFonts w:ascii="Aptos" w:hAnsi="Aptos"/>
              </w:rPr>
            </w:pPr>
          </w:p>
        </w:tc>
      </w:tr>
      <w:tr w:rsidR="009C77A4" w14:paraId="3C8BFDA6" w14:textId="77777777" w:rsidTr="00D459BA">
        <w:trPr>
          <w:trHeight w:val="500"/>
        </w:trPr>
        <w:tc>
          <w:tcPr>
            <w:tcW w:w="4533" w:type="dxa"/>
            <w:tcBorders>
              <w:top w:val="single" w:sz="2" w:space="0" w:color="000000"/>
              <w:left w:val="single" w:sz="2" w:space="0" w:color="000000"/>
              <w:bottom w:val="single" w:sz="2" w:space="0" w:color="000000"/>
              <w:right w:val="single" w:sz="2" w:space="0" w:color="000000"/>
            </w:tcBorders>
            <w:shd w:val="clear" w:color="auto" w:fill="F5F5F5"/>
            <w:tcMar>
              <w:top w:w="80" w:type="dxa"/>
              <w:left w:w="120" w:type="dxa"/>
              <w:bottom w:w="80" w:type="dxa"/>
              <w:right w:w="120" w:type="dxa"/>
            </w:tcMar>
            <w:vAlign w:val="center"/>
          </w:tcPr>
          <w:p w14:paraId="36EE7C78" w14:textId="77777777" w:rsidR="009C77A4" w:rsidRPr="00D459BA" w:rsidRDefault="009C77A4" w:rsidP="0007267D">
            <w:pPr>
              <w:rPr>
                <w:rFonts w:ascii="Aptos" w:hAnsi="Aptos"/>
              </w:rPr>
            </w:pPr>
            <w:r w:rsidRPr="00D459BA">
              <w:rPr>
                <w:rFonts w:ascii="Aptos" w:eastAsia="Calibri" w:hAnsi="Aptos" w:cs="Calibri"/>
                <w:b/>
                <w:bCs/>
                <w:sz w:val="20"/>
                <w:szCs w:val="20"/>
              </w:rPr>
              <w:t>Signature:</w:t>
            </w:r>
          </w:p>
        </w:tc>
        <w:tc>
          <w:tcPr>
            <w:tcW w:w="4493"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tcPr>
          <w:p w14:paraId="7629CC35" w14:textId="77777777" w:rsidR="009C77A4" w:rsidRPr="00D459BA" w:rsidRDefault="009C77A4" w:rsidP="0007267D">
            <w:pPr>
              <w:rPr>
                <w:rFonts w:ascii="Aptos" w:hAnsi="Aptos"/>
              </w:rPr>
            </w:pPr>
          </w:p>
        </w:tc>
      </w:tr>
      <w:tr w:rsidR="009C77A4" w14:paraId="4AF5CC1A" w14:textId="77777777" w:rsidTr="00D459BA">
        <w:trPr>
          <w:trHeight w:val="450"/>
        </w:trPr>
        <w:tc>
          <w:tcPr>
            <w:tcW w:w="4533" w:type="dxa"/>
            <w:tcBorders>
              <w:top w:val="single" w:sz="2" w:space="0" w:color="000000"/>
              <w:left w:val="single" w:sz="2" w:space="0" w:color="000000"/>
              <w:bottom w:val="single" w:sz="2" w:space="0" w:color="000000"/>
              <w:right w:val="single" w:sz="2" w:space="0" w:color="000000"/>
            </w:tcBorders>
            <w:shd w:val="clear" w:color="auto" w:fill="F5F5F5"/>
            <w:tcMar>
              <w:top w:w="80" w:type="dxa"/>
              <w:left w:w="120" w:type="dxa"/>
              <w:bottom w:w="80" w:type="dxa"/>
              <w:right w:w="120" w:type="dxa"/>
            </w:tcMar>
            <w:vAlign w:val="center"/>
          </w:tcPr>
          <w:p w14:paraId="618E8E76" w14:textId="77777777" w:rsidR="009C77A4" w:rsidRPr="00D459BA" w:rsidRDefault="009C77A4" w:rsidP="0007267D">
            <w:pPr>
              <w:rPr>
                <w:rFonts w:ascii="Aptos" w:hAnsi="Aptos"/>
              </w:rPr>
            </w:pPr>
            <w:r w:rsidRPr="00D459BA">
              <w:rPr>
                <w:rFonts w:ascii="Aptos" w:eastAsia="Calibri" w:hAnsi="Aptos" w:cs="Calibri"/>
                <w:b/>
                <w:bCs/>
                <w:sz w:val="20"/>
                <w:szCs w:val="20"/>
              </w:rPr>
              <w:t>Date:</w:t>
            </w:r>
          </w:p>
        </w:tc>
        <w:tc>
          <w:tcPr>
            <w:tcW w:w="4493"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tcPr>
          <w:p w14:paraId="34FC37CF" w14:textId="77777777" w:rsidR="009C77A4" w:rsidRPr="00D459BA" w:rsidRDefault="009C77A4" w:rsidP="0007267D">
            <w:pPr>
              <w:rPr>
                <w:rFonts w:ascii="Aptos" w:hAnsi="Aptos"/>
              </w:rPr>
            </w:pPr>
          </w:p>
        </w:tc>
      </w:tr>
    </w:tbl>
    <w:p w14:paraId="0574A3CD" w14:textId="77777777" w:rsidR="002E4097" w:rsidRDefault="002E4097" w:rsidP="0007267D">
      <w:pPr>
        <w:spacing w:after="120"/>
        <w:rPr>
          <w:rFonts w:ascii="Aptos" w:eastAsia="Calibri" w:hAnsi="Aptos" w:cs="Calibri"/>
        </w:rPr>
      </w:pPr>
      <w:bookmarkStart w:id="127" w:name="_KEY_CONTACT_DETAILS"/>
      <w:bookmarkStart w:id="128" w:name="_APPENDIX_6:_KEY"/>
      <w:bookmarkEnd w:id="127"/>
      <w:bookmarkEnd w:id="128"/>
    </w:p>
    <w:p w14:paraId="6E97A9B4" w14:textId="77777777" w:rsidR="005F65F8" w:rsidRDefault="005F65F8" w:rsidP="0007267D">
      <w:pPr>
        <w:spacing w:after="120"/>
        <w:rPr>
          <w:rFonts w:ascii="Aptos" w:eastAsia="Calibri" w:hAnsi="Aptos" w:cs="Calibri"/>
          <w:b/>
          <w:bCs/>
        </w:rPr>
      </w:pPr>
    </w:p>
    <w:p w14:paraId="6F95C0FF" w14:textId="649977D9" w:rsidR="002E4097" w:rsidRPr="002E4097" w:rsidRDefault="002E4097" w:rsidP="0007267D">
      <w:pPr>
        <w:spacing w:after="120"/>
        <w:rPr>
          <w:rFonts w:ascii="Aptos" w:eastAsia="Calibri" w:hAnsi="Aptos" w:cs="Calibri"/>
          <w:b/>
          <w:bCs/>
        </w:rPr>
      </w:pPr>
      <w:r w:rsidRPr="002E4097">
        <w:rPr>
          <w:rFonts w:ascii="Aptos" w:eastAsia="Calibri" w:hAnsi="Aptos" w:cs="Calibri"/>
          <w:b/>
          <w:bCs/>
        </w:rPr>
        <w:t>Body Map</w:t>
      </w:r>
    </w:p>
    <w:p w14:paraId="763E2542" w14:textId="5C5DD927" w:rsidR="008E7F21" w:rsidRPr="00EE2B73" w:rsidRDefault="008E7F21" w:rsidP="0007267D">
      <w:pPr>
        <w:spacing w:after="120"/>
        <w:rPr>
          <w:rFonts w:ascii="Aptos" w:hAnsi="Aptos"/>
        </w:rPr>
      </w:pPr>
      <w:r w:rsidRPr="00EE2B73">
        <w:rPr>
          <w:rFonts w:ascii="Aptos" w:eastAsia="Calibri" w:hAnsi="Aptos" w:cs="Calibri"/>
        </w:rPr>
        <w:lastRenderedPageBreak/>
        <w:t xml:space="preserve">This body map is for recording visible marks, injuries or signs of physical harm observed on a child. It provides a visual record that helps professionals work together when deciding whether there is a safeguarding </w:t>
      </w:r>
      <w:r w:rsidR="00D60D4C" w:rsidRPr="00EE2B73">
        <w:rPr>
          <w:rFonts w:ascii="Aptos" w:eastAsia="Calibri" w:hAnsi="Aptos" w:cs="Calibri"/>
        </w:rPr>
        <w:t>concern and</w:t>
      </w:r>
      <w:r w:rsidRPr="00EE2B73">
        <w:rPr>
          <w:rFonts w:ascii="Aptos" w:eastAsia="Calibri" w:hAnsi="Aptos" w:cs="Calibri"/>
        </w:rPr>
        <w:t xml:space="preserve"> documents the frequency and location of injuries.</w:t>
      </w:r>
    </w:p>
    <w:p w14:paraId="49284631" w14:textId="77777777" w:rsidR="008E7F21" w:rsidRPr="00EE2B73" w:rsidRDefault="008E7F21" w:rsidP="0007267D">
      <w:pPr>
        <w:spacing w:before="200" w:after="80"/>
        <w:rPr>
          <w:rFonts w:ascii="Aptos" w:hAnsi="Aptos"/>
        </w:rPr>
      </w:pPr>
      <w:r w:rsidRPr="00EE2B73">
        <w:rPr>
          <w:rFonts w:ascii="Aptos" w:eastAsia="Calibri" w:hAnsi="Aptos" w:cs="Calibri"/>
          <w:b/>
          <w:bCs/>
          <w:color w:val="C62828"/>
        </w:rPr>
        <w:t>IMPORTANT</w:t>
      </w:r>
    </w:p>
    <w:p w14:paraId="2919B153" w14:textId="4D13829F" w:rsidR="008E7F21" w:rsidRPr="00EE2B73" w:rsidRDefault="008E7F21" w:rsidP="0007267D">
      <w:pPr>
        <w:spacing w:before="40" w:after="40"/>
        <w:ind w:left="360"/>
        <w:rPr>
          <w:rFonts w:ascii="Aptos" w:hAnsi="Aptos"/>
        </w:rPr>
      </w:pPr>
      <w:r w:rsidRPr="00EE2B73">
        <w:rPr>
          <w:rFonts w:ascii="Aptos" w:eastAsia="Calibri" w:hAnsi="Aptos" w:cs="Calibri"/>
        </w:rPr>
        <w:t xml:space="preserve">•  </w:t>
      </w:r>
      <w:r w:rsidRPr="00EE2B73">
        <w:rPr>
          <w:rFonts w:ascii="Aptos" w:eastAsia="Calibri" w:hAnsi="Aptos" w:cs="Calibri"/>
          <w:b/>
          <w:bCs/>
        </w:rPr>
        <w:t>NEVER photograph a child’s injuries.</w:t>
      </w:r>
    </w:p>
    <w:p w14:paraId="59B489BA" w14:textId="0086E7D4" w:rsidR="008E7F21" w:rsidRPr="00EE2B73" w:rsidRDefault="008E7F21" w:rsidP="0007267D">
      <w:pPr>
        <w:spacing w:before="40" w:after="40"/>
        <w:ind w:left="360"/>
        <w:rPr>
          <w:rFonts w:ascii="Aptos" w:hAnsi="Aptos"/>
        </w:rPr>
      </w:pPr>
      <w:r w:rsidRPr="00EE2B73">
        <w:rPr>
          <w:rFonts w:ascii="Aptos" w:eastAsia="Calibri" w:hAnsi="Aptos" w:cs="Calibri"/>
        </w:rPr>
        <w:t xml:space="preserve">•  </w:t>
      </w:r>
      <w:r w:rsidRPr="00EE2B73">
        <w:rPr>
          <w:rFonts w:ascii="Aptos" w:eastAsia="Calibri" w:hAnsi="Aptos" w:cs="Calibri"/>
          <w:b/>
          <w:bCs/>
        </w:rPr>
        <w:t>NEVER ask to see injuries that are covered by clothing.</w:t>
      </w:r>
    </w:p>
    <w:p w14:paraId="7E1496D5" w14:textId="77777777" w:rsidR="008E7F21" w:rsidRPr="00EE2B73" w:rsidRDefault="008E7F21" w:rsidP="0007267D">
      <w:pPr>
        <w:spacing w:before="40" w:after="40"/>
        <w:ind w:left="360"/>
        <w:rPr>
          <w:rFonts w:ascii="Aptos" w:hAnsi="Aptos"/>
        </w:rPr>
      </w:pPr>
      <w:r w:rsidRPr="00EE2B73">
        <w:rPr>
          <w:rFonts w:ascii="Aptos" w:eastAsia="Calibri" w:hAnsi="Aptos" w:cs="Calibri"/>
        </w:rPr>
        <w:t xml:space="preserve">•  </w:t>
      </w:r>
      <w:r w:rsidRPr="00EE2B73">
        <w:rPr>
          <w:rFonts w:ascii="Aptos" w:eastAsia="Calibri" w:hAnsi="Aptos" w:cs="Calibri"/>
          <w:b/>
          <w:bCs/>
        </w:rPr>
        <w:t>Record injuries as soon as possible — they can change quickly.</w:t>
      </w:r>
    </w:p>
    <w:p w14:paraId="76EB69A7" w14:textId="77777777" w:rsidR="008E7F21" w:rsidRPr="00EE2B73" w:rsidRDefault="008E7F21" w:rsidP="0007267D">
      <w:pPr>
        <w:spacing w:before="40" w:after="40"/>
        <w:ind w:left="360"/>
        <w:rPr>
          <w:rFonts w:ascii="Aptos" w:hAnsi="Aptos"/>
        </w:rPr>
      </w:pPr>
      <w:r w:rsidRPr="00EE2B73">
        <w:rPr>
          <w:rFonts w:ascii="Aptos" w:eastAsia="Calibri" w:hAnsi="Aptos" w:cs="Calibri"/>
        </w:rPr>
        <w:t xml:space="preserve">•  </w:t>
      </w:r>
      <w:r w:rsidRPr="00EE2B73">
        <w:rPr>
          <w:rFonts w:ascii="Aptos" w:eastAsia="Calibri" w:hAnsi="Aptos" w:cs="Calibri"/>
          <w:b/>
          <w:bCs/>
        </w:rPr>
        <w:t>This body map should be completed at the same time as the concern reporting form and passed to the DSL immediately.</w:t>
      </w:r>
    </w:p>
    <w:p w14:paraId="40412AAC" w14:textId="77777777" w:rsidR="008E7F21" w:rsidRPr="00EE2B73" w:rsidRDefault="008E7F21" w:rsidP="0007267D">
      <w:pPr>
        <w:spacing w:before="240" w:after="80"/>
        <w:rPr>
          <w:rFonts w:ascii="Aptos" w:hAnsi="Aptos"/>
        </w:rPr>
      </w:pPr>
      <w:r w:rsidRPr="00EE2B73">
        <w:rPr>
          <w:rFonts w:ascii="Aptos" w:eastAsia="Calibri" w:hAnsi="Aptos" w:cs="Calibri"/>
          <w:b/>
          <w:bCs/>
          <w:color w:val="1B3A5C"/>
        </w:rPr>
        <w:t>What to Record</w:t>
      </w:r>
    </w:p>
    <w:p w14:paraId="1F0EDDD4" w14:textId="77777777" w:rsidR="008E7F21" w:rsidRPr="00EE2B73" w:rsidRDefault="008E7F21" w:rsidP="0007267D">
      <w:pPr>
        <w:spacing w:before="30" w:after="30"/>
        <w:ind w:left="360"/>
        <w:rPr>
          <w:rFonts w:ascii="Aptos" w:hAnsi="Aptos"/>
        </w:rPr>
      </w:pPr>
      <w:r w:rsidRPr="00EE2B73">
        <w:rPr>
          <w:rFonts w:ascii="Aptos" w:eastAsia="Calibri" w:hAnsi="Aptos" w:cs="Calibri"/>
        </w:rPr>
        <w:t>•  Date and time injuries first observed</w:t>
      </w:r>
    </w:p>
    <w:p w14:paraId="1860E396" w14:textId="77777777" w:rsidR="008E7F21" w:rsidRPr="00EE2B73" w:rsidRDefault="008E7F21" w:rsidP="0007267D">
      <w:pPr>
        <w:spacing w:before="30" w:after="30"/>
        <w:ind w:left="360"/>
        <w:rPr>
          <w:rFonts w:ascii="Aptos" w:hAnsi="Aptos"/>
        </w:rPr>
      </w:pPr>
      <w:r w:rsidRPr="00EE2B73">
        <w:rPr>
          <w:rFonts w:ascii="Aptos" w:eastAsia="Calibri" w:hAnsi="Aptos" w:cs="Calibri"/>
        </w:rPr>
        <w:t>•  Date and time the record was made (if different from above)</w:t>
      </w:r>
    </w:p>
    <w:p w14:paraId="5807B59A" w14:textId="77777777" w:rsidR="008E7F21" w:rsidRPr="00EE2B73" w:rsidRDefault="008E7F21" w:rsidP="0007267D">
      <w:pPr>
        <w:spacing w:before="30" w:after="30"/>
        <w:ind w:left="360"/>
        <w:rPr>
          <w:rFonts w:ascii="Aptos" w:hAnsi="Aptos"/>
        </w:rPr>
      </w:pPr>
      <w:r w:rsidRPr="00EE2B73">
        <w:rPr>
          <w:rFonts w:ascii="Aptos" w:eastAsia="Calibri" w:hAnsi="Aptos" w:cs="Calibri"/>
        </w:rPr>
        <w:t>•  Location of injuries on the body map diagrams (mark with an X and number each mark)</w:t>
      </w:r>
    </w:p>
    <w:p w14:paraId="3ACEB30E" w14:textId="77777777" w:rsidR="008E7F21" w:rsidRPr="00EE2B73" w:rsidRDefault="008E7F21" w:rsidP="0007267D">
      <w:pPr>
        <w:spacing w:before="30" w:after="30"/>
        <w:ind w:left="360"/>
        <w:rPr>
          <w:rFonts w:ascii="Aptos" w:hAnsi="Aptos"/>
        </w:rPr>
      </w:pPr>
      <w:r w:rsidRPr="00EE2B73">
        <w:rPr>
          <w:rFonts w:ascii="Aptos" w:eastAsia="Calibri" w:hAnsi="Aptos" w:cs="Calibri"/>
        </w:rPr>
        <w:t>•  Size, shape and colour of marks/injuries</w:t>
      </w:r>
    </w:p>
    <w:p w14:paraId="26B7FF52" w14:textId="77777777" w:rsidR="008E7F21" w:rsidRPr="00EE2B73" w:rsidRDefault="008E7F21" w:rsidP="0007267D">
      <w:pPr>
        <w:spacing w:before="30" w:after="30"/>
        <w:ind w:left="360"/>
        <w:rPr>
          <w:rFonts w:ascii="Aptos" w:hAnsi="Aptos"/>
        </w:rPr>
      </w:pPr>
      <w:r w:rsidRPr="00EE2B73">
        <w:rPr>
          <w:rFonts w:ascii="Aptos" w:eastAsia="Calibri" w:hAnsi="Aptos" w:cs="Calibri"/>
        </w:rPr>
        <w:t>•  Any explanation given by the child (record their exact words where possible)</w:t>
      </w:r>
    </w:p>
    <w:p w14:paraId="7BCAC174" w14:textId="2EE8407E" w:rsidR="00AB22AA" w:rsidRDefault="008E7F21" w:rsidP="0007267D">
      <w:pPr>
        <w:spacing w:before="30" w:after="30"/>
        <w:ind w:left="360"/>
        <w:rPr>
          <w:rFonts w:ascii="Aptos" w:eastAsia="Calibri" w:hAnsi="Aptos" w:cs="Calibri"/>
        </w:rPr>
      </w:pPr>
      <w:r w:rsidRPr="00EE2B73">
        <w:rPr>
          <w:rFonts w:ascii="Aptos" w:eastAsia="Calibri" w:hAnsi="Aptos" w:cs="Calibri"/>
        </w:rPr>
        <w:t>•  Name and role of the person completing the form</w:t>
      </w:r>
    </w:p>
    <w:p w14:paraId="1EFEDB2C" w14:textId="2FC8E451" w:rsidR="00AB22AA" w:rsidRDefault="00AB22AA" w:rsidP="0007267D">
      <w:pPr>
        <w:spacing w:line="278" w:lineRule="auto"/>
        <w:rPr>
          <w:rFonts w:ascii="Aptos" w:eastAsia="Calibri" w:hAnsi="Aptos" w:cs="Calibri"/>
        </w:rPr>
      </w:pPr>
    </w:p>
    <w:p w14:paraId="45497A5E" w14:textId="77777777" w:rsidR="008E7F21" w:rsidRPr="00EE2B73" w:rsidRDefault="008E7F21" w:rsidP="0007267D">
      <w:pPr>
        <w:spacing w:before="30" w:after="30"/>
        <w:ind w:left="360"/>
        <w:rPr>
          <w:rFonts w:ascii="Aptos" w:hAnsi="Aptos"/>
        </w:rPr>
      </w:pPr>
    </w:p>
    <w:p w14:paraId="434A84CA" w14:textId="77777777" w:rsidR="009A4B41" w:rsidRDefault="009A4B41" w:rsidP="0007267D">
      <w:pPr>
        <w:rPr>
          <w:b/>
          <w:bCs/>
        </w:rPr>
        <w:sectPr w:rsidR="009A4B41" w:rsidSect="00C016CD">
          <w:headerReference w:type="default" r:id="rId47"/>
          <w:footerReference w:type="default" r:id="rId48"/>
          <w:headerReference w:type="first" r:id="rId49"/>
          <w:footerReference w:type="first" r:id="rId50"/>
          <w:pgSz w:w="11906" w:h="16838"/>
          <w:pgMar w:top="1440" w:right="1440" w:bottom="1440" w:left="1440" w:header="708" w:footer="708" w:gutter="0"/>
          <w:cols w:space="708"/>
          <w:titlePg/>
          <w:docGrid w:linePitch="360"/>
        </w:sectPr>
      </w:pPr>
    </w:p>
    <w:p w14:paraId="13DA9E1D" w14:textId="77777777" w:rsidR="00965388" w:rsidRDefault="00965388" w:rsidP="0007267D">
      <w:pPr>
        <w:rPr>
          <w:b/>
          <w:bCs/>
        </w:rPr>
      </w:pPr>
    </w:p>
    <w:p w14:paraId="43B6FC42" w14:textId="4DAEE184" w:rsidR="00965388" w:rsidRDefault="00965388" w:rsidP="0007267D">
      <w:pPr>
        <w:rPr>
          <w:noProof/>
        </w:rPr>
      </w:pPr>
      <w:commentRangeStart w:id="129"/>
      <w:r>
        <w:rPr>
          <w:b/>
          <w:bCs/>
        </w:rPr>
        <w:t>Body Map</w:t>
      </w:r>
      <w:commentRangeEnd w:id="129"/>
      <w:r w:rsidR="00F75587">
        <w:rPr>
          <w:rStyle w:val="CommentReference"/>
          <w:noProof/>
          <w:sz w:val="22"/>
          <w:szCs w:val="22"/>
        </w:rPr>
        <w:commentReference w:id="129"/>
      </w:r>
    </w:p>
    <w:p w14:paraId="4B46D581" w14:textId="77777777" w:rsidR="00AB22AA" w:rsidRDefault="00AB22AA" w:rsidP="0007267D">
      <w:pPr>
        <w:spacing w:after="100"/>
      </w:pPr>
      <w:r w:rsidRPr="00AB22AA">
        <w:rPr>
          <w:b/>
        </w:rPr>
        <w:t>Mark the location of injuries with an X. Number each mark to correspond with description above.</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9"/>
        <w:gridCol w:w="3489"/>
        <w:gridCol w:w="3490"/>
        <w:gridCol w:w="3490"/>
      </w:tblGrid>
      <w:tr w:rsidR="00AB22AA" w14:paraId="3F34F290" w14:textId="77777777" w:rsidTr="00D4791F">
        <w:tc>
          <w:tcPr>
            <w:tcW w:w="3489"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777991F2" w14:textId="77777777" w:rsidR="00AB22AA" w:rsidRDefault="00AB22AA" w:rsidP="0007267D">
            <w:pPr>
              <w:spacing w:after="60"/>
            </w:pPr>
            <w:r>
              <w:rPr>
                <w:rFonts w:ascii="Calibri" w:eastAsia="Calibri" w:hAnsi="Calibri" w:cs="Calibri"/>
                <w:b/>
                <w:bCs/>
                <w:color w:val="1B3A5C"/>
                <w:sz w:val="18"/>
                <w:szCs w:val="18"/>
              </w:rPr>
              <w:t>FRONT VIEW</w:t>
            </w:r>
          </w:p>
          <w:p w14:paraId="0DE0FA30" w14:textId="77777777" w:rsidR="00AB22AA" w:rsidRDefault="00AB22AA" w:rsidP="0007267D">
            <w:r>
              <w:rPr>
                <w:noProof/>
              </w:rPr>
              <w:drawing>
                <wp:inline distT="0" distB="0" distL="0" distR="0" wp14:anchorId="4A910960" wp14:editId="392171E8">
                  <wp:extent cx="1333500" cy="2667000"/>
                  <wp:effectExtent l="0" t="0" r="0" b="0"/>
                  <wp:docPr id="107143205" name="FRONT VIEW" descr="Body outline - FRONT VIEW" title="FRONT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rcRect/>
                          <a:stretch>
                            <a:fillRect/>
                          </a:stretch>
                        </pic:blipFill>
                        <pic:spPr bwMode="auto">
                          <a:xfrm>
                            <a:off x="0" y="0"/>
                            <a:ext cx="1333500" cy="2667000"/>
                          </a:xfrm>
                          <a:prstGeom prst="rect">
                            <a:avLst/>
                          </a:prstGeom>
                        </pic:spPr>
                      </pic:pic>
                    </a:graphicData>
                  </a:graphic>
                </wp:inline>
              </w:drawing>
            </w:r>
          </w:p>
        </w:tc>
        <w:tc>
          <w:tcPr>
            <w:tcW w:w="3489"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0AEAADED" w14:textId="77777777" w:rsidR="00AB22AA" w:rsidRDefault="00AB22AA" w:rsidP="0007267D">
            <w:pPr>
              <w:spacing w:after="60"/>
            </w:pPr>
            <w:r>
              <w:rPr>
                <w:rFonts w:ascii="Calibri" w:eastAsia="Calibri" w:hAnsi="Calibri" w:cs="Calibri"/>
                <w:b/>
                <w:bCs/>
                <w:color w:val="1B3A5C"/>
                <w:sz w:val="18"/>
                <w:szCs w:val="18"/>
              </w:rPr>
              <w:t>BACK VIEW</w:t>
            </w:r>
          </w:p>
          <w:p w14:paraId="681F1032" w14:textId="77777777" w:rsidR="00AB22AA" w:rsidRDefault="00AB22AA" w:rsidP="0007267D">
            <w:r>
              <w:rPr>
                <w:noProof/>
              </w:rPr>
              <w:drawing>
                <wp:inline distT="0" distB="0" distL="0" distR="0" wp14:anchorId="531B9670" wp14:editId="646739A0">
                  <wp:extent cx="1333500" cy="2667000"/>
                  <wp:effectExtent l="0" t="0" r="0" b="0"/>
                  <wp:docPr id="1164886733" name="BACK VIEW" descr="Body outline - BACK VIEW" title="BACK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rcRect/>
                          <a:stretch>
                            <a:fillRect/>
                          </a:stretch>
                        </pic:blipFill>
                        <pic:spPr bwMode="auto">
                          <a:xfrm>
                            <a:off x="0" y="0"/>
                            <a:ext cx="1333500" cy="2667000"/>
                          </a:xfrm>
                          <a:prstGeom prst="rect">
                            <a:avLst/>
                          </a:prstGeom>
                        </pic:spPr>
                      </pic:pic>
                    </a:graphicData>
                  </a:graphic>
                </wp:inline>
              </w:drawing>
            </w:r>
          </w:p>
        </w:tc>
        <w:tc>
          <w:tcPr>
            <w:tcW w:w="3489"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0ABD49B9" w14:textId="77777777" w:rsidR="00AB22AA" w:rsidRDefault="00AB22AA" w:rsidP="0007267D">
            <w:pPr>
              <w:spacing w:after="60"/>
            </w:pPr>
            <w:r>
              <w:rPr>
                <w:rFonts w:ascii="Calibri" w:eastAsia="Calibri" w:hAnsi="Calibri" w:cs="Calibri"/>
                <w:b/>
                <w:bCs/>
                <w:color w:val="1B3A5C"/>
                <w:sz w:val="18"/>
                <w:szCs w:val="18"/>
              </w:rPr>
              <w:t>LEFT SIDE</w:t>
            </w:r>
          </w:p>
          <w:p w14:paraId="1AC205D7" w14:textId="77777777" w:rsidR="00AB22AA" w:rsidRDefault="00AB22AA" w:rsidP="0007267D">
            <w:r>
              <w:rPr>
                <w:noProof/>
              </w:rPr>
              <w:drawing>
                <wp:inline distT="0" distB="0" distL="0" distR="0" wp14:anchorId="671AA163" wp14:editId="03AE533F">
                  <wp:extent cx="1333500" cy="2667000"/>
                  <wp:effectExtent l="0" t="0" r="0" b="0"/>
                  <wp:docPr id="900195443" name="LEFT SIDE" descr="Body outline - LEFT SIDE" title="LEF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1333500" cy="2667000"/>
                          </a:xfrm>
                          <a:prstGeom prst="rect">
                            <a:avLst/>
                          </a:prstGeom>
                        </pic:spPr>
                      </pic:pic>
                    </a:graphicData>
                  </a:graphic>
                </wp:inline>
              </w:drawing>
            </w:r>
          </w:p>
        </w:tc>
        <w:tc>
          <w:tcPr>
            <w:tcW w:w="3489"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2066D576" w14:textId="77777777" w:rsidR="00AB22AA" w:rsidRDefault="00AB22AA" w:rsidP="0007267D">
            <w:pPr>
              <w:spacing w:after="60"/>
            </w:pPr>
            <w:r>
              <w:rPr>
                <w:rFonts w:ascii="Calibri" w:eastAsia="Calibri" w:hAnsi="Calibri" w:cs="Calibri"/>
                <w:b/>
                <w:bCs/>
                <w:color w:val="1B3A5C"/>
                <w:sz w:val="18"/>
                <w:szCs w:val="18"/>
              </w:rPr>
              <w:t>RIGHT SIDE</w:t>
            </w:r>
          </w:p>
          <w:p w14:paraId="2417C6DE" w14:textId="77777777" w:rsidR="00AB22AA" w:rsidRDefault="00AB22AA" w:rsidP="0007267D">
            <w:r>
              <w:rPr>
                <w:noProof/>
              </w:rPr>
              <w:drawing>
                <wp:inline distT="0" distB="0" distL="0" distR="0" wp14:anchorId="51BC4A2A" wp14:editId="3F760287">
                  <wp:extent cx="1333500" cy="2667000"/>
                  <wp:effectExtent l="0" t="0" r="0" b="0"/>
                  <wp:docPr id="854176240" name="RIGHT SIDE" descr="Body outline - RIGHT SIDE" title="RIGH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
                          <a:srcRect/>
                          <a:stretch>
                            <a:fillRect/>
                          </a:stretch>
                        </pic:blipFill>
                        <pic:spPr bwMode="auto">
                          <a:xfrm>
                            <a:off x="0" y="0"/>
                            <a:ext cx="1333500" cy="2667000"/>
                          </a:xfrm>
                          <a:prstGeom prst="rect">
                            <a:avLst/>
                          </a:prstGeom>
                        </pic:spPr>
                      </pic:pic>
                    </a:graphicData>
                  </a:graphic>
                </wp:inline>
              </w:drawing>
            </w:r>
          </w:p>
        </w:tc>
      </w:tr>
    </w:tbl>
    <w:p w14:paraId="6D4A55D4" w14:textId="77777777" w:rsidR="00AB22AA" w:rsidRDefault="00AB22AA" w:rsidP="0007267D">
      <w:pPr>
        <w:spacing w:before="200" w:after="100"/>
      </w:pP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52"/>
        <w:gridCol w:w="4652"/>
        <w:gridCol w:w="4654"/>
      </w:tblGrid>
      <w:tr w:rsidR="00AB22AA" w14:paraId="463DC3E5" w14:textId="77777777" w:rsidTr="00D4791F">
        <w:tc>
          <w:tcPr>
            <w:tcW w:w="4652"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57CB85D9" w14:textId="77777777" w:rsidR="00AB22AA" w:rsidRDefault="00AB22AA" w:rsidP="0007267D">
            <w:pPr>
              <w:spacing w:after="60"/>
            </w:pPr>
            <w:r>
              <w:rPr>
                <w:rFonts w:ascii="Calibri" w:eastAsia="Calibri" w:hAnsi="Calibri" w:cs="Calibri"/>
                <w:b/>
                <w:bCs/>
                <w:color w:val="1B3A5C"/>
                <w:sz w:val="18"/>
                <w:szCs w:val="18"/>
              </w:rPr>
              <w:t>HEAD (FRONT)</w:t>
            </w:r>
          </w:p>
          <w:p w14:paraId="35DABBF6" w14:textId="77777777" w:rsidR="00AB22AA" w:rsidRDefault="00AB22AA" w:rsidP="0007267D">
            <w:r>
              <w:rPr>
                <w:noProof/>
              </w:rPr>
              <w:lastRenderedPageBreak/>
              <w:drawing>
                <wp:inline distT="0" distB="0" distL="0" distR="0" wp14:anchorId="2D4BC3A5" wp14:editId="4E9D592C">
                  <wp:extent cx="1238250" cy="1238250"/>
                  <wp:effectExtent l="0" t="0" r="0" b="0"/>
                  <wp:docPr id="795606706" name="HeadFront" descr="Head front view" title="Head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1238250" cy="1238250"/>
                          </a:xfrm>
                          <a:prstGeom prst="rect">
                            <a:avLst/>
                          </a:prstGeom>
                        </pic:spPr>
                      </pic:pic>
                    </a:graphicData>
                  </a:graphic>
                </wp:inline>
              </w:drawing>
            </w:r>
          </w:p>
        </w:tc>
        <w:tc>
          <w:tcPr>
            <w:tcW w:w="4652"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236995F3" w14:textId="77777777" w:rsidR="00AB22AA" w:rsidRDefault="00AB22AA" w:rsidP="0007267D">
            <w:pPr>
              <w:spacing w:after="60"/>
            </w:pPr>
            <w:r>
              <w:rPr>
                <w:rFonts w:ascii="Calibri" w:eastAsia="Calibri" w:hAnsi="Calibri" w:cs="Calibri"/>
                <w:b/>
                <w:bCs/>
                <w:color w:val="1B3A5C"/>
                <w:sz w:val="18"/>
                <w:szCs w:val="18"/>
              </w:rPr>
              <w:lastRenderedPageBreak/>
              <w:t>HEAD (BACK)</w:t>
            </w:r>
          </w:p>
          <w:p w14:paraId="24AA4CFE" w14:textId="77777777" w:rsidR="00AB22AA" w:rsidRDefault="00AB22AA" w:rsidP="0007267D">
            <w:r>
              <w:rPr>
                <w:noProof/>
              </w:rPr>
              <w:lastRenderedPageBreak/>
              <w:drawing>
                <wp:inline distT="0" distB="0" distL="0" distR="0" wp14:anchorId="0572CAB9" wp14:editId="1FD7D79A">
                  <wp:extent cx="1238250" cy="1238250"/>
                  <wp:effectExtent l="0" t="0" r="0" b="0"/>
                  <wp:docPr id="528969846" name="HeadBack" descr="Head back view" title="Head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
                          <a:srcRect/>
                          <a:stretch>
                            <a:fillRect/>
                          </a:stretch>
                        </pic:blipFill>
                        <pic:spPr bwMode="auto">
                          <a:xfrm>
                            <a:off x="0" y="0"/>
                            <a:ext cx="1238250" cy="1238250"/>
                          </a:xfrm>
                          <a:prstGeom prst="rect">
                            <a:avLst/>
                          </a:prstGeom>
                        </pic:spPr>
                      </pic:pic>
                    </a:graphicData>
                  </a:graphic>
                </wp:inline>
              </w:drawing>
            </w:r>
          </w:p>
        </w:tc>
        <w:tc>
          <w:tcPr>
            <w:tcW w:w="4654"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34586B37" w14:textId="77777777" w:rsidR="00AB22AA" w:rsidRDefault="00AB22AA" w:rsidP="0007267D">
            <w:pPr>
              <w:spacing w:after="60"/>
            </w:pPr>
            <w:r>
              <w:rPr>
                <w:rFonts w:ascii="Calibri" w:eastAsia="Calibri" w:hAnsi="Calibri" w:cs="Calibri"/>
                <w:b/>
                <w:bCs/>
                <w:color w:val="1B3A5C"/>
                <w:sz w:val="18"/>
                <w:szCs w:val="18"/>
              </w:rPr>
              <w:lastRenderedPageBreak/>
              <w:t>HANDS (Left palm / Right back)</w:t>
            </w:r>
          </w:p>
          <w:p w14:paraId="3F15E6A3" w14:textId="77777777" w:rsidR="00AB22AA" w:rsidRDefault="00AB22AA" w:rsidP="0007267D">
            <w:r>
              <w:rPr>
                <w:noProof/>
              </w:rPr>
              <w:lastRenderedPageBreak/>
              <w:drawing>
                <wp:inline distT="0" distB="0" distL="0" distR="0" wp14:anchorId="3676F1DB" wp14:editId="0C294045">
                  <wp:extent cx="2095500" cy="1238250"/>
                  <wp:effectExtent l="0" t="0" r="0" b="0"/>
                  <wp:docPr id="7562744" name="Hands" descr="Hand outlines" title="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2095500" cy="1238250"/>
                          </a:xfrm>
                          <a:prstGeom prst="rect">
                            <a:avLst/>
                          </a:prstGeom>
                        </pic:spPr>
                      </pic:pic>
                    </a:graphicData>
                  </a:graphic>
                </wp:inline>
              </w:drawing>
            </w:r>
          </w:p>
        </w:tc>
      </w:tr>
    </w:tbl>
    <w:p w14:paraId="49F80528" w14:textId="77777777" w:rsidR="00AB22AA" w:rsidRPr="00965388" w:rsidRDefault="00AB22AA" w:rsidP="0007267D">
      <w:pPr>
        <w:rPr>
          <w:b/>
          <w:bCs/>
        </w:rPr>
      </w:pPr>
    </w:p>
    <w:p w14:paraId="5DF84804" w14:textId="77777777" w:rsidR="00965388" w:rsidRPr="00965388" w:rsidRDefault="00965388" w:rsidP="0007267D">
      <w:r w:rsidRPr="00965388">
        <w:rPr>
          <w:b/>
        </w:rPr>
        <w:t>Indicate clearly where the injury was seen and attach this to the referral form.</w:t>
      </w:r>
    </w:p>
    <w:p w14:paraId="1CD51D0A" w14:textId="77777777" w:rsidR="009A4B41" w:rsidRDefault="009A4B41" w:rsidP="0007267D">
      <w:pPr>
        <w:sectPr w:rsidR="009A4B41" w:rsidSect="009A4B41">
          <w:pgSz w:w="16838" w:h="11906" w:orient="landscape"/>
          <w:pgMar w:top="1440" w:right="1440" w:bottom="1440" w:left="1440" w:header="708" w:footer="708" w:gutter="0"/>
          <w:cols w:space="708"/>
          <w:docGrid w:linePitch="360"/>
        </w:sectPr>
      </w:pPr>
    </w:p>
    <w:p w14:paraId="3E53D48D" w14:textId="25A481CA" w:rsidR="00214629" w:rsidRPr="00350049" w:rsidRDefault="00CB7FA5" w:rsidP="0007267D">
      <w:pPr>
        <w:pStyle w:val="Heading1"/>
      </w:pPr>
      <w:bookmarkStart w:id="130" w:name="_APPENDIX_3:_PROCEDURES"/>
      <w:bookmarkStart w:id="131" w:name="_Toc238552068"/>
      <w:bookmarkEnd w:id="130"/>
      <w:r w:rsidRPr="0010262A">
        <w:lastRenderedPageBreak/>
        <w:t xml:space="preserve">APPENDIX </w:t>
      </w:r>
      <w:r w:rsidR="004C276F">
        <w:t>3</w:t>
      </w:r>
      <w:r w:rsidRPr="0010262A">
        <w:t xml:space="preserve">: PROCEDURES FOR MANAGING ALLEGATIONS AGAINST STAFF </w:t>
      </w:r>
      <w:r w:rsidR="00350049">
        <w:t>(INC. LOW-LEVEL CONCERNS)</w:t>
      </w:r>
      <w:bookmarkEnd w:id="131"/>
    </w:p>
    <w:p w14:paraId="631B4EFF" w14:textId="77777777" w:rsidR="00BD23AA" w:rsidRDefault="00A62000" w:rsidP="0007267D">
      <w:pPr>
        <w:spacing w:line="276" w:lineRule="auto"/>
        <w:rPr>
          <w:rFonts w:ascii="Aptos" w:hAnsi="Aptos" w:cs="Arial"/>
        </w:rPr>
      </w:pPr>
      <w:r>
        <w:rPr>
          <w:rFonts w:ascii="Aptos" w:hAnsi="Aptos" w:cs="Arial"/>
        </w:rPr>
        <w:t>This Appendix comprises:</w:t>
      </w:r>
    </w:p>
    <w:p w14:paraId="26C5453D" w14:textId="1E938637" w:rsidR="00A62000" w:rsidRPr="00BD23AA" w:rsidRDefault="00E9184F" w:rsidP="0007267D">
      <w:pPr>
        <w:pStyle w:val="ListParagraph"/>
        <w:numPr>
          <w:ilvl w:val="0"/>
          <w:numId w:val="38"/>
        </w:numPr>
        <w:spacing w:line="276" w:lineRule="auto"/>
        <w:rPr>
          <w:rFonts w:ascii="Aptos" w:hAnsi="Aptos" w:cs="Arial"/>
        </w:rPr>
      </w:pPr>
      <w:r w:rsidRPr="00BD23AA">
        <w:rPr>
          <w:rFonts w:ascii="Aptos" w:hAnsi="Aptos" w:cs="Arial"/>
        </w:rPr>
        <w:t xml:space="preserve">Procedures for managing allegations </w:t>
      </w:r>
      <w:r w:rsidR="006A1506" w:rsidRPr="00BD23AA">
        <w:rPr>
          <w:rFonts w:ascii="Aptos" w:hAnsi="Aptos" w:cs="Arial"/>
        </w:rPr>
        <w:t xml:space="preserve">against </w:t>
      </w:r>
      <w:r w:rsidR="006A1506" w:rsidRPr="00B72E63">
        <w:rPr>
          <w:rFonts w:ascii="Aptos" w:hAnsi="Aptos" w:cs="Arial"/>
          <w:b/>
          <w:bCs/>
        </w:rPr>
        <w:t xml:space="preserve">staff </w:t>
      </w:r>
    </w:p>
    <w:p w14:paraId="652AA076" w14:textId="65FB38A6" w:rsidR="006A1506" w:rsidRPr="00BD23AA" w:rsidRDefault="006A1506" w:rsidP="0007267D">
      <w:pPr>
        <w:pStyle w:val="ListParagraph"/>
        <w:numPr>
          <w:ilvl w:val="0"/>
          <w:numId w:val="38"/>
        </w:numPr>
        <w:spacing w:line="276" w:lineRule="auto"/>
        <w:rPr>
          <w:rFonts w:ascii="Aptos" w:hAnsi="Aptos" w:cs="Arial"/>
        </w:rPr>
      </w:pPr>
      <w:r w:rsidRPr="00BD23AA">
        <w:rPr>
          <w:rFonts w:ascii="Aptos" w:hAnsi="Aptos" w:cs="Arial"/>
        </w:rPr>
        <w:t xml:space="preserve">Procedures for managing allegations against </w:t>
      </w:r>
      <w:r w:rsidR="00561D0B" w:rsidRPr="00B72E63">
        <w:rPr>
          <w:rFonts w:ascii="Aptos" w:hAnsi="Aptos" w:cs="Arial"/>
          <w:b/>
          <w:bCs/>
        </w:rPr>
        <w:t>supply staff and contractors</w:t>
      </w:r>
    </w:p>
    <w:p w14:paraId="55BF7873" w14:textId="00890BD2" w:rsidR="00B45F6A" w:rsidRPr="00BD23AA" w:rsidRDefault="00561D0B" w:rsidP="0007267D">
      <w:pPr>
        <w:pStyle w:val="ListParagraph"/>
        <w:numPr>
          <w:ilvl w:val="0"/>
          <w:numId w:val="38"/>
        </w:numPr>
        <w:spacing w:line="276" w:lineRule="auto"/>
        <w:rPr>
          <w:rFonts w:ascii="Aptos" w:hAnsi="Aptos" w:cs="Arial"/>
        </w:rPr>
      </w:pPr>
      <w:r w:rsidRPr="00BD23AA">
        <w:rPr>
          <w:rFonts w:ascii="Aptos" w:hAnsi="Aptos" w:cs="Arial"/>
        </w:rPr>
        <w:t xml:space="preserve">Procedures for managing </w:t>
      </w:r>
      <w:r w:rsidRPr="00B72E63">
        <w:rPr>
          <w:rFonts w:ascii="Aptos" w:hAnsi="Aptos" w:cs="Arial"/>
          <w:b/>
          <w:bCs/>
        </w:rPr>
        <w:t>low-level concerns</w:t>
      </w:r>
    </w:p>
    <w:p w14:paraId="242D70C7" w14:textId="743803E9" w:rsidR="00A62000" w:rsidRDefault="00B45F6A" w:rsidP="0007267D">
      <w:pPr>
        <w:pStyle w:val="Heading2"/>
        <w:numPr>
          <w:ilvl w:val="0"/>
          <w:numId w:val="46"/>
        </w:numPr>
      </w:pPr>
      <w:bookmarkStart w:id="132" w:name="_Toc238552069"/>
      <w:r w:rsidRPr="00B45F6A">
        <w:t>Procedures for managing allegations against staff</w:t>
      </w:r>
      <w:bookmarkEnd w:id="132"/>
      <w:r w:rsidRPr="00B45F6A">
        <w:t xml:space="preserve"> </w:t>
      </w:r>
    </w:p>
    <w:p w14:paraId="395E0610" w14:textId="0693A7A2" w:rsidR="002D2528" w:rsidRDefault="00CB7FA5" w:rsidP="0007267D">
      <w:pPr>
        <w:spacing w:line="276" w:lineRule="auto"/>
        <w:rPr>
          <w:rFonts w:ascii="Aptos" w:hAnsi="Aptos" w:cs="Arial"/>
        </w:rPr>
      </w:pPr>
      <w:r w:rsidRPr="10B18F36">
        <w:rPr>
          <w:rFonts w:ascii="Aptos" w:hAnsi="Aptos" w:cs="Arial"/>
        </w:rPr>
        <w:t xml:space="preserve">The School’s procedures for managing concerns or allegations against staff (including supply staff, volunteers and contractors) who are currently working in the School whether in a paid or unpaid capacity follow DfE statutory guidance and </w:t>
      </w:r>
      <w:r w:rsidRPr="10B18F36">
        <w:rPr>
          <w:rFonts w:ascii="Aptos" w:hAnsi="Aptos" w:cs="Arial"/>
          <w:color w:val="FF0000"/>
        </w:rPr>
        <w:t>[Local Child Safeguarding Board] [three safeguarding partners]</w:t>
      </w:r>
      <w:r w:rsidRPr="10B18F36">
        <w:rPr>
          <w:rFonts w:ascii="Aptos" w:hAnsi="Aptos" w:cs="Arial"/>
        </w:rPr>
        <w:t xml:space="preserve"> arrangements</w:t>
      </w:r>
      <w:r w:rsidR="00A81714" w:rsidRPr="10B18F36">
        <w:rPr>
          <w:rFonts w:ascii="Aptos" w:hAnsi="Aptos" w:cs="Arial"/>
        </w:rPr>
        <w:t>.</w:t>
      </w:r>
      <w:r w:rsidR="007B7824" w:rsidRPr="10B18F36">
        <w:rPr>
          <w:rFonts w:ascii="Aptos" w:hAnsi="Aptos" w:cs="Arial"/>
        </w:rPr>
        <w:t xml:space="preserve"> </w:t>
      </w:r>
    </w:p>
    <w:p w14:paraId="19B596F0" w14:textId="34A858A8" w:rsidR="00CB7FA5" w:rsidRDefault="002D2528" w:rsidP="0007267D">
      <w:pPr>
        <w:spacing w:line="276" w:lineRule="auto"/>
        <w:rPr>
          <w:rFonts w:ascii="Aptos" w:hAnsi="Aptos" w:cs="Arial"/>
        </w:rPr>
      </w:pPr>
      <w:r>
        <w:rPr>
          <w:rFonts w:ascii="Aptos" w:hAnsi="Aptos" w:cs="Arial"/>
        </w:rPr>
        <w:t>They</w:t>
      </w:r>
      <w:r w:rsidR="00A81714">
        <w:rPr>
          <w:rFonts w:ascii="Aptos" w:hAnsi="Aptos" w:cs="Arial"/>
        </w:rPr>
        <w:t xml:space="preserve"> </w:t>
      </w:r>
      <w:r w:rsidR="00CB7FA5" w:rsidRPr="004F3EFE">
        <w:rPr>
          <w:rFonts w:ascii="Aptos" w:hAnsi="Aptos" w:cs="Arial"/>
        </w:rPr>
        <w:t>appl</w:t>
      </w:r>
      <w:r>
        <w:rPr>
          <w:rFonts w:ascii="Aptos" w:hAnsi="Aptos" w:cs="Arial"/>
        </w:rPr>
        <w:t>y</w:t>
      </w:r>
      <w:r w:rsidR="00CB7FA5" w:rsidRPr="004F3EFE">
        <w:rPr>
          <w:rFonts w:ascii="Aptos" w:hAnsi="Aptos" w:cs="Arial"/>
        </w:rPr>
        <w:t xml:space="preserve"> when staff (including volunteers) have (or are alleged to have):</w:t>
      </w:r>
    </w:p>
    <w:tbl>
      <w:tblPr>
        <w:tblStyle w:val="TableGrid"/>
        <w:tblW w:w="0" w:type="auto"/>
        <w:tblLook w:val="04A0" w:firstRow="1" w:lastRow="0" w:firstColumn="1" w:lastColumn="0" w:noHBand="0" w:noVBand="1"/>
      </w:tblPr>
      <w:tblGrid>
        <w:gridCol w:w="9016"/>
      </w:tblGrid>
      <w:tr w:rsidR="00CB7FA5" w:rsidRPr="004F3EFE" w14:paraId="4AF189DF" w14:textId="77777777" w:rsidTr="00035827">
        <w:tc>
          <w:tcPr>
            <w:tcW w:w="9016" w:type="dxa"/>
          </w:tcPr>
          <w:p w14:paraId="666C22AB" w14:textId="77777777" w:rsidR="00CB7FA5" w:rsidRPr="004F3EFE" w:rsidRDefault="00CB7FA5" w:rsidP="0007267D">
            <w:pPr>
              <w:spacing w:line="276" w:lineRule="auto"/>
              <w:rPr>
                <w:rFonts w:ascii="Aptos" w:hAnsi="Aptos" w:cs="Arial"/>
              </w:rPr>
            </w:pPr>
          </w:p>
          <w:p w14:paraId="5D7ADDC6" w14:textId="77777777" w:rsidR="00CB7FA5" w:rsidRPr="004F3EFE" w:rsidRDefault="00CB7FA5" w:rsidP="0007267D">
            <w:pPr>
              <w:pStyle w:val="ListParagraph"/>
              <w:numPr>
                <w:ilvl w:val="0"/>
                <w:numId w:val="12"/>
              </w:numPr>
              <w:spacing w:after="160" w:line="276" w:lineRule="auto"/>
              <w:ind w:left="313" w:hanging="313"/>
              <w:rPr>
                <w:rFonts w:ascii="Aptos" w:hAnsi="Aptos" w:cs="Arial"/>
              </w:rPr>
            </w:pPr>
            <w:r w:rsidRPr="004F3EFE">
              <w:rPr>
                <w:rFonts w:ascii="Aptos" w:hAnsi="Aptos" w:cs="Arial"/>
              </w:rPr>
              <w:t>Behaved in a way that has harmed a child, or may have harmed a child; and/or</w:t>
            </w:r>
          </w:p>
          <w:p w14:paraId="4D9AE519" w14:textId="77777777" w:rsidR="00CB7FA5" w:rsidRPr="004F3EFE" w:rsidRDefault="00CB7FA5" w:rsidP="0007267D">
            <w:pPr>
              <w:pStyle w:val="ListParagraph"/>
              <w:numPr>
                <w:ilvl w:val="0"/>
                <w:numId w:val="12"/>
              </w:numPr>
              <w:spacing w:after="160" w:line="276" w:lineRule="auto"/>
              <w:ind w:left="313" w:hanging="313"/>
              <w:rPr>
                <w:rFonts w:ascii="Aptos" w:hAnsi="Aptos" w:cs="Arial"/>
              </w:rPr>
            </w:pPr>
            <w:r w:rsidRPr="004F3EFE">
              <w:rPr>
                <w:rFonts w:ascii="Aptos" w:hAnsi="Aptos" w:cs="Arial"/>
              </w:rPr>
              <w:t>Possibly committed a criminal offence against or related to a child; and/or</w:t>
            </w:r>
          </w:p>
          <w:p w14:paraId="4A53C6B3" w14:textId="77777777" w:rsidR="00CB7FA5" w:rsidRPr="004F3EFE" w:rsidRDefault="00CB7FA5" w:rsidP="0007267D">
            <w:pPr>
              <w:pStyle w:val="ListParagraph"/>
              <w:numPr>
                <w:ilvl w:val="0"/>
                <w:numId w:val="12"/>
              </w:numPr>
              <w:spacing w:after="160" w:line="276" w:lineRule="auto"/>
              <w:ind w:left="313" w:hanging="313"/>
              <w:rPr>
                <w:rFonts w:ascii="Aptos" w:hAnsi="Aptos" w:cs="Arial"/>
              </w:rPr>
            </w:pPr>
            <w:r w:rsidRPr="004F3EFE">
              <w:rPr>
                <w:rFonts w:ascii="Aptos" w:hAnsi="Aptos" w:cs="Arial"/>
              </w:rPr>
              <w:t>Behaved towards a child or children in a way that indicated that they may pose a risk of harm if they were to work regularly or closely with children; and/or</w:t>
            </w:r>
          </w:p>
          <w:p w14:paraId="0AFA99F9" w14:textId="4CDC8798" w:rsidR="00CB7FA5" w:rsidRPr="004F3EFE" w:rsidRDefault="00CB7FA5" w:rsidP="0007267D">
            <w:pPr>
              <w:pStyle w:val="ListParagraph"/>
              <w:numPr>
                <w:ilvl w:val="0"/>
                <w:numId w:val="12"/>
              </w:numPr>
              <w:spacing w:after="160" w:line="276" w:lineRule="auto"/>
              <w:ind w:left="313" w:hanging="313"/>
              <w:rPr>
                <w:rFonts w:ascii="Aptos" w:hAnsi="Aptos" w:cs="Arial"/>
              </w:rPr>
            </w:pPr>
            <w:r w:rsidRPr="004F3EFE">
              <w:rPr>
                <w:rFonts w:ascii="Aptos" w:hAnsi="Aptos" w:cs="Arial"/>
              </w:rPr>
              <w:t>Behaved or may have behaved in a way that indicates they may not be suitable to work with children, including behaviour that may have happened outside of school.</w:t>
            </w:r>
          </w:p>
        </w:tc>
      </w:tr>
    </w:tbl>
    <w:p w14:paraId="3B75EF81" w14:textId="3C4C2457" w:rsidR="00CB7FA5" w:rsidRPr="004F3EFE" w:rsidRDefault="00CB7FA5" w:rsidP="00CA5ADB">
      <w:pPr>
        <w:spacing w:line="276" w:lineRule="auto"/>
        <w:rPr>
          <w:rFonts w:ascii="Aptos" w:hAnsi="Aptos" w:cs="Arial"/>
        </w:rPr>
      </w:pPr>
      <w:r w:rsidRPr="004F3EFE">
        <w:rPr>
          <w:rFonts w:ascii="Aptos" w:hAnsi="Aptos" w:cs="Arial"/>
        </w:rPr>
        <w:t xml:space="preserve">In this section reference to ‘allegations’ also covers concerns. Allegations that do </w:t>
      </w:r>
      <w:r w:rsidRPr="004F3EFE">
        <w:rPr>
          <w:rFonts w:ascii="Aptos" w:hAnsi="Aptos" w:cs="Arial"/>
          <w:u w:val="single"/>
        </w:rPr>
        <w:t>not</w:t>
      </w:r>
      <w:r w:rsidRPr="004F3EFE">
        <w:rPr>
          <w:rFonts w:ascii="Aptos" w:hAnsi="Aptos" w:cs="Arial"/>
        </w:rPr>
        <w:t xml:space="preserve"> meet the above harm test should be dealt with using the School's procedure for handling low level concerns set out below.</w:t>
      </w:r>
    </w:p>
    <w:p w14:paraId="4D3139A6" w14:textId="60249DA1" w:rsidR="00CB7FA5" w:rsidRPr="00CA5ADB" w:rsidRDefault="00CB7FA5" w:rsidP="00CA5ADB">
      <w:pPr>
        <w:spacing w:line="276" w:lineRule="auto"/>
        <w:rPr>
          <w:rFonts w:ascii="Aptos" w:hAnsi="Aptos" w:cs="Arial"/>
          <w:vertAlign w:val="superscript"/>
        </w:rPr>
      </w:pPr>
      <w:r w:rsidRPr="004F3EFE">
        <w:rPr>
          <w:rFonts w:ascii="Aptos" w:hAnsi="Aptos" w:cs="Arial"/>
        </w:rPr>
        <w:t>Allegations against a teacher who is no longer teaching should be referred to the police. Historical (non-recent) allegations of abuse should be referred to the police and also the LADO.</w:t>
      </w:r>
      <w:r w:rsidRPr="004F3EFE">
        <w:rPr>
          <w:rFonts w:ascii="Aptos" w:hAnsi="Aptos" w:cs="Arial"/>
          <w:vertAlign w:val="superscript"/>
        </w:rPr>
        <w:t xml:space="preserve"> </w:t>
      </w:r>
      <w:r w:rsidRPr="004F3EFE">
        <w:rPr>
          <w:rFonts w:ascii="Aptos" w:hAnsi="Aptos" w:cs="Arial"/>
        </w:rPr>
        <w:t>Non-recent allegations made by a child will be reported to the LADO in line with the local authority’s procedures for dealing with non-recent allegations. The LADO will coordinate with children social care and the police.</w:t>
      </w:r>
    </w:p>
    <w:p w14:paraId="0E8D488B" w14:textId="4EB047C2" w:rsidR="00CB7FA5" w:rsidRPr="004F3EFE" w:rsidRDefault="00CB7FA5" w:rsidP="00CA5ADB">
      <w:pPr>
        <w:spacing w:line="276" w:lineRule="auto"/>
        <w:rPr>
          <w:rFonts w:ascii="Aptos" w:hAnsi="Aptos" w:cs="Arial"/>
        </w:rPr>
      </w:pPr>
      <w:r w:rsidRPr="004F3EFE">
        <w:rPr>
          <w:rFonts w:ascii="Aptos" w:hAnsi="Aptos" w:cs="Arial"/>
        </w:rPr>
        <w:t xml:space="preserve">If an allegation is made against anyone working with children in the School, before contacting the LADO, the School will conduct a basic enquiry in line with local procedures to establish the facts in order to determine whether there appears to be any foundation to the allegation. The School should not undertake their own investigation of the allegation(s) without prior consultation with the LADO or, in the most serious cases, the police, so as not to jeopardise statutory investigations. </w:t>
      </w:r>
    </w:p>
    <w:p w14:paraId="5D24B477" w14:textId="77777777" w:rsidR="00CB7FA5" w:rsidRPr="004F3EFE" w:rsidRDefault="00CB7FA5" w:rsidP="00CA5ADB">
      <w:pPr>
        <w:spacing w:line="276" w:lineRule="auto"/>
        <w:rPr>
          <w:rFonts w:ascii="Aptos" w:hAnsi="Aptos" w:cs="Arial"/>
        </w:rPr>
      </w:pPr>
      <w:r w:rsidRPr="004F3EFE">
        <w:rPr>
          <w:rFonts w:ascii="Aptos" w:hAnsi="Aptos" w:cs="Arial"/>
        </w:rPr>
        <w:t>When dealing with an allegation about a staff member the School will apply common sense and judgment, deal with allegations quickly, fairly and consistently and will support the person subject to the allegation.</w:t>
      </w:r>
    </w:p>
    <w:p w14:paraId="0DD55DD2" w14:textId="04AB3AC1" w:rsidR="00CB7FA5" w:rsidRPr="00BD608D" w:rsidRDefault="00CB7FA5" w:rsidP="00BD608D">
      <w:pPr>
        <w:pStyle w:val="ListParagraph"/>
        <w:numPr>
          <w:ilvl w:val="0"/>
          <w:numId w:val="13"/>
        </w:numPr>
        <w:spacing w:before="120" w:line="276" w:lineRule="auto"/>
        <w:ind w:left="425" w:hanging="425"/>
        <w:rPr>
          <w:rFonts w:ascii="Aptos" w:hAnsi="Aptos" w:cs="Arial"/>
        </w:rPr>
      </w:pPr>
      <w:r w:rsidRPr="10B18F36">
        <w:rPr>
          <w:rFonts w:ascii="Aptos" w:hAnsi="Aptos" w:cs="Arial"/>
        </w:rPr>
        <w:lastRenderedPageBreak/>
        <w:t>Allegations which appear to meet the above reporting criteria are to be reported straight away to the ‘case manager</w:t>
      </w:r>
      <w:r w:rsidR="00D60D4C" w:rsidRPr="10B18F36">
        <w:rPr>
          <w:rFonts w:ascii="Aptos" w:hAnsi="Aptos" w:cs="Arial"/>
        </w:rPr>
        <w:t>’</w:t>
      </w:r>
      <w:r w:rsidR="00D60D4C" w:rsidRPr="10B18F36">
        <w:rPr>
          <w:rFonts w:ascii="Aptos" w:hAnsi="Aptos" w:cs="Arial"/>
          <w:vertAlign w:val="superscript"/>
        </w:rPr>
        <w:t xml:space="preserve"> </w:t>
      </w:r>
      <w:r w:rsidR="00D60D4C" w:rsidRPr="10B18F36">
        <w:rPr>
          <w:rFonts w:ascii="Aptos" w:hAnsi="Aptos" w:cs="Arial"/>
        </w:rPr>
        <w:t>who</w:t>
      </w:r>
      <w:r w:rsidRPr="10B18F36">
        <w:rPr>
          <w:rFonts w:ascii="Aptos" w:hAnsi="Aptos" w:cs="Arial"/>
        </w:rPr>
        <w:t xml:space="preserve"> is the </w:t>
      </w:r>
      <w:r w:rsidR="7996DDAD" w:rsidRPr="10B18F36">
        <w:rPr>
          <w:rFonts w:ascii="Aptos" w:hAnsi="Aptos" w:cs="Arial"/>
        </w:rPr>
        <w:t>Principal</w:t>
      </w:r>
      <w:r w:rsidR="45943B53" w:rsidRPr="10B18F36">
        <w:rPr>
          <w:rFonts w:ascii="Aptos" w:hAnsi="Aptos" w:cs="Arial"/>
        </w:rPr>
        <w:t xml:space="preserve"> or Deputy Principal</w:t>
      </w:r>
      <w:r w:rsidRPr="10B18F36">
        <w:rPr>
          <w:rFonts w:ascii="Aptos" w:hAnsi="Aptos" w:cs="Arial"/>
        </w:rPr>
        <w:t xml:space="preserve">. Where the </w:t>
      </w:r>
      <w:r w:rsidR="59B114FC" w:rsidRPr="10B18F36">
        <w:rPr>
          <w:rFonts w:ascii="Aptos" w:hAnsi="Aptos" w:cs="Arial"/>
        </w:rPr>
        <w:t>Principal</w:t>
      </w:r>
      <w:r w:rsidRPr="10B18F36">
        <w:rPr>
          <w:rFonts w:ascii="Aptos" w:hAnsi="Aptos" w:cs="Arial"/>
        </w:rPr>
        <w:t xml:space="preserve"> is absent or is the subject of the allegation, reports should be made to the Chair of Governors or school proprietor. Where the</w:t>
      </w:r>
      <w:r w:rsidR="4B238FE7" w:rsidRPr="10B18F36">
        <w:rPr>
          <w:rFonts w:ascii="Aptos" w:hAnsi="Aptos" w:cs="Arial"/>
        </w:rPr>
        <w:t xml:space="preserve"> Principal</w:t>
      </w:r>
      <w:r w:rsidRPr="10B18F36">
        <w:rPr>
          <w:rFonts w:ascii="Aptos" w:hAnsi="Aptos" w:cs="Arial"/>
        </w:rPr>
        <w:t xml:space="preserve"> is the subject of the allegation, the </w:t>
      </w:r>
      <w:r w:rsidR="6A3D0C78" w:rsidRPr="10B18F36">
        <w:rPr>
          <w:rFonts w:ascii="Aptos" w:hAnsi="Aptos" w:cs="Arial"/>
        </w:rPr>
        <w:t>Principal</w:t>
      </w:r>
      <w:r w:rsidRPr="10B18F36">
        <w:rPr>
          <w:rFonts w:ascii="Aptos" w:hAnsi="Aptos" w:cs="Arial"/>
        </w:rPr>
        <w:t xml:space="preserve"> must not be informed of the allegation prior to contact with the Chair of Governors or school proprietor and LADO</w:t>
      </w:r>
      <w:r w:rsidR="58D6DD14" w:rsidRPr="10B18F36">
        <w:rPr>
          <w:rFonts w:ascii="Aptos" w:hAnsi="Aptos" w:cs="Arial"/>
        </w:rPr>
        <w:t>.</w:t>
      </w:r>
    </w:p>
    <w:p w14:paraId="4F67A21F" w14:textId="75AB6C00" w:rsidR="00CB7FA5" w:rsidRPr="00BD608D" w:rsidRDefault="00CB7FA5" w:rsidP="00BD608D">
      <w:pPr>
        <w:pStyle w:val="ListParagraph"/>
        <w:numPr>
          <w:ilvl w:val="0"/>
          <w:numId w:val="13"/>
        </w:numPr>
        <w:spacing w:before="120" w:line="276" w:lineRule="auto"/>
        <w:ind w:left="425" w:hanging="425"/>
        <w:rPr>
          <w:rFonts w:ascii="Aptos" w:hAnsi="Aptos" w:cs="Arial"/>
        </w:rPr>
      </w:pPr>
      <w:r w:rsidRPr="004F3EFE">
        <w:rPr>
          <w:rFonts w:ascii="Aptos" w:hAnsi="Aptos" w:cs="Arial"/>
        </w:rPr>
        <w:t>The case manager should immediately discuss the allegation with the LADO and consider the nature, content and context of the allegation and agree a course of action including any involvement of the police. (Where the case manager deems there to be an immediate risk to children or there is evidence of a possible criminal offence, or it is an emergency situation, the case manager should contact children's social care and as appropriate the police immediately.) All discussions should be recorded in writing, and any communication with both the individual and the parents of the child(ren) agreed.</w:t>
      </w:r>
      <w:r w:rsidR="00D60D4C">
        <w:rPr>
          <w:rFonts w:ascii="Aptos" w:hAnsi="Aptos" w:cs="Arial"/>
        </w:rPr>
        <w:t xml:space="preserve"> </w:t>
      </w:r>
      <w:r w:rsidRPr="004F3EFE">
        <w:rPr>
          <w:rFonts w:ascii="Aptos" w:hAnsi="Aptos" w:cs="Arial"/>
        </w:rPr>
        <w:t>The LADO should be informed within one working day of all allegations that come to the School’s attention and appear to meet the criteria or that are made directly to the police and/or children’s social care. The DSL is responsible for ensuring the child is not at risk.</w:t>
      </w:r>
    </w:p>
    <w:p w14:paraId="449C90D4" w14:textId="2741E19F" w:rsidR="00CB7FA5" w:rsidRPr="00BD608D" w:rsidRDefault="00CB7FA5" w:rsidP="00BD608D">
      <w:pPr>
        <w:pStyle w:val="ListParagraph"/>
        <w:numPr>
          <w:ilvl w:val="0"/>
          <w:numId w:val="13"/>
        </w:numPr>
        <w:spacing w:before="120" w:line="276" w:lineRule="auto"/>
        <w:ind w:left="425" w:hanging="425"/>
        <w:rPr>
          <w:rFonts w:ascii="Aptos" w:hAnsi="Aptos" w:cs="Arial"/>
        </w:rPr>
      </w:pPr>
      <w:r w:rsidRPr="004F3EFE">
        <w:rPr>
          <w:rFonts w:ascii="Aptos" w:hAnsi="Aptos" w:cs="Arial"/>
        </w:rPr>
        <w:t>Where the case manager is concerned about the welfare of other children in the community, or the member of staff's family, they will discuss these concerns with the LADO and make a risk assessment of the situation. It may be necessary for the LADO to make a referral to children's social care.</w:t>
      </w:r>
    </w:p>
    <w:p w14:paraId="00EE63E5" w14:textId="25C33CBF" w:rsidR="00CB7FA5" w:rsidRPr="00BD608D" w:rsidRDefault="00CB7FA5" w:rsidP="00BD608D">
      <w:pPr>
        <w:pStyle w:val="ListParagraph"/>
        <w:numPr>
          <w:ilvl w:val="0"/>
          <w:numId w:val="13"/>
        </w:numPr>
        <w:spacing w:before="120" w:line="276" w:lineRule="auto"/>
        <w:ind w:left="425" w:hanging="425"/>
        <w:rPr>
          <w:rFonts w:ascii="Aptos" w:hAnsi="Aptos" w:cs="Arial"/>
        </w:rPr>
      </w:pPr>
      <w:r w:rsidRPr="004F3EFE">
        <w:rPr>
          <w:rFonts w:ascii="Aptos" w:hAnsi="Aptos" w:cs="Arial"/>
        </w:rPr>
        <w:t>When to inform the individual who is the subject of the allegation will be considered on a case -by -case basis and with guidance from the LADO, and if appropriate, the police and/or children's social care. Subject to any objection, the case manager will ensure that the individual who is subject of the allegation is informed as soon as possible and given an explanation of the likely course or action.</w:t>
      </w:r>
      <w:r w:rsidRPr="004F3EFE">
        <w:rPr>
          <w:rFonts w:ascii="Aptos" w:hAnsi="Aptos" w:cs="Arial"/>
          <w:vertAlign w:val="superscript"/>
        </w:rPr>
        <w:t xml:space="preserve"> </w:t>
      </w:r>
      <w:r w:rsidRPr="004F3EFE">
        <w:rPr>
          <w:rFonts w:ascii="Aptos" w:hAnsi="Aptos" w:cs="Arial"/>
        </w:rPr>
        <w:t>The case manager will appoint a named representative to keep the individual informed of the progress of the case and will consider what other support is appropriate for the individual.</w:t>
      </w:r>
    </w:p>
    <w:p w14:paraId="0E99AF57" w14:textId="7BF3DD04" w:rsidR="00CB7FA5" w:rsidRPr="00CA5ADB" w:rsidRDefault="00CB7FA5" w:rsidP="00CA5ADB">
      <w:pPr>
        <w:pStyle w:val="ListParagraph"/>
        <w:numPr>
          <w:ilvl w:val="0"/>
          <w:numId w:val="13"/>
        </w:numPr>
        <w:spacing w:before="120" w:after="80" w:line="276" w:lineRule="auto"/>
        <w:ind w:left="426" w:hanging="426"/>
        <w:rPr>
          <w:rFonts w:ascii="Aptos" w:hAnsi="Aptos" w:cs="Arial"/>
        </w:rPr>
      </w:pPr>
      <w:r w:rsidRPr="004F3EFE">
        <w:rPr>
          <w:rFonts w:ascii="Aptos" w:hAnsi="Aptos" w:cs="Arial"/>
        </w:rPr>
        <w:t>The case manager should give careful consideration as to whether the circumstances of the case warrant suspension from contact with children at the School or whether alternative arrangements should be put in place until the allegation is resolved. The following alternative arrangements should be considered by the case manager before suspending a member of staff:</w:t>
      </w:r>
    </w:p>
    <w:p w14:paraId="38E847D7" w14:textId="77777777" w:rsidR="00CB7FA5" w:rsidRPr="004F3EFE" w:rsidRDefault="00CB7FA5" w:rsidP="00CA5ADB">
      <w:pPr>
        <w:pStyle w:val="ListParagraph"/>
        <w:numPr>
          <w:ilvl w:val="0"/>
          <w:numId w:val="14"/>
        </w:numPr>
        <w:spacing w:before="120" w:after="80" w:line="276" w:lineRule="auto"/>
        <w:ind w:left="709" w:hanging="283"/>
        <w:rPr>
          <w:rFonts w:ascii="Aptos" w:hAnsi="Aptos" w:cs="Arial"/>
          <w:lang w:val="en-US"/>
        </w:rPr>
      </w:pPr>
      <w:r w:rsidRPr="004F3EFE">
        <w:rPr>
          <w:rFonts w:ascii="Aptos" w:hAnsi="Aptos" w:cs="Arial"/>
          <w:lang w:val="en-US"/>
        </w:rPr>
        <w:t>redeployment within the School so that the individual does not have direct contact with the child or children concerned;</w:t>
      </w:r>
    </w:p>
    <w:p w14:paraId="4218D587" w14:textId="77777777" w:rsidR="00CB7FA5" w:rsidRPr="004F3EFE" w:rsidRDefault="00CB7FA5" w:rsidP="00CA5ADB">
      <w:pPr>
        <w:pStyle w:val="ListParagraph"/>
        <w:numPr>
          <w:ilvl w:val="0"/>
          <w:numId w:val="14"/>
        </w:numPr>
        <w:spacing w:before="120" w:after="80" w:line="276" w:lineRule="auto"/>
        <w:ind w:left="709" w:hanging="283"/>
        <w:rPr>
          <w:rFonts w:ascii="Aptos" w:hAnsi="Aptos" w:cs="Arial"/>
          <w:lang w:val="en-US"/>
        </w:rPr>
      </w:pPr>
      <w:bookmarkStart w:id="133" w:name=""/>
      <w:bookmarkStart w:id="134" w:name=""/>
      <w:bookmarkEnd w:id="133"/>
      <w:bookmarkEnd w:id="134"/>
      <w:r w:rsidRPr="004F3EFE">
        <w:rPr>
          <w:rFonts w:ascii="Aptos" w:hAnsi="Aptos" w:cs="Arial"/>
          <w:lang w:val="en-US"/>
        </w:rPr>
        <w:t>providing an assistant to be present when the individual has contact with children;</w:t>
      </w:r>
    </w:p>
    <w:p w14:paraId="4DC46E63" w14:textId="77777777" w:rsidR="00CB7FA5" w:rsidRPr="004F3EFE" w:rsidRDefault="00CB7FA5" w:rsidP="00CA5ADB">
      <w:pPr>
        <w:pStyle w:val="ListParagraph"/>
        <w:numPr>
          <w:ilvl w:val="0"/>
          <w:numId w:val="14"/>
        </w:numPr>
        <w:spacing w:before="120" w:after="80" w:line="276" w:lineRule="auto"/>
        <w:ind w:left="709" w:hanging="283"/>
        <w:rPr>
          <w:rFonts w:ascii="Aptos" w:hAnsi="Aptos" w:cs="Arial"/>
          <w:lang w:val="en-US"/>
        </w:rPr>
      </w:pPr>
      <w:r w:rsidRPr="004F3EFE">
        <w:rPr>
          <w:rFonts w:ascii="Aptos" w:hAnsi="Aptos" w:cs="Arial"/>
          <w:lang w:val="en-US"/>
        </w:rPr>
        <w:t>redeploying to alternative work in the School so the individual does not have unsupervised access to children;</w:t>
      </w:r>
    </w:p>
    <w:p w14:paraId="03CBBDB6" w14:textId="74E952AF" w:rsidR="00CB7FA5" w:rsidRPr="004F3EFE" w:rsidRDefault="00CB7FA5" w:rsidP="00CA5ADB">
      <w:pPr>
        <w:pStyle w:val="ListParagraph"/>
        <w:numPr>
          <w:ilvl w:val="0"/>
          <w:numId w:val="14"/>
        </w:numPr>
        <w:spacing w:before="120" w:after="80" w:line="276" w:lineRule="auto"/>
        <w:ind w:left="709" w:hanging="283"/>
        <w:rPr>
          <w:rFonts w:ascii="Aptos" w:hAnsi="Aptos" w:cs="Arial"/>
          <w:lang w:val="en-US"/>
        </w:rPr>
      </w:pPr>
      <w:r w:rsidRPr="004F3EFE">
        <w:rPr>
          <w:rFonts w:ascii="Aptos" w:hAnsi="Aptos" w:cs="Arial"/>
          <w:lang w:val="en-US"/>
        </w:rPr>
        <w:t>moving the child or children to classes where they will not come into contact with the member of staff, but this decision should only be made if it is in the best interest of the child or children concerned and takes account of their views. It should be made making it clear that this is not a punishment and parents have been consulted; or</w:t>
      </w:r>
    </w:p>
    <w:p w14:paraId="4E92C4BD" w14:textId="728526F9" w:rsidR="00CB7FA5" w:rsidRPr="00BD608D" w:rsidRDefault="00CB7FA5" w:rsidP="00BD608D">
      <w:pPr>
        <w:pStyle w:val="ListParagraph"/>
        <w:numPr>
          <w:ilvl w:val="0"/>
          <w:numId w:val="14"/>
        </w:numPr>
        <w:spacing w:before="120" w:line="276" w:lineRule="auto"/>
        <w:ind w:left="709" w:hanging="284"/>
        <w:rPr>
          <w:rFonts w:ascii="Aptos" w:hAnsi="Aptos" w:cs="Arial"/>
          <w:lang w:val="en-US"/>
        </w:rPr>
      </w:pPr>
      <w:r w:rsidRPr="004F3EFE">
        <w:rPr>
          <w:rFonts w:ascii="Aptos" w:hAnsi="Aptos" w:cs="Arial"/>
          <w:lang w:val="en-US"/>
        </w:rPr>
        <w:lastRenderedPageBreak/>
        <w:t>temporarily redeploying the member of staff to another role in a different location, for example to an alternative school where available.</w:t>
      </w:r>
    </w:p>
    <w:p w14:paraId="5C78EC96" w14:textId="4EF504CB" w:rsidR="00CB7FA5" w:rsidRPr="00CA5ADB" w:rsidRDefault="00CB7FA5" w:rsidP="00CA5ADB">
      <w:pPr>
        <w:pStyle w:val="ListParagraph"/>
        <w:spacing w:line="276" w:lineRule="auto"/>
        <w:ind w:left="426"/>
        <w:rPr>
          <w:rFonts w:ascii="Aptos" w:hAnsi="Aptos" w:cs="Arial"/>
        </w:rPr>
      </w:pPr>
      <w:r w:rsidRPr="004F3EFE">
        <w:rPr>
          <w:rFonts w:ascii="Aptos" w:hAnsi="Aptos" w:cs="Arial"/>
        </w:rPr>
        <w:t xml:space="preserve">These alternatives allow time for an informed decision regarding the suspension, this will, however, depend upon the nature of the allegation. </w:t>
      </w:r>
    </w:p>
    <w:p w14:paraId="2C54CA61" w14:textId="63818F8C" w:rsidR="00CB7FA5" w:rsidRPr="00BD608D" w:rsidRDefault="00CB7FA5" w:rsidP="00BD608D">
      <w:pPr>
        <w:pStyle w:val="ListParagraph"/>
        <w:numPr>
          <w:ilvl w:val="0"/>
          <w:numId w:val="13"/>
        </w:numPr>
        <w:autoSpaceDE w:val="0"/>
        <w:autoSpaceDN w:val="0"/>
        <w:adjustRightInd w:val="0"/>
        <w:spacing w:before="120" w:line="276" w:lineRule="auto"/>
        <w:ind w:left="425" w:hanging="425"/>
        <w:rPr>
          <w:rFonts w:ascii="Aptos" w:hAnsi="Aptos" w:cs="Arial"/>
          <w:vertAlign w:val="superscript"/>
        </w:rPr>
      </w:pPr>
      <w:r w:rsidRPr="10B18F36">
        <w:rPr>
          <w:rFonts w:ascii="Aptos" w:hAnsi="Aptos" w:cs="Arial"/>
        </w:rPr>
        <w:t>Suspension should not be an automatic response when an allegation is reported.</w:t>
      </w:r>
      <w:r w:rsidR="00C86D84" w:rsidRPr="10B18F36">
        <w:rPr>
          <w:rFonts w:ascii="Aptos" w:hAnsi="Aptos" w:cs="Arial"/>
          <w:vertAlign w:val="superscript"/>
        </w:rPr>
        <w:t xml:space="preserve"> </w:t>
      </w:r>
      <w:r w:rsidR="00C86D84" w:rsidRPr="10B18F36">
        <w:rPr>
          <w:rFonts w:ascii="Aptos" w:hAnsi="Aptos" w:cs="Arial"/>
        </w:rPr>
        <w:t xml:space="preserve">It </w:t>
      </w:r>
      <w:r w:rsidRPr="10B18F36">
        <w:rPr>
          <w:rFonts w:ascii="Aptos" w:hAnsi="Aptos" w:cs="Arial"/>
        </w:rPr>
        <w:t xml:space="preserve">should be considered only in cases where there is cause to suspect a child or other children at the School is/are at risk of harm, or the case is so serious that it might be grounds for dismissal. The case manager will give due weight to the views of the LADO, </w:t>
      </w:r>
      <w:r w:rsidRPr="10B18F36">
        <w:rPr>
          <w:rFonts w:ascii="Aptos" w:hAnsi="Aptos" w:cs="Arial"/>
          <w:i/>
          <w:iCs/>
        </w:rPr>
        <w:t>WT</w:t>
      </w:r>
      <w:r w:rsidRPr="10B18F36">
        <w:rPr>
          <w:rFonts w:ascii="Aptos" w:hAnsi="Aptos" w:cs="Arial"/>
        </w:rPr>
        <w:t xml:space="preserve"> and </w:t>
      </w:r>
      <w:r w:rsidRPr="10B18F36">
        <w:rPr>
          <w:rFonts w:ascii="Aptos" w:hAnsi="Aptos" w:cs="Arial"/>
          <w:i/>
          <w:iCs/>
        </w:rPr>
        <w:t>KCSIE</w:t>
      </w:r>
      <w:r w:rsidRPr="10B18F36">
        <w:rPr>
          <w:rFonts w:ascii="Aptos" w:hAnsi="Aptos" w:cs="Arial"/>
        </w:rPr>
        <w:t xml:space="preserve"> when making a decision about suspension (including with respect to considering alternatives). Where the individual is suspended, the case manager will confirm the decision within one working </w:t>
      </w:r>
      <w:r w:rsidR="00D60D4C" w:rsidRPr="10B18F36">
        <w:rPr>
          <w:rFonts w:ascii="Aptos" w:hAnsi="Aptos" w:cs="Arial"/>
        </w:rPr>
        <w:t>day and</w:t>
      </w:r>
      <w:r w:rsidRPr="10B18F36">
        <w:rPr>
          <w:rFonts w:ascii="Aptos" w:hAnsi="Aptos" w:cs="Arial"/>
        </w:rPr>
        <w:t xml:space="preserve"> will ensure they know who their point of contact is in the School and shall provide them with their contact details. The case manager will also record the rationale and justification for the suspension, including what alternatives were considered and why they were rejected.</w:t>
      </w:r>
    </w:p>
    <w:p w14:paraId="57A5451A" w14:textId="2C72361B" w:rsidR="00CB7FA5" w:rsidRPr="00BD608D" w:rsidRDefault="00CB7FA5" w:rsidP="00BD608D">
      <w:pPr>
        <w:pStyle w:val="ListParagraph"/>
        <w:numPr>
          <w:ilvl w:val="0"/>
          <w:numId w:val="13"/>
        </w:numPr>
        <w:autoSpaceDE w:val="0"/>
        <w:autoSpaceDN w:val="0"/>
        <w:adjustRightInd w:val="0"/>
        <w:spacing w:before="120" w:line="276" w:lineRule="auto"/>
        <w:ind w:left="425" w:hanging="425"/>
        <w:rPr>
          <w:rFonts w:ascii="Aptos" w:hAnsi="Aptos" w:cs="Arial"/>
        </w:rPr>
      </w:pPr>
      <w:r w:rsidRPr="004F3EFE">
        <w:rPr>
          <w:rFonts w:ascii="Aptos" w:hAnsi="Aptos" w:cs="Arial"/>
        </w:rPr>
        <w:t xml:space="preserve">Where further enquiries </w:t>
      </w:r>
      <w:r w:rsidRPr="00BD608D">
        <w:rPr>
          <w:rFonts w:ascii="Aptos" w:hAnsi="Aptos" w:cs="Arial"/>
          <w:color w:val="000000"/>
        </w:rPr>
        <w:t>are</w:t>
      </w:r>
      <w:r w:rsidRPr="004F3EFE">
        <w:rPr>
          <w:rFonts w:ascii="Aptos" w:hAnsi="Aptos" w:cs="Arial"/>
        </w:rPr>
        <w:t xml:space="preserve"> required to enable a decision about how to proceed, the LADO and case manager should discuss how and by whom the investigation will be undertaken. The LADO will provide advice and guidance to the School to ensure that an appropriate investigation is carried out. In straightforward cases, the investigation should usually be undertaken by a senior member of staff at the School. Where there is lack of resource, or the nature or complexity of the allegation requires it, an independent investigator may be appointed to undertake the investigation.</w:t>
      </w:r>
    </w:p>
    <w:p w14:paraId="7A58C8A3" w14:textId="0F28014B" w:rsidR="00CB7FA5" w:rsidRPr="004F3EFE" w:rsidRDefault="00CB7FA5" w:rsidP="00BD608D">
      <w:pPr>
        <w:pStyle w:val="ListParagraph"/>
        <w:numPr>
          <w:ilvl w:val="0"/>
          <w:numId w:val="13"/>
        </w:numPr>
        <w:autoSpaceDE w:val="0"/>
        <w:autoSpaceDN w:val="0"/>
        <w:adjustRightInd w:val="0"/>
        <w:spacing w:before="120" w:line="276" w:lineRule="auto"/>
        <w:ind w:left="425" w:hanging="425"/>
        <w:rPr>
          <w:rFonts w:ascii="Aptos" w:hAnsi="Aptos" w:cs="Arial"/>
        </w:rPr>
      </w:pPr>
      <w:r w:rsidRPr="004F3EFE">
        <w:rPr>
          <w:rFonts w:ascii="Aptos" w:hAnsi="Aptos" w:cs="Arial"/>
        </w:rPr>
        <w:t>The case manager will ensure that parents are informed as soon as possible and kept informed about progress of the case, subject to any advice from children’s social care or the police. Parents and others will be made aware that there are restrictions on publishing information which may lead to the identification of the teacher subject to the allegation.</w:t>
      </w:r>
    </w:p>
    <w:p w14:paraId="3B161F62" w14:textId="77777777" w:rsidR="00CB7FA5" w:rsidRPr="004F3EFE" w:rsidRDefault="00CB7FA5" w:rsidP="00CA5ADB">
      <w:pPr>
        <w:pStyle w:val="ListParagraph"/>
        <w:spacing w:before="120" w:after="80" w:line="276" w:lineRule="auto"/>
        <w:ind w:left="426" w:hanging="426"/>
        <w:rPr>
          <w:rFonts w:ascii="Aptos" w:hAnsi="Aptos" w:cs="Arial"/>
        </w:rPr>
      </w:pPr>
    </w:p>
    <w:p w14:paraId="64656058" w14:textId="7C47AB67" w:rsidR="00CB7FA5" w:rsidRPr="00BD608D" w:rsidRDefault="00CB7FA5" w:rsidP="00BD608D">
      <w:pPr>
        <w:pStyle w:val="ListParagraph"/>
        <w:numPr>
          <w:ilvl w:val="0"/>
          <w:numId w:val="13"/>
        </w:numPr>
        <w:autoSpaceDE w:val="0"/>
        <w:autoSpaceDN w:val="0"/>
        <w:adjustRightInd w:val="0"/>
        <w:spacing w:before="120" w:line="276" w:lineRule="auto"/>
        <w:ind w:left="425" w:hanging="425"/>
        <w:rPr>
          <w:rFonts w:ascii="Aptos" w:hAnsi="Aptos" w:cs="Arial"/>
        </w:rPr>
      </w:pPr>
      <w:r w:rsidRPr="004F3EFE">
        <w:rPr>
          <w:rFonts w:ascii="Aptos" w:hAnsi="Aptos" w:cs="Arial"/>
        </w:rPr>
        <w:t>The case manager will monitor the progress of cases to ensure they are dealt with as quickly as possible in a thorough and fair process. The outcome of the investigation of an allegation will record whether it is substantiated (sufficient evidence to prove it), unsubstantiated (insufficient evidence either to prove or disprove it), false (sufficient evidence to disprove it), malicious (sufficient evidence to disprove it and that there has been a deliberate act to deceive or cause harm to the person subject of the allegation) or unfounded (to reflect cases where there is no evidence or proper basis which supports the allegation being made)</w:t>
      </w:r>
      <w:r w:rsidR="00BD608D">
        <w:rPr>
          <w:rFonts w:ascii="Aptos" w:hAnsi="Aptos" w:cs="Arial"/>
        </w:rPr>
        <w:t>.</w:t>
      </w:r>
    </w:p>
    <w:p w14:paraId="1C69BC22" w14:textId="791A7E24" w:rsidR="00CB7FA5" w:rsidRPr="00BD608D" w:rsidRDefault="00CB7FA5" w:rsidP="00BD608D">
      <w:pPr>
        <w:pStyle w:val="ListParagraph"/>
        <w:numPr>
          <w:ilvl w:val="0"/>
          <w:numId w:val="13"/>
        </w:numPr>
        <w:spacing w:before="120" w:line="276" w:lineRule="auto"/>
        <w:ind w:left="425" w:hanging="425"/>
        <w:rPr>
          <w:rFonts w:ascii="Aptos" w:hAnsi="Aptos" w:cs="Arial"/>
        </w:rPr>
      </w:pPr>
      <w:r w:rsidRPr="004F3EFE">
        <w:rPr>
          <w:rFonts w:ascii="Aptos" w:hAnsi="Aptos" w:cs="Arial"/>
        </w:rPr>
        <w:t>Reviews are conducted at fortnightly or monthly intervals, depending on the complexity of the case. The first review will take place no later than four weeks after the initial assessment and subsequent review dates will be set at the review meeting.</w:t>
      </w:r>
    </w:p>
    <w:p w14:paraId="6BADE835" w14:textId="4FBAE291" w:rsidR="00C95FCD" w:rsidRPr="00BD608D" w:rsidRDefault="00CB7FA5" w:rsidP="00BD608D">
      <w:pPr>
        <w:pStyle w:val="ListParagraph"/>
        <w:numPr>
          <w:ilvl w:val="0"/>
          <w:numId w:val="13"/>
        </w:numPr>
        <w:spacing w:before="120" w:line="276" w:lineRule="auto"/>
        <w:ind w:left="425" w:hanging="425"/>
        <w:rPr>
          <w:rFonts w:ascii="Aptos" w:hAnsi="Aptos" w:cs="Arial"/>
        </w:rPr>
      </w:pPr>
      <w:r w:rsidRPr="00837409">
        <w:rPr>
          <w:rFonts w:ascii="Aptos" w:hAnsi="Aptos" w:cs="Arial"/>
        </w:rPr>
        <w:t xml:space="preserve">The case manager will discuss with the LADO whether a referral to the Disclosure and Barring Service (DBS) or Teaching Regulation Agency (TRA) should be made where an allegation is substantiated and the person is dismissed or the School ceases to use their services, or the person resigns or otherwise ceases to provide their services.  The School </w:t>
      </w:r>
      <w:r w:rsidRPr="00837409">
        <w:rPr>
          <w:rFonts w:ascii="Aptos" w:hAnsi="Aptos" w:cs="Arial"/>
        </w:rPr>
        <w:lastRenderedPageBreak/>
        <w:t xml:space="preserve">has a legal obligation to report promptly to the DBS any person (whether employed, contracted, a volunteer or a student) who has harmed, or poses a risk of harm, to a child, or if there is reason to believe the member of staff has committed one of a number of listed offences, and who has been removed from working (paid or unpaid) in regulated activity, or would have been removed had they not left. Further, or in the alternative, if an investigation leads to the dismissal or resignation prior to dismissal of a member of teaching staff specifically, the School must consider making a referral to the TRA and a prohibition order may be appropriate (because that teacher has displayed unacceptable professional conduct, conduct that may bring the profession into disrepute or a conviction at any time for a relevant offence). </w:t>
      </w:r>
    </w:p>
    <w:p w14:paraId="762B3169" w14:textId="433A3C5A" w:rsidR="00F4542F" w:rsidRPr="00BD608D" w:rsidRDefault="00CB7FA5" w:rsidP="00BD608D">
      <w:pPr>
        <w:pStyle w:val="ListParagraph"/>
        <w:numPr>
          <w:ilvl w:val="0"/>
          <w:numId w:val="13"/>
        </w:numPr>
        <w:spacing w:before="120" w:line="276" w:lineRule="auto"/>
        <w:ind w:left="425" w:hanging="425"/>
        <w:rPr>
          <w:rFonts w:ascii="Aptos" w:hAnsi="Aptos" w:cs="Arial"/>
        </w:rPr>
      </w:pPr>
      <w:r w:rsidRPr="004F3EFE">
        <w:rPr>
          <w:rFonts w:ascii="Aptos" w:hAnsi="Aptos" w:cs="Arial"/>
        </w:rPr>
        <w:t>On conclusion of the case, the case manager should review the circumstances of the case with the LADO to determine whether there are any improvements to be made to the School’s safeguarding procedures or practices to help prevent similar events in the future. Learning lessons where the allegation is concluded to be either, unfounded, false, malicious or unsubstantiated, the case manager (and if they have been involved, the LADO) should consider the facts and determine whether any lessons can be learned and if improvements can be made.</w:t>
      </w:r>
      <w:r w:rsidRPr="004F3EFE">
        <w:rPr>
          <w:rFonts w:ascii="Aptos" w:hAnsi="Aptos" w:cs="Arial"/>
          <w:vertAlign w:val="superscript"/>
        </w:rPr>
        <w:t xml:space="preserve"> </w:t>
      </w:r>
    </w:p>
    <w:p w14:paraId="213BE28B" w14:textId="6517761C" w:rsidR="00CB7FA5" w:rsidRPr="004F3EFE" w:rsidRDefault="00CB7FA5" w:rsidP="00CA5ADB">
      <w:pPr>
        <w:spacing w:line="276" w:lineRule="auto"/>
        <w:rPr>
          <w:rFonts w:ascii="Aptos" w:hAnsi="Aptos" w:cs="Arial"/>
        </w:rPr>
      </w:pPr>
      <w:r w:rsidRPr="004F3EFE">
        <w:rPr>
          <w:rFonts w:ascii="Aptos" w:hAnsi="Aptos" w:cs="Arial"/>
        </w:rPr>
        <w:t>Where an individual is removed from regulated activity, or would have been removed had the individual not left, including when they are suspended, redeployed to work that is not regulated activity, are dismissed, or have resigned, and the individual has engaged in relevant conduct in relation to children and/or adults, and/or satisfied the harm test in relation to children and/or vulnerable adults, and/or been cautioned or convicted of a relevant (automatic barring either with or without the right to make representations) offence, the School will make a referral to the DBS</w:t>
      </w:r>
      <w:r>
        <w:rPr>
          <w:rFonts w:ascii="Aptos" w:hAnsi="Aptos" w:cs="Arial"/>
        </w:rPr>
        <w:t xml:space="preserve"> and TRA where appropriate</w:t>
      </w:r>
      <w:r w:rsidRPr="004F3EFE">
        <w:rPr>
          <w:rFonts w:ascii="Aptos" w:hAnsi="Aptos" w:cs="Arial"/>
        </w:rPr>
        <w:t>.</w:t>
      </w:r>
      <w:r w:rsidRPr="004F3EFE">
        <w:rPr>
          <w:rFonts w:ascii="Aptos" w:hAnsi="Aptos" w:cs="Arial"/>
          <w:vertAlign w:val="superscript"/>
        </w:rPr>
        <w:t xml:space="preserve"> </w:t>
      </w:r>
    </w:p>
    <w:p w14:paraId="5DC9CDCC" w14:textId="75B500BC" w:rsidR="00CB7FA5" w:rsidRPr="004F3EFE" w:rsidRDefault="00CB7FA5" w:rsidP="00CA5ADB">
      <w:pPr>
        <w:spacing w:line="276" w:lineRule="auto"/>
        <w:rPr>
          <w:rFonts w:ascii="Aptos" w:hAnsi="Aptos" w:cs="Arial"/>
        </w:rPr>
      </w:pPr>
      <w:r w:rsidRPr="004F3EFE">
        <w:rPr>
          <w:rFonts w:ascii="Aptos" w:hAnsi="Aptos" w:cs="Arial"/>
        </w:rPr>
        <w:t>The School has a duty of care to its staff, and whilst the welfare of a child is paramount, the School must offer appropriate welfare support to the adult subject to the investigation and potentially their family. The School will also make every reasonable effort to maintain confidentiality and guard against unwanted publicity whilst an allegation is being investigated or considered.</w:t>
      </w:r>
      <w:r w:rsidRPr="004F3EFE">
        <w:rPr>
          <w:rFonts w:ascii="Aptos" w:hAnsi="Aptos" w:cs="Arial"/>
          <w:vertAlign w:val="superscript"/>
        </w:rPr>
        <w:t xml:space="preserve"> </w:t>
      </w:r>
      <w:r w:rsidRPr="004F3EFE">
        <w:rPr>
          <w:rFonts w:ascii="Aptos" w:hAnsi="Aptos" w:cs="Arial"/>
        </w:rPr>
        <w:t>Information will also not ordinarily be shared with other staff or with children or parents who are not directly involved in the investigation.</w:t>
      </w:r>
    </w:p>
    <w:p w14:paraId="020DE8A3" w14:textId="76C43E84" w:rsidR="00CB7FA5" w:rsidRPr="00CA5ADB" w:rsidRDefault="00CB7FA5" w:rsidP="00CA5ADB">
      <w:pPr>
        <w:spacing w:line="276" w:lineRule="auto"/>
        <w:rPr>
          <w:rFonts w:ascii="Aptos" w:hAnsi="Aptos" w:cs="Arial"/>
          <w:vertAlign w:val="superscript"/>
        </w:rPr>
      </w:pPr>
      <w:r w:rsidRPr="004F3EFE">
        <w:rPr>
          <w:rFonts w:ascii="Aptos" w:hAnsi="Aptos" w:cs="Arial"/>
        </w:rPr>
        <w:t>Where initial discussions lead to no further action, the case manager and the LADO should record the decision and justification for it and agree on what information should be put in writing to the individual concerned, and by whom.</w:t>
      </w:r>
    </w:p>
    <w:p w14:paraId="757FC9FD" w14:textId="7527F92D" w:rsidR="00CB7FA5" w:rsidRPr="00CA5ADB" w:rsidRDefault="00CB7FA5" w:rsidP="00CA5ADB">
      <w:pPr>
        <w:spacing w:line="276" w:lineRule="auto"/>
        <w:rPr>
          <w:rFonts w:ascii="Aptos" w:hAnsi="Aptos" w:cs="Arial"/>
          <w:vertAlign w:val="superscript"/>
        </w:rPr>
      </w:pPr>
      <w:r w:rsidRPr="004F3EFE">
        <w:rPr>
          <w:rFonts w:ascii="Aptos" w:hAnsi="Aptos" w:cs="Arial"/>
        </w:rPr>
        <w:t xml:space="preserve">Allegations found to be malicious or false will be removed from the individual's personnel records unless the individual gives consent for retention of the information. In all other circumstances a written record will be made of the decision and retained on the individual's personnel file in accordance with </w:t>
      </w:r>
      <w:r w:rsidRPr="004F3EFE">
        <w:rPr>
          <w:rFonts w:ascii="Aptos" w:hAnsi="Aptos" w:cs="Arial"/>
          <w:i/>
        </w:rPr>
        <w:t xml:space="preserve">KCSIE </w:t>
      </w:r>
      <w:r w:rsidRPr="004F3EFE">
        <w:rPr>
          <w:rFonts w:ascii="Aptos" w:hAnsi="Aptos" w:cs="Arial"/>
        </w:rPr>
        <w:t>and a copy will only be provided to the individual concerned. The information to be kept on file includes a clear and comprehensive summary of the allegation, details of how the allegation was followed up and resolved, a note of any action taken, decisions reached and the outcomes, and a declaration on whether the information will be referred to in any future reference.</w:t>
      </w:r>
      <w:r w:rsidRPr="004F3EFE">
        <w:rPr>
          <w:rFonts w:ascii="Aptos" w:hAnsi="Aptos" w:cs="Arial"/>
          <w:vertAlign w:val="superscript"/>
        </w:rPr>
        <w:t xml:space="preserve"> </w:t>
      </w:r>
      <w:r w:rsidRPr="004F3EFE">
        <w:rPr>
          <w:rFonts w:ascii="Aptos" w:hAnsi="Aptos" w:cs="Arial"/>
        </w:rPr>
        <w:t xml:space="preserve">All records should be retained until the accused has reached pension age, or for a period of 10 years from the date of the allegation, whichever is </w:t>
      </w:r>
      <w:r w:rsidRPr="004F3EFE">
        <w:rPr>
          <w:rFonts w:ascii="Aptos" w:hAnsi="Aptos" w:cs="Arial"/>
        </w:rPr>
        <w:lastRenderedPageBreak/>
        <w:t>longer. Records should be reviewed at the end of the retention period in case it is necessary to keep it for longer.</w:t>
      </w:r>
    </w:p>
    <w:p w14:paraId="172649FA" w14:textId="1CF3F4ED" w:rsidR="00CB7FA5" w:rsidRPr="00CA5ADB" w:rsidRDefault="00CB7FA5" w:rsidP="00CA5ADB">
      <w:pPr>
        <w:spacing w:line="276" w:lineRule="auto"/>
        <w:rPr>
          <w:rFonts w:ascii="Aptos" w:hAnsi="Aptos" w:cs="Arial"/>
          <w:vertAlign w:val="superscript"/>
        </w:rPr>
      </w:pPr>
      <w:r w:rsidRPr="10B18F36">
        <w:rPr>
          <w:rFonts w:ascii="Aptos" w:hAnsi="Aptos" w:cs="Arial"/>
        </w:rPr>
        <w:t xml:space="preserve">Allegations proven to be false, unsubstantiated, unfounded or malicious will not be included in employer references. If an allegation is shown to be deliberately invented or malicious, the DSL should consider whether the child and/or the person who has made the allegation is in need of help or may have been abused by someone else and this is a cry for help. In such circumstances, a referral to children’s social care may be appropriate. If a report is shown to be deliberately invented or malicious, the </w:t>
      </w:r>
      <w:r w:rsidR="268EFB00" w:rsidRPr="10B18F36">
        <w:rPr>
          <w:rFonts w:ascii="Aptos" w:hAnsi="Aptos" w:cs="Arial"/>
        </w:rPr>
        <w:t xml:space="preserve">Principal </w:t>
      </w:r>
      <w:r w:rsidRPr="10B18F36">
        <w:rPr>
          <w:rFonts w:ascii="Aptos" w:hAnsi="Aptos" w:cs="Arial"/>
        </w:rPr>
        <w:t>will consider whether any disciplinary action is appropriate against a pupil who made it in accordance with the School's behaviour policy; or whether the police should be asked to consider if action might be appropriate against the person responsible even if they are not a pupil.</w:t>
      </w:r>
    </w:p>
    <w:p w14:paraId="58E04CFE" w14:textId="766D6D90" w:rsidR="00CB7FA5" w:rsidRPr="004F3EFE" w:rsidRDefault="00CB7FA5" w:rsidP="00CA5ADB">
      <w:pPr>
        <w:pStyle w:val="NoSpacing"/>
        <w:spacing w:after="160" w:line="276" w:lineRule="auto"/>
        <w:rPr>
          <w:rFonts w:ascii="Aptos" w:eastAsia="Arial" w:hAnsi="Aptos" w:cs="Arial"/>
        </w:rPr>
      </w:pPr>
      <w:r w:rsidRPr="10B18F36">
        <w:rPr>
          <w:rFonts w:ascii="Aptos" w:eastAsia="Arial" w:hAnsi="Aptos" w:cs="Arial"/>
        </w:rPr>
        <w:t>In all cases where there are concerns or allegations of abuse, the School will make a serious incident report to the Charity Commission whenever the Commission's guidelines deem it appropriate to do so.</w:t>
      </w:r>
    </w:p>
    <w:p w14:paraId="2FF6927A" w14:textId="634125B3" w:rsidR="00CB7FA5" w:rsidRPr="001571C9" w:rsidRDefault="00CB7FA5" w:rsidP="0007267D">
      <w:pPr>
        <w:pStyle w:val="Heading2"/>
        <w:numPr>
          <w:ilvl w:val="0"/>
          <w:numId w:val="45"/>
        </w:numPr>
      </w:pPr>
      <w:bookmarkStart w:id="135" w:name="_Toc232606052"/>
      <w:bookmarkStart w:id="136" w:name="_Toc238552070"/>
      <w:r w:rsidRPr="00BD23AA">
        <w:t xml:space="preserve">Procedure for managing </w:t>
      </w:r>
      <w:r w:rsidRPr="004F3EFE">
        <w:t xml:space="preserve">allegations </w:t>
      </w:r>
      <w:r w:rsidRPr="00BD23AA">
        <w:t xml:space="preserve">about supply </w:t>
      </w:r>
      <w:r w:rsidR="00561D0B" w:rsidRPr="00BD23AA">
        <w:t>staff</w:t>
      </w:r>
      <w:r w:rsidRPr="00BD23AA">
        <w:t xml:space="preserve"> and</w:t>
      </w:r>
      <w:r w:rsidRPr="001571C9">
        <w:t xml:space="preserve"> contractors</w:t>
      </w:r>
      <w:bookmarkEnd w:id="135"/>
      <w:bookmarkEnd w:id="136"/>
    </w:p>
    <w:p w14:paraId="64DB339F" w14:textId="4C7157E0" w:rsidR="00CB7FA5" w:rsidRPr="004F3EFE" w:rsidRDefault="00CB7FA5" w:rsidP="00CA5ADB">
      <w:pPr>
        <w:pStyle w:val="NoSpacing"/>
        <w:spacing w:after="160" w:line="276" w:lineRule="auto"/>
        <w:rPr>
          <w:rFonts w:ascii="Aptos" w:eastAsia="Arial" w:hAnsi="Aptos" w:cs="Arial"/>
        </w:rPr>
      </w:pPr>
      <w:r w:rsidRPr="004F3EFE">
        <w:rPr>
          <w:rFonts w:ascii="Aptos" w:hAnsi="Aptos" w:cs="Arial"/>
        </w:rPr>
        <w:t xml:space="preserve">The School’s procedures for managing allegations against staff above also apply to staff not directly employed by the School, </w:t>
      </w:r>
      <w:r w:rsidRPr="004F3EFE">
        <w:rPr>
          <w:rFonts w:ascii="Aptos" w:eastAsia="Arial" w:hAnsi="Aptos" w:cs="Arial"/>
        </w:rPr>
        <w:t xml:space="preserve">for example, supply teachers provided by an employment agency or business (‘the agency’). The School will usually take the lead </w:t>
      </w:r>
      <w:r w:rsidR="002D3576" w:rsidRPr="00A70E68">
        <w:rPr>
          <w:rFonts w:ascii="Aptos" w:eastAsia="Arial" w:hAnsi="Aptos" w:cs="Arial"/>
        </w:rPr>
        <w:t xml:space="preserve">on handling allegations to ensure appropriate action is taken. The School will </w:t>
      </w:r>
      <w:r w:rsidR="002D3576" w:rsidRPr="00410B30">
        <w:rPr>
          <w:rFonts w:ascii="Aptos" w:hAnsi="Aptos"/>
        </w:rPr>
        <w:t xml:space="preserve">be responsible for gathering the facts and managing the safeguarding process, </w:t>
      </w:r>
      <w:r w:rsidRPr="004F3EFE">
        <w:rPr>
          <w:rFonts w:ascii="Aptos" w:eastAsia="Arial" w:hAnsi="Aptos" w:cs="Arial"/>
        </w:rPr>
        <w:t xml:space="preserve">but agencies should be fully </w:t>
      </w:r>
      <w:r w:rsidR="003C3252" w:rsidRPr="00393721">
        <w:rPr>
          <w:rFonts w:ascii="Aptos" w:eastAsia="Arial" w:hAnsi="Aptos" w:cs="Arial"/>
        </w:rPr>
        <w:t>involved</w:t>
      </w:r>
      <w:r w:rsidR="003C3252">
        <w:rPr>
          <w:rFonts w:ascii="Aptos" w:eastAsia="Arial" w:hAnsi="Aptos" w:cs="Arial"/>
        </w:rPr>
        <w:t xml:space="preserve"> </w:t>
      </w:r>
      <w:r w:rsidR="002D3576" w:rsidRPr="00A70E68">
        <w:rPr>
          <w:rFonts w:ascii="Aptos" w:eastAsia="Arial" w:hAnsi="Aptos" w:cs="Arial"/>
        </w:rPr>
        <w:t xml:space="preserve">and </w:t>
      </w:r>
      <w:r w:rsidR="002D3576" w:rsidRPr="00410B30">
        <w:rPr>
          <w:rFonts w:ascii="Aptos" w:hAnsi="Aptos"/>
        </w:rPr>
        <w:t>will usually lead on any disciplinary action.</w:t>
      </w:r>
      <w:r w:rsidRPr="004F3EFE">
        <w:rPr>
          <w:rFonts w:ascii="Aptos" w:eastAsia="Arial" w:hAnsi="Aptos" w:cs="Arial"/>
        </w:rPr>
        <w:t xml:space="preserve"> </w:t>
      </w:r>
      <w:r w:rsidR="002D3576">
        <w:rPr>
          <w:rFonts w:ascii="Aptos" w:eastAsia="Arial" w:hAnsi="Aptos" w:cs="Arial"/>
        </w:rPr>
        <w:t xml:space="preserve">The School will </w:t>
      </w:r>
      <w:r w:rsidRPr="004F3EFE">
        <w:rPr>
          <w:rFonts w:ascii="Aptos" w:eastAsia="Arial" w:hAnsi="Aptos" w:cs="Arial"/>
        </w:rPr>
        <w:t xml:space="preserve">co-operate with any enquiries from the LADO, police and/or children’s social care. </w:t>
      </w:r>
    </w:p>
    <w:p w14:paraId="7DB28969" w14:textId="36A11F24" w:rsidR="00CB7FA5" w:rsidRPr="004F3EFE" w:rsidRDefault="00CB7FA5" w:rsidP="00CA5ADB">
      <w:pPr>
        <w:pStyle w:val="NoSpacing"/>
        <w:spacing w:after="160" w:line="276" w:lineRule="auto"/>
        <w:rPr>
          <w:rFonts w:ascii="Aptos" w:eastAsia="Arial" w:hAnsi="Aptos" w:cs="Arial"/>
        </w:rPr>
      </w:pPr>
      <w:r w:rsidRPr="004F3EFE">
        <w:rPr>
          <w:rFonts w:ascii="Aptos" w:eastAsia="Arial" w:hAnsi="Aptos" w:cs="Arial"/>
        </w:rPr>
        <w:t>In no circumstances will the School decide to cease to use a supply teacher due to safeguarding concerns, without finding out the facts and liaising with the LADO to determine a suitable outcome. The School will discuss with the agency (or agencies where the supply teacher is working across a number of schools) whether it is appropriate to suspend the supply teacher, or redeploy them to another part of the school, whilst they carry out their investigation.</w:t>
      </w:r>
    </w:p>
    <w:p w14:paraId="7126953E" w14:textId="4D9C8771" w:rsidR="00CB7FA5" w:rsidRPr="004F3EFE" w:rsidRDefault="00CB7FA5" w:rsidP="00CA5ADB">
      <w:pPr>
        <w:pStyle w:val="NoSpacing"/>
        <w:spacing w:after="160" w:line="276" w:lineRule="auto"/>
        <w:rPr>
          <w:rFonts w:ascii="Aptos" w:eastAsia="Arial" w:hAnsi="Aptos" w:cs="Arial"/>
        </w:rPr>
      </w:pPr>
      <w:r w:rsidRPr="004F3EFE">
        <w:rPr>
          <w:rFonts w:ascii="Aptos" w:eastAsia="Arial" w:hAnsi="Aptos" w:cs="Arial"/>
        </w:rPr>
        <w:t>The School will advise supply teachers being investigated to contact their trade union representative if they have one, or a colleague for support. The allegations management meeting which is often arranged by the LADO should address issues such as information sharing, to ensure that any previous concerns or allegations known to the agency are taken into account by the School during the investigation.</w:t>
      </w:r>
    </w:p>
    <w:p w14:paraId="4055A736" w14:textId="3AF3585C" w:rsidR="00CB7FA5" w:rsidRPr="004F3EFE" w:rsidRDefault="00CB7FA5" w:rsidP="00CA5ADB">
      <w:pPr>
        <w:pStyle w:val="NoSpacing"/>
        <w:spacing w:after="160" w:line="276" w:lineRule="auto"/>
        <w:rPr>
          <w:rFonts w:ascii="Aptos" w:eastAsia="Arial" w:hAnsi="Aptos" w:cs="Arial"/>
        </w:rPr>
      </w:pPr>
      <w:r w:rsidRPr="004F3EFE">
        <w:rPr>
          <w:rFonts w:ascii="Aptos" w:eastAsia="Arial" w:hAnsi="Aptos" w:cs="Arial"/>
        </w:rPr>
        <w:t xml:space="preserve">When using an agency, the School should inform the agency of its process for managing allegations </w:t>
      </w:r>
      <w:r w:rsidRPr="004F3EFE">
        <w:rPr>
          <w:rFonts w:ascii="Aptos" w:hAnsi="Aptos" w:cs="Arial"/>
          <w:w w:val="0"/>
          <w:lang w:val="en-US"/>
        </w:rPr>
        <w:t>but also take account of the agency’s policies and their duty to refer to the DBS as personnel suppliers</w:t>
      </w:r>
      <w:r w:rsidRPr="004F3EFE">
        <w:rPr>
          <w:rFonts w:ascii="Aptos" w:eastAsia="Arial" w:hAnsi="Aptos" w:cs="Arial"/>
        </w:rPr>
        <w:t>. This should include inviting the agency’s human resource manager or equivalent to meetings and keeping them up to date with information about its policies.</w:t>
      </w:r>
    </w:p>
    <w:p w14:paraId="287BEC09" w14:textId="267A1489" w:rsidR="00C95FCD" w:rsidRPr="00C95FCD" w:rsidRDefault="00CB7FA5" w:rsidP="00CA5ADB">
      <w:pPr>
        <w:pStyle w:val="NoSpacing"/>
        <w:spacing w:after="160" w:line="276" w:lineRule="auto"/>
        <w:rPr>
          <w:rFonts w:ascii="Aptos" w:hAnsi="Aptos" w:cs="Arial"/>
          <w:w w:val="0"/>
          <w:lang w:val="en-US"/>
        </w:rPr>
      </w:pPr>
      <w:r w:rsidRPr="00C95FCD">
        <w:rPr>
          <w:rFonts w:ascii="Aptos" w:hAnsi="Aptos" w:cs="Arial"/>
          <w:w w:val="0"/>
          <w:lang w:val="en-US"/>
        </w:rPr>
        <w:t xml:space="preserve">Where the agency dismisses or ceases to use the services of a teacher because of serious </w:t>
      </w:r>
      <w:r w:rsidR="00D60D4C" w:rsidRPr="00C95FCD">
        <w:rPr>
          <w:rFonts w:ascii="Aptos" w:hAnsi="Aptos" w:cs="Arial"/>
          <w:w w:val="0"/>
          <w:lang w:val="en-US"/>
        </w:rPr>
        <w:t>misconduct or</w:t>
      </w:r>
      <w:r w:rsidRPr="00C95FCD">
        <w:rPr>
          <w:rFonts w:ascii="Aptos" w:hAnsi="Aptos" w:cs="Arial"/>
          <w:w w:val="0"/>
          <w:lang w:val="en-US"/>
        </w:rPr>
        <w:t xml:space="preserve"> might have dismissed them or ceased to use their services had they not left the School first, the School must consider whether to refer the case to the Secretary of State (via the TRA).</w:t>
      </w:r>
      <w:bookmarkStart w:id="137" w:name="_APPENDIX_3:_SELF-GENERATED"/>
      <w:bookmarkEnd w:id="137"/>
    </w:p>
    <w:p w14:paraId="6E67CB86" w14:textId="1AD06F7D" w:rsidR="00C10711" w:rsidRDefault="00415725" w:rsidP="0007267D">
      <w:pPr>
        <w:pStyle w:val="Heading2"/>
        <w:numPr>
          <w:ilvl w:val="0"/>
          <w:numId w:val="45"/>
        </w:numPr>
      </w:pPr>
      <w:bookmarkStart w:id="138" w:name="_Procedures_for_Managing"/>
      <w:bookmarkStart w:id="139" w:name="_Toc238552071"/>
      <w:bookmarkEnd w:id="138"/>
      <w:r>
        <w:lastRenderedPageBreak/>
        <w:t>Procedures for Managing Low-Level Concerns</w:t>
      </w:r>
      <w:bookmarkEnd w:id="139"/>
    </w:p>
    <w:p w14:paraId="13F55D20" w14:textId="2A213D3F" w:rsidR="00A42EB6" w:rsidRPr="00CA5ADB" w:rsidRDefault="00C10711" w:rsidP="00CA5ADB">
      <w:pPr>
        <w:pStyle w:val="NoSpacing"/>
        <w:spacing w:after="160" w:line="276" w:lineRule="auto"/>
        <w:rPr>
          <w:rFonts w:ascii="Aptos" w:eastAsia="Arial" w:hAnsi="Aptos" w:cs="Arial"/>
          <w:vertAlign w:val="superscript"/>
        </w:rPr>
      </w:pPr>
      <w:r w:rsidRPr="004F3EFE">
        <w:rPr>
          <w:rFonts w:ascii="Aptos" w:eastAsia="Arial" w:hAnsi="Aptos" w:cs="Arial"/>
        </w:rPr>
        <w:t>The School takes all concerns about safeguarding seriously and recognises that addressing even low-level concerns is important to create and embed a culture of openness, trust and transparency in which the School’s values and expected behaviour of its staff are constantly lived, monitored and reinforced by all staff.</w:t>
      </w:r>
      <w:r w:rsidRPr="004F3EFE">
        <w:rPr>
          <w:rFonts w:ascii="Aptos" w:eastAsia="Arial" w:hAnsi="Aptos" w:cs="Arial"/>
          <w:vertAlign w:val="superscript"/>
        </w:rPr>
        <w:t xml:space="preserve"> </w:t>
      </w:r>
    </w:p>
    <w:p w14:paraId="7B6BF09C" w14:textId="443932A5" w:rsidR="00346EA9" w:rsidRPr="004F3EFE" w:rsidRDefault="00346EA9" w:rsidP="10B18F36">
      <w:pPr>
        <w:pStyle w:val="NoSpacing"/>
        <w:spacing w:after="160" w:line="276" w:lineRule="auto"/>
        <w:rPr>
          <w:rFonts w:ascii="Aptos" w:eastAsia="Arial" w:hAnsi="Aptos" w:cs="Arial"/>
        </w:rPr>
      </w:pPr>
      <w:r w:rsidRPr="10B18F36">
        <w:rPr>
          <w:rFonts w:ascii="Aptos" w:eastAsia="Arial" w:hAnsi="Aptos" w:cs="Arial"/>
        </w:rPr>
        <w:t xml:space="preserve">If a concern is raised by a third party, the </w:t>
      </w:r>
      <w:r w:rsidR="0A88B428" w:rsidRPr="10B18F36">
        <w:rPr>
          <w:rFonts w:ascii="Aptos" w:eastAsia="Arial" w:hAnsi="Aptos" w:cs="Arial"/>
        </w:rPr>
        <w:t>Principal</w:t>
      </w:r>
      <w:r w:rsidRPr="10B18F36">
        <w:rPr>
          <w:rFonts w:ascii="Aptos" w:eastAsia="Arial" w:hAnsi="Aptos" w:cs="Arial"/>
        </w:rPr>
        <w:t xml:space="preserve"> will collect as much evidence as possible by speaking to the person who has raised the concern (if known), to the individual involved and any witnesses. The concern will be recorded in accordance with this policy, in the usual way. The School will address unprofessional behaviour at an early stage and will support the individual to correct it.</w:t>
      </w:r>
    </w:p>
    <w:p w14:paraId="03A089A1" w14:textId="318CFFE8" w:rsidR="00346EA9" w:rsidRPr="004F3EFE" w:rsidRDefault="00346EA9" w:rsidP="10B18F36">
      <w:pPr>
        <w:pStyle w:val="NoSpacing"/>
        <w:spacing w:after="160" w:line="276" w:lineRule="auto"/>
        <w:rPr>
          <w:rFonts w:ascii="Aptos" w:eastAsia="Arial" w:hAnsi="Aptos" w:cs="Arial"/>
        </w:rPr>
      </w:pPr>
      <w:r w:rsidRPr="10B18F36">
        <w:rPr>
          <w:rFonts w:ascii="Aptos" w:eastAsia="Arial" w:hAnsi="Aptos" w:cs="Arial"/>
        </w:rPr>
        <w:t xml:space="preserve">All low-level concerns will be recorded in writing. The record will include details of the concern, the context within which the concern arose, and details of the action taken. The name of the reporting individual should also be included, unless they have asked to remain anonymous, which will be respected as far as reasonably possible. The records will be kept confidential, will be held securely and in compliance with data protection laws at all times. The information will be retained for </w:t>
      </w:r>
      <w:r w:rsidR="53B4E61C" w:rsidRPr="10B18F36">
        <w:rPr>
          <w:rFonts w:ascii="Aptos" w:eastAsia="Arial" w:hAnsi="Aptos" w:cs="Arial"/>
        </w:rPr>
        <w:t>10 years</w:t>
      </w:r>
      <w:r w:rsidRPr="10B18F36">
        <w:rPr>
          <w:rFonts w:ascii="Aptos" w:eastAsia="Arial" w:hAnsi="Aptos" w:cs="Arial"/>
        </w:rPr>
        <w:t xml:space="preserve"> or until the individual has left employment, whichever is longer.</w:t>
      </w:r>
    </w:p>
    <w:p w14:paraId="034BD676" w14:textId="2ED6097B" w:rsidR="00346EA9" w:rsidRPr="00CA5ADB" w:rsidRDefault="00346EA9" w:rsidP="00CA5ADB">
      <w:pPr>
        <w:pStyle w:val="NoSpacing"/>
        <w:spacing w:after="160" w:line="276" w:lineRule="auto"/>
        <w:rPr>
          <w:rFonts w:ascii="Aptos" w:eastAsia="Arial" w:hAnsi="Aptos" w:cs="Arial"/>
          <w:vertAlign w:val="superscript"/>
          <w:lang w:val="en-US"/>
        </w:rPr>
      </w:pPr>
      <w:r w:rsidRPr="004F3EFE">
        <w:rPr>
          <w:rFonts w:ascii="Aptos" w:eastAsia="Arial" w:hAnsi="Aptos" w:cs="Arial"/>
        </w:rPr>
        <w:t>Low-level concerns will not be included in references unless they relate to issues which would normally be disclosed, for example, misconduct or poor performance.</w:t>
      </w:r>
    </w:p>
    <w:p w14:paraId="3264423C" w14:textId="654C6A81" w:rsidR="00346EA9" w:rsidRPr="004F3EFE" w:rsidRDefault="00346EA9" w:rsidP="00CA5ADB">
      <w:pPr>
        <w:pStyle w:val="NoSpacing"/>
        <w:spacing w:after="160" w:line="276" w:lineRule="auto"/>
        <w:rPr>
          <w:rFonts w:ascii="Aptos" w:eastAsia="Arial" w:hAnsi="Aptos" w:cs="Arial"/>
        </w:rPr>
      </w:pPr>
      <w:r w:rsidRPr="004F3EFE">
        <w:rPr>
          <w:rFonts w:ascii="Aptos" w:eastAsia="Arial" w:hAnsi="Aptos" w:cs="Arial"/>
        </w:rPr>
        <w:t>The School will also reflect on reported concerns in order to identify any patterns of concerning, problematic of inappropriate behaviour which may indicate a</w:t>
      </w:r>
      <w:r>
        <w:rPr>
          <w:rFonts w:ascii="Aptos" w:eastAsia="Arial" w:hAnsi="Aptos" w:cs="Arial"/>
        </w:rPr>
        <w:t>n</w:t>
      </w:r>
      <w:r w:rsidRPr="004F3EFE">
        <w:rPr>
          <w:rFonts w:ascii="Aptos" w:eastAsia="Arial" w:hAnsi="Aptos" w:cs="Arial"/>
        </w:rPr>
        <w:t xml:space="preserve"> unacceptable culture, or any weaknesses in the School</w:t>
      </w:r>
      <w:r w:rsidR="0020331F">
        <w:rPr>
          <w:rFonts w:ascii="Aptos" w:eastAsia="Arial" w:hAnsi="Aptos" w:cs="Arial"/>
        </w:rPr>
        <w:t>’</w:t>
      </w:r>
      <w:r w:rsidRPr="004F3EFE">
        <w:rPr>
          <w:rFonts w:ascii="Aptos" w:eastAsia="Arial" w:hAnsi="Aptos" w:cs="Arial"/>
        </w:rPr>
        <w:t>s safeguarding system which may require additional training or modified policies. Where a pattern is identified, the School will decide on a course of action, either through its disciplinary procedures, or, where the pattern moved from a concern to meeting the harms threshold, it will the follow the above procedure and refer the matter to the LADO.</w:t>
      </w:r>
    </w:p>
    <w:p w14:paraId="01792286" w14:textId="2C2B72CB" w:rsidR="00346EA9" w:rsidRPr="004F3EFE" w:rsidRDefault="00346EA9" w:rsidP="00CA5ADB">
      <w:pPr>
        <w:pStyle w:val="NoSpacing"/>
        <w:spacing w:after="160" w:line="276" w:lineRule="auto"/>
        <w:rPr>
          <w:rFonts w:ascii="Aptos" w:eastAsia="Arial" w:hAnsi="Aptos" w:cs="Arial"/>
        </w:rPr>
      </w:pPr>
      <w:r w:rsidRPr="004F3EFE">
        <w:rPr>
          <w:rFonts w:ascii="Aptos" w:eastAsia="Arial" w:hAnsi="Aptos" w:cs="Arial"/>
        </w:rPr>
        <w:t>Where a low-level concern relates to a person employed by a supply agency or a contractor, the individual</w:t>
      </w:r>
      <w:r w:rsidR="00C618C6">
        <w:rPr>
          <w:rFonts w:ascii="Aptos" w:eastAsia="Arial" w:hAnsi="Aptos" w:cs="Arial"/>
        </w:rPr>
        <w:t>’</w:t>
      </w:r>
      <w:r w:rsidRPr="004F3EFE">
        <w:rPr>
          <w:rFonts w:ascii="Aptos" w:eastAsia="Arial" w:hAnsi="Aptos" w:cs="Arial"/>
        </w:rPr>
        <w:t xml:space="preserve">s employer will be notified about the concern, so that any potential patterns of inappropriate behaviour can be identified. </w:t>
      </w:r>
    </w:p>
    <w:p w14:paraId="1F2E19FE" w14:textId="2898609E" w:rsidR="00346EA9" w:rsidRPr="004F3EFE" w:rsidRDefault="00346EA9" w:rsidP="10B18F36">
      <w:pPr>
        <w:pStyle w:val="NoSpacing"/>
        <w:spacing w:after="160" w:line="276" w:lineRule="auto"/>
        <w:rPr>
          <w:rFonts w:ascii="Aptos" w:eastAsia="Arial" w:hAnsi="Aptos" w:cs="Arial"/>
        </w:rPr>
      </w:pPr>
      <w:r w:rsidRPr="10B18F36">
        <w:rPr>
          <w:rFonts w:ascii="Aptos" w:eastAsia="Arial" w:hAnsi="Aptos" w:cs="Arial"/>
        </w:rPr>
        <w:t xml:space="preserve">If the </w:t>
      </w:r>
      <w:r w:rsidR="18E2AAE3" w:rsidRPr="10B18F36">
        <w:rPr>
          <w:rFonts w:ascii="Aptos" w:eastAsia="Arial" w:hAnsi="Aptos" w:cs="Arial"/>
        </w:rPr>
        <w:t>Principal</w:t>
      </w:r>
      <w:r w:rsidR="00C622D6" w:rsidRPr="10B18F36">
        <w:rPr>
          <w:rFonts w:ascii="Aptos" w:eastAsia="Arial" w:hAnsi="Aptos" w:cs="Arial"/>
        </w:rPr>
        <w:t xml:space="preserve"> (or Chair of Governors as appropriate)</w:t>
      </w:r>
      <w:r w:rsidRPr="10B18F36">
        <w:rPr>
          <w:rFonts w:ascii="Aptos" w:eastAsia="Arial" w:hAnsi="Aptos" w:cs="Arial"/>
        </w:rPr>
        <w:t xml:space="preserve"> is in any doubt as to whether a low-level concern in fact meets the harm threshold, the</w:t>
      </w:r>
      <w:r w:rsidR="00C622D6" w:rsidRPr="10B18F36">
        <w:rPr>
          <w:rFonts w:ascii="Aptos" w:eastAsia="Arial" w:hAnsi="Aptos" w:cs="Arial"/>
        </w:rPr>
        <w:t>y</w:t>
      </w:r>
      <w:r w:rsidRPr="10B18F36">
        <w:rPr>
          <w:rFonts w:ascii="Aptos" w:eastAsia="Arial" w:hAnsi="Aptos" w:cs="Arial"/>
        </w:rPr>
        <w:t xml:space="preserve"> will consult with the LADO.</w:t>
      </w:r>
    </w:p>
    <w:p w14:paraId="1ABEC25F" w14:textId="77777777" w:rsidR="00C95FCD" w:rsidRDefault="00C95FCD" w:rsidP="0007267D">
      <w:pPr>
        <w:spacing w:line="278" w:lineRule="auto"/>
        <w:rPr>
          <w:rFonts w:ascii="Aptos" w:hAnsi="Aptos" w:cs="Arial"/>
        </w:rPr>
      </w:pPr>
      <w:r>
        <w:rPr>
          <w:rFonts w:ascii="Aptos" w:hAnsi="Aptos" w:cs="Arial"/>
        </w:rPr>
        <w:br w:type="page"/>
      </w:r>
    </w:p>
    <w:p w14:paraId="08F6E3BF" w14:textId="2BF212BC" w:rsidR="00C95FCD" w:rsidRPr="00F74DB4" w:rsidRDefault="00C95FCD" w:rsidP="0007267D">
      <w:pPr>
        <w:pStyle w:val="Heading1"/>
      </w:pPr>
      <w:bookmarkStart w:id="140" w:name="_APPENDIX_4:_PROCEDURES"/>
      <w:bookmarkStart w:id="141" w:name="_Toc238552072"/>
      <w:bookmarkEnd w:id="140"/>
      <w:r w:rsidRPr="00F74DB4">
        <w:lastRenderedPageBreak/>
        <w:t xml:space="preserve">APPENDIX 4: PROCEDURES FOR MANAGING ALLEGATIONS OF </w:t>
      </w:r>
      <w:r w:rsidR="00D60D4C" w:rsidRPr="00F74DB4">
        <w:t>CHILD-ON-CHILD</w:t>
      </w:r>
      <w:r w:rsidRPr="00F74DB4">
        <w:t xml:space="preserve"> </w:t>
      </w:r>
      <w:r w:rsidR="00584202" w:rsidRPr="00F74DB4">
        <w:t>SEXUAL HARASSMENT AND SEXUAL VIOLENCE</w:t>
      </w:r>
      <w:bookmarkEnd w:id="141"/>
    </w:p>
    <w:p w14:paraId="282C8B8E" w14:textId="1F416171" w:rsidR="00D62EE9" w:rsidRDefault="00D62EE9" w:rsidP="0007267D">
      <w:pPr>
        <w:pStyle w:val="Heading2"/>
      </w:pPr>
      <w:bookmarkStart w:id="142" w:name="_Toc238552073"/>
      <w:r w:rsidRPr="00F74DB4">
        <w:t>Identi</w:t>
      </w:r>
      <w:r w:rsidR="005800DF" w:rsidRPr="00F74DB4">
        <w:t>fying sexual harassment, sexual violence and harmful</w:t>
      </w:r>
      <w:r w:rsidR="005800DF">
        <w:t xml:space="preserve"> sexual behaviours</w:t>
      </w:r>
      <w:bookmarkEnd w:id="142"/>
    </w:p>
    <w:p w14:paraId="7374FD7B" w14:textId="45ACCD1D" w:rsidR="008A1052" w:rsidRDefault="008A1052" w:rsidP="00CA5ADB">
      <w:pPr>
        <w:pStyle w:val="NoSpacing"/>
        <w:spacing w:after="160" w:line="276" w:lineRule="auto"/>
        <w:rPr>
          <w:rFonts w:ascii="Aptos" w:hAnsi="Aptos" w:cs="Arial"/>
          <w:vertAlign w:val="superscript"/>
        </w:rPr>
      </w:pPr>
      <w:r w:rsidRPr="004F3EFE">
        <w:rPr>
          <w:rFonts w:ascii="Aptos" w:hAnsi="Aptos" w:cs="Arial"/>
        </w:rPr>
        <w:t xml:space="preserve">Sexual violence and sexual harassment (as defined </w:t>
      </w:r>
      <w:r>
        <w:rPr>
          <w:rFonts w:ascii="Aptos" w:hAnsi="Aptos" w:cs="Arial"/>
        </w:rPr>
        <w:t>below</w:t>
      </w:r>
      <w:r w:rsidRPr="004F3EFE">
        <w:rPr>
          <w:rFonts w:ascii="Aptos" w:hAnsi="Aptos" w:cs="Arial"/>
        </w:rPr>
        <w:t>) can occur between two children of any age and sex, from primary through to secondary stage and into colleges. It can occur through a group of children sexually assaulting or sexually harassing a single child or group of children. It is more likely that girls will be the victims of sexual violence and harassment, and it is more likely that it will be perpetrated by boys. It can however occur between children of any sex. Sexual violence and sexual harassment exist on a continuum and may overlap; they can occur online and face to face (both physically and verbally) and are never acceptable. Children who are victims of sexual violence and/or sexual harassment wherever it happens, will likely find the experience stressful and distressing. This will, in all likelihood, adversely affect their educational attainment and will be exacerbated if the alleged perpetrator(s) attends the same school or college.</w:t>
      </w:r>
    </w:p>
    <w:p w14:paraId="648C5F82" w14:textId="6E231BBF" w:rsidR="008A1052" w:rsidRPr="004F3EFE" w:rsidRDefault="008A1052" w:rsidP="00CA5ADB">
      <w:pPr>
        <w:pStyle w:val="NoSpacing"/>
        <w:spacing w:after="160" w:line="276" w:lineRule="auto"/>
        <w:rPr>
          <w:rFonts w:ascii="Aptos" w:hAnsi="Aptos" w:cs="Arial"/>
        </w:rPr>
      </w:pPr>
      <w:r w:rsidRPr="004F3EFE">
        <w:rPr>
          <w:rFonts w:ascii="Aptos" w:hAnsi="Aptos" w:cs="Arial"/>
          <w:b/>
          <w:bCs/>
        </w:rPr>
        <w:t>Sexual harassment</w:t>
      </w:r>
      <w:r w:rsidRPr="004F3EFE">
        <w:rPr>
          <w:rFonts w:ascii="Aptos" w:hAnsi="Aptos" w:cs="Arial"/>
        </w:rPr>
        <w:t xml:space="preserve">: is ‘unwanted conduct of a sexual nature’ </w:t>
      </w:r>
      <w:r>
        <w:rPr>
          <w:rFonts w:ascii="Aptos" w:hAnsi="Aptos" w:cs="Arial"/>
        </w:rPr>
        <w:t>such as sexual comments, remarks, jokes and online sexual harassment which</w:t>
      </w:r>
      <w:r w:rsidRPr="004F3EFE">
        <w:rPr>
          <w:rFonts w:ascii="Aptos" w:hAnsi="Aptos" w:cs="Arial"/>
        </w:rPr>
        <w:t xml:space="preserve"> may be standalone, or part of a wider pattern of sexual harassment and/or sexual violence.</w:t>
      </w:r>
      <w:r w:rsidRPr="00FA35C6">
        <w:rPr>
          <w:rFonts w:ascii="Aptos" w:hAnsi="Aptos" w:cs="Arial"/>
        </w:rPr>
        <w:t xml:space="preserve"> Sexual harassment is likely to violate a child’s dignity, and/or make them feel intimidated, degraded, or humiliated and/or create a hostile, offensive or sexualised environment. Sexual harassment can include sexual comments, such as telling sexual stories, making lewd comments, making sexual remarks about clothes and appearance and calling someone sexualised names; sexual “jokes” or taunting; physical behaviour, such as deliberately brushing against someone, interfering with someone’s clothes; or upskirting, and sharing of unwanted explicit content (for example displaying pictures, photos or drawings of a sexual nature); and online sexual harassment, which might include consensual or non-consensual making and sharing of nude or semi-nude images and/or videos including those generated using AI e.g. deepfakes (often referred to as the sharing of nudes/semi-nudes, or sexting – see below); inappropriate sexual comments on social media; exploitation; coercion and threats. Online sexual harassment may be standalone, or part of a wider pattern of sexual harassment and/or sexual violence.</w:t>
      </w:r>
    </w:p>
    <w:p w14:paraId="3B608C56" w14:textId="2E919BCB" w:rsidR="008A1052" w:rsidRPr="00CA5ADB" w:rsidRDefault="008A1052" w:rsidP="00CA5ADB">
      <w:pPr>
        <w:pStyle w:val="NoSpacing"/>
        <w:spacing w:after="160" w:line="276" w:lineRule="auto"/>
        <w:rPr>
          <w:rFonts w:ascii="Aptos" w:hAnsi="Aptos" w:cs="Arial"/>
          <w:vertAlign w:val="superscript"/>
        </w:rPr>
      </w:pPr>
      <w:r w:rsidRPr="004F3EFE">
        <w:rPr>
          <w:rFonts w:ascii="Aptos" w:hAnsi="Aptos" w:cs="Arial"/>
          <w:b/>
          <w:bCs/>
        </w:rPr>
        <w:t>Sexual violence</w:t>
      </w:r>
      <w:r w:rsidRPr="004F3EFE">
        <w:rPr>
          <w:rFonts w:ascii="Aptos" w:hAnsi="Aptos" w:cs="Arial"/>
        </w:rPr>
        <w:t xml:space="preserve">: refers to sexual offences under the Sexual Offences Act 2003, including rape, assault by penetration, sexual assault, and/or causing someone to engage in sexual activity without consent. Consent to sexual activity may be given to one sort of sexual activity, but not another, or penetration with conditions, such as wearing a condom. Consent can be withdrawn at any time during sexual </w:t>
      </w:r>
      <w:r w:rsidR="00D60D4C" w:rsidRPr="004F3EFE">
        <w:rPr>
          <w:rFonts w:ascii="Aptos" w:hAnsi="Aptos" w:cs="Arial"/>
        </w:rPr>
        <w:t>activity,</w:t>
      </w:r>
      <w:r w:rsidRPr="004F3EFE">
        <w:rPr>
          <w:rFonts w:ascii="Aptos" w:hAnsi="Aptos" w:cs="Arial"/>
        </w:rPr>
        <w:t xml:space="preserve"> and each time activity occurs. A child under the age of 13 can never consent to any sexual activity. The age of consent is 16, and sexual intercourse without consent is rape.</w:t>
      </w:r>
    </w:p>
    <w:p w14:paraId="1CCD2CE5" w14:textId="5022BDFE" w:rsidR="008A1052" w:rsidRPr="00CA5ADB" w:rsidRDefault="008A1052" w:rsidP="00CA5ADB">
      <w:pPr>
        <w:pStyle w:val="NoSpacing"/>
        <w:spacing w:after="160" w:line="276" w:lineRule="auto"/>
        <w:rPr>
          <w:rFonts w:ascii="Aptos" w:hAnsi="Aptos" w:cs="Arial"/>
          <w:vertAlign w:val="superscript"/>
        </w:rPr>
      </w:pPr>
      <w:r w:rsidRPr="007873C8">
        <w:rPr>
          <w:rFonts w:ascii="Aptos" w:hAnsi="Aptos" w:cs="Arial"/>
          <w:b/>
        </w:rPr>
        <w:t xml:space="preserve">Upskirting: </w:t>
      </w:r>
      <w:r w:rsidRPr="007873C8">
        <w:rPr>
          <w:rFonts w:ascii="Aptos" w:hAnsi="Aptos" w:cs="Arial"/>
        </w:rPr>
        <w:t>is a criminal offence and typically involves taking a picture under a person’s clothing (not necessarily a skirt) without their permission and/or knowledge, with the intention of viewing their genitals or buttocks (with or without underwear) to obtain sexual gratification, or cause the victim humiliation, distress or alarm. Anyone of any sex can be a victim.</w:t>
      </w:r>
    </w:p>
    <w:p w14:paraId="4A49700B" w14:textId="5CCE5A94" w:rsidR="008A1052" w:rsidRPr="005800DF" w:rsidRDefault="008A1052" w:rsidP="00CA5ADB">
      <w:pPr>
        <w:pStyle w:val="NoSpacing"/>
        <w:spacing w:after="160" w:line="276" w:lineRule="auto"/>
        <w:rPr>
          <w:rFonts w:ascii="Aptos" w:hAnsi="Aptos" w:cs="Arial"/>
        </w:rPr>
      </w:pPr>
      <w:r w:rsidRPr="00D16A85">
        <w:rPr>
          <w:rFonts w:ascii="Aptos" w:hAnsi="Aptos" w:cs="Arial"/>
          <w:b/>
          <w:bCs/>
        </w:rPr>
        <w:lastRenderedPageBreak/>
        <w:t>Harmful sexual behaviour</w:t>
      </w:r>
      <w:r w:rsidRPr="007D4AD6">
        <w:rPr>
          <w:rFonts w:ascii="Aptos" w:hAnsi="Aptos" w:cs="Arial"/>
        </w:rPr>
        <w:t xml:space="preserve"> is defined as: Sexual behaviours expressed by children and young people under the age of 18 years old that are developmentally inappropriate, may be harmful towards self or others, or abusive towards another child, young person or adult</w:t>
      </w:r>
      <w:r>
        <w:rPr>
          <w:rFonts w:ascii="Aptos" w:hAnsi="Aptos" w:cs="Arial"/>
        </w:rPr>
        <w:t>.</w:t>
      </w:r>
      <w:r w:rsidRPr="007D4AD6">
        <w:rPr>
          <w:rFonts w:ascii="Aptos" w:hAnsi="Aptos" w:cs="Arial"/>
        </w:rPr>
        <w:t xml:space="preserve"> </w:t>
      </w:r>
      <w:r w:rsidRPr="004F557E">
        <w:rPr>
          <w:rFonts w:ascii="Aptos" w:hAnsi="Aptos" w:cs="Arial"/>
        </w:rPr>
        <w:t>Children’s sexual behaviour exists on a wide continuum, ranging from normal and developmentally expected to inappropriate,</w:t>
      </w:r>
      <w:r>
        <w:rPr>
          <w:rFonts w:ascii="Aptos" w:hAnsi="Aptos" w:cs="Arial"/>
        </w:rPr>
        <w:t xml:space="preserve"> </w:t>
      </w:r>
      <w:r w:rsidRPr="004F3EFE">
        <w:rPr>
          <w:rFonts w:ascii="Aptos" w:hAnsi="Aptos" w:cs="Arial"/>
        </w:rPr>
        <w:t xml:space="preserve">problematic, abusive </w:t>
      </w:r>
      <w:r>
        <w:rPr>
          <w:rFonts w:ascii="Aptos" w:hAnsi="Aptos" w:cs="Arial"/>
        </w:rPr>
        <w:t>or</w:t>
      </w:r>
      <w:r w:rsidRPr="004F3EFE">
        <w:rPr>
          <w:rFonts w:ascii="Aptos" w:hAnsi="Aptos" w:cs="Arial"/>
        </w:rPr>
        <w:t xml:space="preserve"> violent</w:t>
      </w:r>
      <w:r>
        <w:rPr>
          <w:rFonts w:ascii="Aptos" w:hAnsi="Aptos" w:cs="Arial"/>
        </w:rPr>
        <w:t xml:space="preserve">. Behaviour that is problematic, abusive or </w:t>
      </w:r>
      <w:r w:rsidRPr="00137930">
        <w:rPr>
          <w:rFonts w:ascii="Aptos" w:hAnsi="Aptos" w:cs="Arial"/>
        </w:rPr>
        <w:t>violent is developmentally inappropriate</w:t>
      </w:r>
      <w:r w:rsidRPr="004F3EFE">
        <w:rPr>
          <w:rFonts w:ascii="Aptos" w:hAnsi="Aptos" w:cs="Arial"/>
        </w:rPr>
        <w:t xml:space="preserve"> and may cause developmental damage. </w:t>
      </w:r>
      <w:r>
        <w:rPr>
          <w:rFonts w:ascii="Aptos" w:hAnsi="Aptos" w:cs="Arial"/>
        </w:rPr>
        <w:t>The</w:t>
      </w:r>
      <w:r w:rsidRPr="004F3EFE">
        <w:rPr>
          <w:rFonts w:ascii="Aptos" w:hAnsi="Aptos" w:cs="Arial"/>
        </w:rPr>
        <w:t xml:space="preserve"> umbrella term “harmful sexual behaviour”</w:t>
      </w:r>
      <w:r>
        <w:rPr>
          <w:rFonts w:ascii="Aptos" w:hAnsi="Aptos" w:cs="Arial"/>
        </w:rPr>
        <w:t xml:space="preserve"> is </w:t>
      </w:r>
      <w:r w:rsidRPr="004F557E">
        <w:rPr>
          <w:rFonts w:ascii="Aptos" w:hAnsi="Aptos" w:cs="Arial"/>
        </w:rPr>
        <w:t xml:space="preserve">widely used in child protection and applies to behaviour occurring online, face-to-face, or both. HSB should always be considered within a child protection context. </w:t>
      </w:r>
    </w:p>
    <w:p w14:paraId="4F98CD1A" w14:textId="0809E522" w:rsidR="00D62EE9" w:rsidRDefault="00D62EE9" w:rsidP="0007267D">
      <w:pPr>
        <w:pStyle w:val="Heading2"/>
      </w:pPr>
      <w:bookmarkStart w:id="143" w:name="_Toc238552074"/>
      <w:r>
        <w:t>Response Procedures</w:t>
      </w:r>
      <w:bookmarkEnd w:id="143"/>
    </w:p>
    <w:p w14:paraId="47FCD2C2" w14:textId="5117E089" w:rsidR="00C95FCD" w:rsidRPr="00CA5ADB" w:rsidRDefault="00C95FCD" w:rsidP="00CA5ADB">
      <w:pPr>
        <w:pStyle w:val="NoSpacing"/>
        <w:spacing w:after="160" w:line="276" w:lineRule="auto"/>
        <w:rPr>
          <w:rFonts w:ascii="Aptos" w:hAnsi="Aptos" w:cs="Arial"/>
          <w:vertAlign w:val="superscript"/>
        </w:rPr>
      </w:pPr>
      <w:r w:rsidRPr="004F557E">
        <w:rPr>
          <w:rFonts w:ascii="Aptos" w:hAnsi="Aptos" w:cs="Arial"/>
          <w:color w:val="000000"/>
        </w:rPr>
        <w:t xml:space="preserve">The School will respond to all signs, reports and concerns of </w:t>
      </w:r>
      <w:r w:rsidRPr="004F3EFE">
        <w:rPr>
          <w:rFonts w:ascii="Aptos" w:hAnsi="Aptos" w:cs="Arial"/>
        </w:rPr>
        <w:t>harmful sexual behaviours</w:t>
      </w:r>
      <w:r w:rsidRPr="004F557E">
        <w:rPr>
          <w:rFonts w:ascii="Aptos" w:hAnsi="Aptos" w:cs="Arial"/>
          <w:color w:val="000000"/>
        </w:rPr>
        <w:t xml:space="preserve">, sexual harassment and sexual violence, including where behaviour falls at the lower end of the continuum. </w:t>
      </w:r>
      <w:r w:rsidRPr="004F557E">
        <w:rPr>
          <w:rFonts w:ascii="Aptos" w:hAnsi="Aptos" w:cs="Arial"/>
        </w:rPr>
        <w:t>Early intervention in inappropriate</w:t>
      </w:r>
      <w:r>
        <w:rPr>
          <w:rFonts w:ascii="Aptos" w:hAnsi="Aptos" w:cs="Arial"/>
        </w:rPr>
        <w:t xml:space="preserve"> behaviour such as misogyny can h</w:t>
      </w:r>
      <w:r w:rsidRPr="004F557E">
        <w:rPr>
          <w:rFonts w:ascii="Aptos" w:hAnsi="Aptos" w:cs="Arial"/>
        </w:rPr>
        <w:t>elp to prevent escalation to more serious abuse such as sexual harassment and sexual violence. Children who disp</w:t>
      </w:r>
      <w:r>
        <w:rPr>
          <w:rFonts w:ascii="Aptos" w:hAnsi="Aptos" w:cs="Arial"/>
        </w:rPr>
        <w:t>l</w:t>
      </w:r>
      <w:r w:rsidRPr="004F557E">
        <w:rPr>
          <w:rFonts w:ascii="Aptos" w:hAnsi="Aptos" w:cs="Arial"/>
        </w:rPr>
        <w:t>ay HSB have often experienced their own abuse and trauma. It is important that they are offered appropriate support.</w:t>
      </w:r>
      <w:r w:rsidRPr="004F3EFE">
        <w:rPr>
          <w:rFonts w:ascii="Aptos" w:hAnsi="Aptos" w:cs="Arial"/>
        </w:rPr>
        <w:t xml:space="preserve"> Sexual behaviour between children </w:t>
      </w:r>
      <w:r>
        <w:rPr>
          <w:rFonts w:ascii="Aptos" w:hAnsi="Aptos" w:cs="Arial"/>
        </w:rPr>
        <w:t>may</w:t>
      </w:r>
      <w:r w:rsidRPr="004F3EFE">
        <w:rPr>
          <w:rFonts w:ascii="Aptos" w:hAnsi="Aptos" w:cs="Arial"/>
        </w:rPr>
        <w:t xml:space="preserve"> be considered harmful if one of the children is much older, particularly if there is more than two years’ age difference, or if one of the children is pre-pubescent and the other is not. However, a younger child can abuse an older child, particularly if they have power over them, for example, if the older child is disabled or smaller in stature.</w:t>
      </w:r>
    </w:p>
    <w:p w14:paraId="0011512B" w14:textId="2199E875" w:rsidR="00074283" w:rsidRPr="00CA5ADB" w:rsidRDefault="00D43DBC" w:rsidP="10B18F36">
      <w:pPr>
        <w:spacing w:line="276" w:lineRule="auto"/>
        <w:rPr>
          <w:rFonts w:ascii="Aptos" w:hAnsi="Aptos" w:cs="Arial"/>
        </w:rPr>
      </w:pPr>
      <w:r w:rsidRPr="10B18F36">
        <w:rPr>
          <w:rFonts w:ascii="Aptos" w:hAnsi="Aptos" w:cs="Arial"/>
        </w:rPr>
        <w:t>Police may be informed of any harmful sexual behaviours which are potentially criminal in nature, such as grabbing bottoms, breasts and genitalia. Rape, assault by penetration and sexual assaults will be passed to the police.</w:t>
      </w:r>
      <w:r w:rsidRPr="10B18F36">
        <w:rPr>
          <w:rFonts w:ascii="Aptos" w:hAnsi="Aptos" w:cs="Arial"/>
          <w:vertAlign w:val="superscript"/>
        </w:rPr>
        <w:t xml:space="preserve"> </w:t>
      </w:r>
      <w:r w:rsidRPr="10B18F36">
        <w:rPr>
          <w:rFonts w:ascii="Aptos" w:hAnsi="Aptos" w:cs="Arial"/>
          <w:lang w:val="en-US"/>
        </w:rPr>
        <w:t>Where a report has been made to the police, the School will consult the police and agree what information can be disclosed to staff and others, in particular, the alleged perpetrator(s) and their parents or carers.</w:t>
      </w:r>
      <w:r w:rsidRPr="10B18F36">
        <w:rPr>
          <w:rFonts w:ascii="Aptos" w:hAnsi="Aptos" w:cs="Arial"/>
          <w:vertAlign w:val="superscript"/>
          <w:lang w:val="en-US"/>
        </w:rPr>
        <w:t xml:space="preserve"> </w:t>
      </w:r>
      <w:r w:rsidRPr="10B18F36">
        <w:rPr>
          <w:rFonts w:ascii="Aptos" w:hAnsi="Aptos" w:cs="Arial"/>
          <w:lang w:val="en-US"/>
        </w:rPr>
        <w:t xml:space="preserve"> </w:t>
      </w:r>
      <w:r w:rsidRPr="10B18F36">
        <w:rPr>
          <w:rFonts w:ascii="Aptos" w:hAnsi="Aptos" w:cs="Arial"/>
        </w:rPr>
        <w:t xml:space="preserve">If the DSL decides to make a referral to children’s social care and/or a report to the police against a victim’s wishes, the reasons should be explained to the pupil and appropriate specialist support offered. The DSL may also decide that the children involved may benefit from early </w:t>
      </w:r>
      <w:r w:rsidR="00D60D4C" w:rsidRPr="10B18F36">
        <w:rPr>
          <w:rFonts w:ascii="Aptos" w:hAnsi="Aptos" w:cs="Arial"/>
        </w:rPr>
        <w:t>help and</w:t>
      </w:r>
      <w:r w:rsidRPr="10B18F36">
        <w:rPr>
          <w:rFonts w:ascii="Aptos" w:hAnsi="Aptos" w:cs="Arial"/>
        </w:rPr>
        <w:t xml:space="preserve"> may make the necessary referral in accordance with the </w:t>
      </w:r>
      <w:r w:rsidR="5EC9D6C5" w:rsidRPr="10B18F36">
        <w:rPr>
          <w:rFonts w:ascii="Aptos" w:eastAsia="Aptos" w:hAnsi="Aptos" w:cs="Aptos"/>
        </w:rPr>
        <w:t xml:space="preserve">Merseyside Police, St Helens Children's Social Care, and the Cheshire &amp; Merseyside Integrated Care Board </w:t>
      </w:r>
      <w:r w:rsidRPr="10B18F36">
        <w:rPr>
          <w:rFonts w:ascii="Aptos" w:hAnsi="Aptos" w:cs="Arial"/>
        </w:rPr>
        <w:t>referral process.</w:t>
      </w:r>
    </w:p>
    <w:p w14:paraId="5529F908" w14:textId="5729A6E8" w:rsidR="00D43DBC" w:rsidRDefault="00074283" w:rsidP="00CA5ADB">
      <w:pPr>
        <w:spacing w:line="276" w:lineRule="auto"/>
        <w:rPr>
          <w:rFonts w:ascii="Aptos" w:hAnsi="Aptos" w:cs="Arial"/>
        </w:rPr>
      </w:pPr>
      <w:r w:rsidRPr="00E916E4">
        <w:rPr>
          <w:rFonts w:ascii="Aptos" w:hAnsi="Aptos" w:cs="Arial"/>
        </w:rPr>
        <w:t>The School will follow the procedures in Appendix 5 when responding to an allegation that nude or semi-nude images and/or videos including those generated using AI have been made or shared.</w:t>
      </w:r>
    </w:p>
    <w:p w14:paraId="0DD53F5F" w14:textId="7BBB861A" w:rsidR="00C95FCD" w:rsidRPr="004F3EFE" w:rsidRDefault="00C95FCD" w:rsidP="10B18F36">
      <w:pPr>
        <w:spacing w:line="276" w:lineRule="auto"/>
        <w:rPr>
          <w:rFonts w:ascii="Aptos" w:hAnsi="Aptos" w:cs="Arial"/>
        </w:rPr>
      </w:pPr>
      <w:r w:rsidRPr="10B18F36">
        <w:rPr>
          <w:rFonts w:ascii="Aptos" w:hAnsi="Aptos" w:cs="Arial"/>
        </w:rPr>
        <w:t>A pupil against whom an allegation of abuse has been made may be suspended from the School during the investigation. The School will take advice from the</w:t>
      </w:r>
      <w:r w:rsidR="009B5BBA" w:rsidRPr="10B18F36">
        <w:rPr>
          <w:rFonts w:ascii="Aptos" w:hAnsi="Aptos" w:cs="Arial"/>
        </w:rPr>
        <w:t xml:space="preserve"> </w:t>
      </w:r>
      <w:r w:rsidR="0D294F51" w:rsidRPr="10B18F36">
        <w:rPr>
          <w:rFonts w:ascii="Aptos" w:eastAsia="Aptos" w:hAnsi="Aptos" w:cs="Aptos"/>
        </w:rPr>
        <w:t xml:space="preserve">Merseyside Police, St Helens Children's Social Care, and the Cheshire &amp; Merseyside Integrated Care Board </w:t>
      </w:r>
      <w:r w:rsidRPr="10B18F36">
        <w:rPr>
          <w:rFonts w:ascii="Aptos" w:hAnsi="Aptos" w:cs="Arial"/>
        </w:rPr>
        <w:t xml:space="preserve">on the investigation of such allegations and will take all appropriate action to ensure the safety and welfare of all pupils involved including the alleged victim and perpetrator(s). If it is necessary for a pupil to be interviewed by the police in relation to allegations of abuse, the School will ensure that, subject to the advice of the </w:t>
      </w:r>
      <w:r w:rsidR="48391872" w:rsidRPr="10B18F36">
        <w:rPr>
          <w:rFonts w:ascii="Aptos" w:eastAsia="Aptos" w:hAnsi="Aptos" w:cs="Aptos"/>
        </w:rPr>
        <w:t>Merseyside Police, St Helens Children's Social Care, and the Cheshire &amp; Merseyside Integrated Care Board</w:t>
      </w:r>
      <w:r w:rsidRPr="10B18F36">
        <w:rPr>
          <w:rFonts w:ascii="Aptos" w:hAnsi="Aptos" w:cs="Arial"/>
        </w:rPr>
        <w:t xml:space="preserve">, parents are informed as soon as possible and that the pupils involved are supported during the interview by an appropriate adult and until the </w:t>
      </w:r>
      <w:r w:rsidRPr="10B18F36">
        <w:rPr>
          <w:rFonts w:ascii="Aptos" w:hAnsi="Aptos" w:cs="Arial"/>
        </w:rPr>
        <w:lastRenderedPageBreak/>
        <w:t xml:space="preserve">investigation is completed. Confidentiality will be an important consideration for the School and advice will be sought as necessary from the </w:t>
      </w:r>
      <w:r w:rsidR="1D53F11C" w:rsidRPr="10B18F36">
        <w:rPr>
          <w:rFonts w:ascii="Aptos" w:eastAsia="Aptos" w:hAnsi="Aptos" w:cs="Aptos"/>
        </w:rPr>
        <w:t xml:space="preserve">Merseyside Police, St Helens Children's Social Care, and the Cheshire &amp; Merseyside Integrated Care Board </w:t>
      </w:r>
      <w:r w:rsidRPr="10B18F36">
        <w:rPr>
          <w:rFonts w:ascii="Aptos" w:hAnsi="Aptos" w:cs="Arial"/>
        </w:rPr>
        <w:t>and/ or the police as appropriate</w:t>
      </w:r>
      <w:r w:rsidR="082C3202" w:rsidRPr="10B18F36">
        <w:rPr>
          <w:rFonts w:ascii="Aptos" w:hAnsi="Aptos" w:cs="Arial"/>
        </w:rPr>
        <w:t>.</w:t>
      </w:r>
      <w:r w:rsidRPr="10B18F36">
        <w:rPr>
          <w:rFonts w:ascii="Aptos" w:hAnsi="Aptos" w:cs="Arial"/>
        </w:rPr>
        <w:t xml:space="preserve"> The School will have regard to the procedures set out in KCSIE at all times. </w:t>
      </w:r>
    </w:p>
    <w:p w14:paraId="4F23EA26" w14:textId="041F9EE3" w:rsidR="009825BD" w:rsidRPr="00D409F2" w:rsidRDefault="00C95FCD" w:rsidP="00CA5ADB">
      <w:pPr>
        <w:spacing w:line="276" w:lineRule="auto"/>
        <w:rPr>
          <w:rFonts w:ascii="Aptos" w:hAnsi="Aptos" w:cs="Arial"/>
        </w:rPr>
      </w:pPr>
      <w:r w:rsidRPr="004F3EFE">
        <w:rPr>
          <w:rFonts w:ascii="Aptos" w:hAnsi="Aptos" w:cs="Arial"/>
        </w:rPr>
        <w:t>The victim may ask the School not to tell anyone about the sexual violence or sexual harassment.</w:t>
      </w:r>
      <w:r w:rsidRPr="004F3EFE">
        <w:rPr>
          <w:rFonts w:ascii="Aptos" w:hAnsi="Aptos"/>
        </w:rPr>
        <w:t xml:space="preserve"> </w:t>
      </w:r>
      <w:r w:rsidRPr="004F3EFE">
        <w:rPr>
          <w:rFonts w:ascii="Aptos" w:hAnsi="Aptos" w:cs="Arial"/>
        </w:rPr>
        <w:t xml:space="preserve">Advice should be sought from the DSL who should consider: </w:t>
      </w:r>
    </w:p>
    <w:p w14:paraId="1C333FB5" w14:textId="77777777" w:rsidR="00C95FCD" w:rsidRPr="000D3408" w:rsidRDefault="00C95FCD" w:rsidP="00CA5ADB">
      <w:pPr>
        <w:pStyle w:val="Default"/>
        <w:numPr>
          <w:ilvl w:val="0"/>
          <w:numId w:val="4"/>
        </w:numPr>
        <w:spacing w:before="120" w:after="80" w:line="276" w:lineRule="auto"/>
        <w:rPr>
          <w:rFonts w:ascii="Aptos" w:hAnsi="Aptos"/>
          <w:sz w:val="22"/>
          <w:szCs w:val="22"/>
        </w:rPr>
      </w:pPr>
      <w:r w:rsidRPr="000D3408">
        <w:rPr>
          <w:rFonts w:ascii="Aptos" w:hAnsi="Aptos"/>
          <w:sz w:val="22"/>
          <w:szCs w:val="22"/>
        </w:rPr>
        <w:t xml:space="preserve">parents or carers should normally be informed unless doing so would put the victim at greater risk; </w:t>
      </w:r>
    </w:p>
    <w:p w14:paraId="751FB182" w14:textId="77777777" w:rsidR="00C95FCD" w:rsidRPr="000D3408" w:rsidRDefault="00C95FCD" w:rsidP="00CA5ADB">
      <w:pPr>
        <w:pStyle w:val="Default"/>
        <w:numPr>
          <w:ilvl w:val="0"/>
          <w:numId w:val="4"/>
        </w:numPr>
        <w:spacing w:before="120" w:after="80" w:line="276" w:lineRule="auto"/>
        <w:rPr>
          <w:rFonts w:ascii="Aptos" w:hAnsi="Aptos"/>
          <w:sz w:val="22"/>
          <w:szCs w:val="22"/>
        </w:rPr>
      </w:pPr>
      <w:r w:rsidRPr="000D3408">
        <w:rPr>
          <w:rFonts w:ascii="Aptos" w:hAnsi="Aptos"/>
          <w:sz w:val="22"/>
          <w:szCs w:val="22"/>
        </w:rPr>
        <w:t xml:space="preserve">the basic safeguarding principal that if a child is at risk of harm, is in immediate danger, or has been harmed, a referral should be made to local authority children’s social care; and </w:t>
      </w:r>
    </w:p>
    <w:p w14:paraId="4C68535E" w14:textId="6550A0E7" w:rsidR="00CA5ADB" w:rsidRPr="00BD608D" w:rsidRDefault="00C95FCD" w:rsidP="00BD608D">
      <w:pPr>
        <w:pStyle w:val="Default"/>
        <w:numPr>
          <w:ilvl w:val="0"/>
          <w:numId w:val="4"/>
        </w:numPr>
        <w:spacing w:before="120" w:after="160" w:line="276" w:lineRule="auto"/>
        <w:ind w:left="714" w:hanging="357"/>
        <w:rPr>
          <w:rFonts w:ascii="Aptos" w:hAnsi="Aptos"/>
          <w:sz w:val="22"/>
          <w:szCs w:val="22"/>
        </w:rPr>
      </w:pPr>
      <w:r w:rsidRPr="000D3408">
        <w:rPr>
          <w:rFonts w:ascii="Aptos" w:hAnsi="Aptos"/>
          <w:sz w:val="22"/>
          <w:szCs w:val="22"/>
        </w:rPr>
        <w:t>whether a crime has been committed. Ultimately, the DSL will balance the victim’s wishes against their duty to protect the victim and other children.</w:t>
      </w:r>
    </w:p>
    <w:p w14:paraId="4C54B3D2" w14:textId="6DDF6607" w:rsidR="009825BD" w:rsidRPr="004F3EFE" w:rsidRDefault="00C95FCD" w:rsidP="00CA5ADB">
      <w:pPr>
        <w:pStyle w:val="Default"/>
        <w:spacing w:after="160" w:line="276" w:lineRule="auto"/>
        <w:rPr>
          <w:rFonts w:ascii="Aptos" w:hAnsi="Aptos"/>
          <w:sz w:val="22"/>
          <w:szCs w:val="22"/>
        </w:rPr>
      </w:pPr>
      <w:r w:rsidRPr="004F3EFE">
        <w:rPr>
          <w:rFonts w:ascii="Aptos" w:hAnsi="Aptos"/>
          <w:sz w:val="22"/>
          <w:szCs w:val="22"/>
        </w:rPr>
        <w:t>When there has been a report of sexual violence, the DSL will make an immediate risk and needs assessment. Where there has been a report of sexual harassment, the need for a risk assessment should be considered on a case-by-case basis. The risk and needs assessment should consider:</w:t>
      </w:r>
    </w:p>
    <w:p w14:paraId="4C8DE45D" w14:textId="77777777" w:rsidR="00C95FCD" w:rsidRPr="004F3EFE" w:rsidRDefault="00C95FCD" w:rsidP="00CA5ADB">
      <w:pPr>
        <w:pStyle w:val="Default"/>
        <w:numPr>
          <w:ilvl w:val="0"/>
          <w:numId w:val="4"/>
        </w:numPr>
        <w:spacing w:before="120" w:after="80" w:line="276" w:lineRule="auto"/>
        <w:rPr>
          <w:rFonts w:ascii="Aptos" w:hAnsi="Aptos"/>
          <w:sz w:val="22"/>
          <w:szCs w:val="22"/>
        </w:rPr>
      </w:pPr>
      <w:r w:rsidRPr="004F3EFE">
        <w:rPr>
          <w:rFonts w:ascii="Aptos" w:hAnsi="Aptos"/>
          <w:sz w:val="22"/>
          <w:szCs w:val="22"/>
        </w:rPr>
        <w:t>the victim;</w:t>
      </w:r>
    </w:p>
    <w:p w14:paraId="7A7EB3A6" w14:textId="77777777" w:rsidR="00C95FCD" w:rsidRPr="004F3EFE" w:rsidRDefault="00C95FCD" w:rsidP="00CA5ADB">
      <w:pPr>
        <w:pStyle w:val="Default"/>
        <w:numPr>
          <w:ilvl w:val="0"/>
          <w:numId w:val="4"/>
        </w:numPr>
        <w:spacing w:before="120" w:after="80" w:line="276" w:lineRule="auto"/>
        <w:rPr>
          <w:rFonts w:ascii="Aptos" w:hAnsi="Aptos"/>
          <w:sz w:val="22"/>
          <w:szCs w:val="22"/>
        </w:rPr>
      </w:pPr>
      <w:r w:rsidRPr="004F3EFE">
        <w:rPr>
          <w:rFonts w:ascii="Aptos" w:hAnsi="Aptos"/>
          <w:sz w:val="22"/>
          <w:szCs w:val="22"/>
        </w:rPr>
        <w:t>whether there may have been other victims;</w:t>
      </w:r>
    </w:p>
    <w:p w14:paraId="69BEEEC6" w14:textId="77777777" w:rsidR="00C95FCD" w:rsidRPr="004F3EFE" w:rsidRDefault="00C95FCD" w:rsidP="00CA5ADB">
      <w:pPr>
        <w:pStyle w:val="Default"/>
        <w:numPr>
          <w:ilvl w:val="0"/>
          <w:numId w:val="4"/>
        </w:numPr>
        <w:spacing w:before="120" w:after="80" w:line="276" w:lineRule="auto"/>
        <w:rPr>
          <w:rFonts w:ascii="Aptos" w:hAnsi="Aptos"/>
          <w:sz w:val="22"/>
          <w:szCs w:val="22"/>
        </w:rPr>
      </w:pPr>
      <w:r w:rsidRPr="004F3EFE">
        <w:rPr>
          <w:rFonts w:ascii="Aptos" w:hAnsi="Aptos"/>
          <w:sz w:val="22"/>
          <w:szCs w:val="22"/>
        </w:rPr>
        <w:t>the alleged perpetrator(s); and</w:t>
      </w:r>
    </w:p>
    <w:p w14:paraId="5A4F6B56" w14:textId="6CE5E37B" w:rsidR="00C95FCD" w:rsidRPr="00BD608D" w:rsidRDefault="00C95FCD" w:rsidP="00BD608D">
      <w:pPr>
        <w:pStyle w:val="Default"/>
        <w:numPr>
          <w:ilvl w:val="0"/>
          <w:numId w:val="4"/>
        </w:numPr>
        <w:spacing w:before="120" w:after="160" w:line="276" w:lineRule="auto"/>
        <w:ind w:left="714" w:hanging="357"/>
        <w:rPr>
          <w:rFonts w:ascii="Aptos" w:hAnsi="Aptos"/>
          <w:sz w:val="22"/>
          <w:szCs w:val="22"/>
        </w:rPr>
      </w:pPr>
      <w:r w:rsidRPr="004F3EFE">
        <w:rPr>
          <w:rFonts w:ascii="Aptos" w:hAnsi="Aptos"/>
          <w:sz w:val="22"/>
          <w:szCs w:val="22"/>
        </w:rPr>
        <w:t>all the other children (and, if appropriate, staff) at the School especially any actions that are appropriate to protect them from the alleged perpetrator(s), or from future harms.</w:t>
      </w:r>
    </w:p>
    <w:p w14:paraId="33D5B4CF" w14:textId="33EFD2D1" w:rsidR="00C95FCD" w:rsidRPr="004F3EFE" w:rsidRDefault="00C95FCD" w:rsidP="00CA5ADB">
      <w:pPr>
        <w:rPr>
          <w:rFonts w:ascii="Aptos" w:hAnsi="Aptos" w:cs="Arial"/>
        </w:rPr>
      </w:pPr>
      <w:r w:rsidRPr="004F3EFE">
        <w:rPr>
          <w:rFonts w:ascii="Aptos" w:hAnsi="Aptos" w:cs="Arial"/>
        </w:rPr>
        <w:t xml:space="preserve">Risk assessments will be recorded (written or electronic) and kept under review. In relation to a report of sexual violence or sexual harassment, </w:t>
      </w:r>
      <w:bookmarkStart w:id="144" w:name="_Hlk78537232"/>
      <w:r w:rsidRPr="004F3EFE">
        <w:rPr>
          <w:rFonts w:ascii="Aptos" w:hAnsi="Aptos" w:cs="Arial"/>
        </w:rPr>
        <w:t>the DSL (and indeed all staff) will reassure any victim that they are being taken seriously and that they will be supported and kept safe</w:t>
      </w:r>
      <w:bookmarkEnd w:id="144"/>
      <w:r w:rsidRPr="004F3EFE">
        <w:rPr>
          <w:rFonts w:ascii="Aptos" w:hAnsi="Aptos" w:cs="Arial"/>
        </w:rPr>
        <w:t xml:space="preserve">. The victim will never be made to feel ashamed for making a report nor will they be given the impression that they are creating a problem by reporting sexual violence or sexual harassment; nor would a victim ever be made to feel ashamed for making a report or have their experience minimised. The School will explain to the child in a way that avoids alarming or distressing them that the law is in place to protect children rather than to criminalise them. The School will </w:t>
      </w:r>
      <w:r w:rsidRPr="004F3EFE">
        <w:rPr>
          <w:rFonts w:ascii="Aptos" w:hAnsi="Aptos" w:cs="Arial"/>
          <w:lang w:val="en-US"/>
        </w:rPr>
        <w:t>consider the age and the developmental stage of the victim, the nature of the allegations and the potential risk of further abuse. The School acknowledges that, by the very nature of sexual violence and sexual harassment, a power imbalance is likely to have been created between the victim and alleged perpetrator(s).</w:t>
      </w:r>
      <w:r w:rsidRPr="004F3EFE">
        <w:rPr>
          <w:rFonts w:ascii="Aptos" w:hAnsi="Aptos" w:cs="Arial"/>
          <w:vertAlign w:val="superscript"/>
          <w:lang w:val="en-US"/>
        </w:rPr>
        <w:t xml:space="preserve"> </w:t>
      </w:r>
      <w:r w:rsidRPr="004F3EFE">
        <w:rPr>
          <w:rFonts w:ascii="Aptos" w:hAnsi="Aptos" w:cs="Arial"/>
        </w:rPr>
        <w:t>The DSL will consider the risks posed to pupils and put adequate measures in place to protect them and keep them safe and to ensure their educational attainment is not adversely affected as far as is possible. This may include careful consideration of the proximity of the victim and alleged perpetrator and considerations regarding shared classes, sharing School premises (including during any before or after school-based activities), and School transport.</w:t>
      </w:r>
      <w:r w:rsidRPr="004F3EFE">
        <w:rPr>
          <w:rFonts w:ascii="Aptos" w:hAnsi="Aptos" w:cs="Arial"/>
          <w:vertAlign w:val="superscript"/>
        </w:rPr>
        <w:t xml:space="preserve"> </w:t>
      </w:r>
      <w:r w:rsidRPr="004F3EFE">
        <w:rPr>
          <w:rFonts w:ascii="Aptos" w:hAnsi="Aptos" w:cs="Arial"/>
        </w:rPr>
        <w:t>The School will also consider the risks posed to the victim from other health needs, including physical, mental and sexual health problems, as well as unwanted pregnancy which may arise as a result of the incident, and will consider recommending additional support.</w:t>
      </w:r>
    </w:p>
    <w:p w14:paraId="288638A0" w14:textId="0C3CF314" w:rsidR="00C95FCD" w:rsidRPr="004F3EFE" w:rsidRDefault="00C95FCD" w:rsidP="00CA5ADB">
      <w:pPr>
        <w:rPr>
          <w:rFonts w:ascii="Aptos" w:hAnsi="Aptos" w:cs="Arial"/>
        </w:rPr>
      </w:pPr>
      <w:r w:rsidRPr="004F3EFE">
        <w:rPr>
          <w:rFonts w:ascii="Aptos" w:hAnsi="Aptos" w:cs="Arial"/>
        </w:rPr>
        <w:lastRenderedPageBreak/>
        <w:t>The School will consider intra familial harms and whether any support for siblings is necessary following an incident.</w:t>
      </w:r>
    </w:p>
    <w:p w14:paraId="1CF812ED" w14:textId="16B57080" w:rsidR="00C95FCD" w:rsidRPr="004F3EFE" w:rsidRDefault="00C95FCD" w:rsidP="00CA5ADB">
      <w:pPr>
        <w:pStyle w:val="Default"/>
        <w:spacing w:after="160"/>
        <w:rPr>
          <w:rFonts w:ascii="Aptos" w:hAnsi="Aptos"/>
          <w:sz w:val="22"/>
          <w:szCs w:val="22"/>
        </w:rPr>
      </w:pPr>
      <w:r w:rsidRPr="004F3EFE">
        <w:rPr>
          <w:rFonts w:ascii="Aptos" w:hAnsi="Aptos"/>
          <w:sz w:val="22"/>
          <w:szCs w:val="22"/>
        </w:rPr>
        <w:t>The School will keep a written record of all concerns, discussions and decisions made.</w:t>
      </w:r>
    </w:p>
    <w:p w14:paraId="77D51F92" w14:textId="56622C3D" w:rsidR="00C95FCD" w:rsidRPr="00CA5ADB" w:rsidRDefault="00C95FCD" w:rsidP="00CA5ADB">
      <w:pPr>
        <w:pStyle w:val="Default"/>
        <w:spacing w:after="160"/>
        <w:rPr>
          <w:rFonts w:ascii="Aptos" w:hAnsi="Aptos"/>
          <w:sz w:val="22"/>
          <w:szCs w:val="22"/>
          <w:vertAlign w:val="superscript"/>
        </w:rPr>
      </w:pPr>
      <w:r w:rsidRPr="004F3EFE">
        <w:rPr>
          <w:rFonts w:ascii="Aptos" w:hAnsi="Aptos"/>
          <w:sz w:val="22"/>
          <w:szCs w:val="22"/>
        </w:rPr>
        <w:t>The School will reflect on reported concerns, including the decisions made and actions taken, in order to identify any patterns of concerning, problematic of inappropriate behaviour which may indicate an unacceptable culture, or any weaknesses in the School's safeguarding system which may require additional training or amendments to relevant policies. Where a pattern is identified the School will decide on an appropriate course of action.</w:t>
      </w:r>
    </w:p>
    <w:p w14:paraId="46290944" w14:textId="375BB07D" w:rsidR="00C95FCD" w:rsidRPr="00214629" w:rsidRDefault="00C95FCD" w:rsidP="00CA5ADB">
      <w:pPr>
        <w:pStyle w:val="Default"/>
        <w:spacing w:after="160"/>
        <w:rPr>
          <w:rFonts w:ascii="Aptos" w:hAnsi="Aptos"/>
          <w:sz w:val="22"/>
          <w:szCs w:val="22"/>
        </w:rPr>
      </w:pPr>
      <w:r w:rsidRPr="10B18F36">
        <w:rPr>
          <w:rFonts w:ascii="Aptos" w:hAnsi="Aptos"/>
          <w:sz w:val="22"/>
          <w:szCs w:val="22"/>
        </w:rPr>
        <w:t>In the event that a report is proven to be false, unsubstantiated, unfounded or malicious, the DSL will consider whether the child and/or the person who has made the allegation is in need of help or may have been abused by someone else and this is a cry for help. In such circumstances,</w:t>
      </w:r>
      <w:r w:rsidR="00CA5ADB" w:rsidRPr="10B18F36">
        <w:rPr>
          <w:rFonts w:ascii="Aptos" w:hAnsi="Aptos"/>
          <w:sz w:val="22"/>
          <w:szCs w:val="22"/>
        </w:rPr>
        <w:t xml:space="preserve"> </w:t>
      </w:r>
      <w:r w:rsidRPr="10B18F36">
        <w:rPr>
          <w:rFonts w:ascii="Aptos" w:hAnsi="Aptos"/>
          <w:sz w:val="22"/>
          <w:szCs w:val="22"/>
        </w:rPr>
        <w:t>a</w:t>
      </w:r>
      <w:r w:rsidR="00CA5ADB" w:rsidRPr="10B18F36">
        <w:rPr>
          <w:rFonts w:ascii="Aptos" w:hAnsi="Aptos"/>
          <w:sz w:val="22"/>
          <w:szCs w:val="22"/>
        </w:rPr>
        <w:t xml:space="preserve"> </w:t>
      </w:r>
      <w:r w:rsidRPr="10B18F36">
        <w:rPr>
          <w:rFonts w:ascii="Aptos" w:hAnsi="Aptos"/>
          <w:sz w:val="22"/>
          <w:szCs w:val="22"/>
        </w:rPr>
        <w:t>referral</w:t>
      </w:r>
      <w:r w:rsidR="00CA5ADB" w:rsidRPr="10B18F36">
        <w:rPr>
          <w:rFonts w:ascii="Aptos" w:hAnsi="Aptos"/>
          <w:sz w:val="22"/>
          <w:szCs w:val="22"/>
        </w:rPr>
        <w:t xml:space="preserve"> </w:t>
      </w:r>
      <w:r w:rsidRPr="10B18F36">
        <w:rPr>
          <w:rFonts w:ascii="Aptos" w:hAnsi="Aptos"/>
          <w:sz w:val="22"/>
          <w:szCs w:val="22"/>
        </w:rPr>
        <w:t xml:space="preserve">to children’s social care may be appropriate. If a report is shown to be deliberately invented or malicious, the </w:t>
      </w:r>
      <w:r w:rsidR="650312DB" w:rsidRPr="10B18F36">
        <w:rPr>
          <w:rFonts w:ascii="Aptos" w:hAnsi="Aptos"/>
          <w:sz w:val="22"/>
          <w:szCs w:val="22"/>
        </w:rPr>
        <w:t>Principal</w:t>
      </w:r>
      <w:r w:rsidRPr="10B18F36">
        <w:rPr>
          <w:rFonts w:ascii="Aptos" w:hAnsi="Aptos"/>
          <w:sz w:val="22"/>
          <w:szCs w:val="22"/>
        </w:rPr>
        <w:t xml:space="preserve"> will consider whether any disciplinary action is appropriate against the individual who made it in accordance with the School's behaviour policy.</w:t>
      </w:r>
    </w:p>
    <w:p w14:paraId="080D61E8" w14:textId="7117FFA6" w:rsidR="002843FC" w:rsidRPr="009825BD" w:rsidRDefault="002843FC" w:rsidP="0007267D">
      <w:pPr>
        <w:pStyle w:val="Heading2"/>
      </w:pPr>
      <w:bookmarkStart w:id="145" w:name="_Toc238552075"/>
      <w:r w:rsidRPr="009825BD">
        <w:t>Additional Resources</w:t>
      </w:r>
      <w:bookmarkEnd w:id="145"/>
    </w:p>
    <w:p w14:paraId="6F0A6E9D" w14:textId="67317EE7" w:rsidR="001F01F9" w:rsidRDefault="002843FC" w:rsidP="00CB1ADA">
      <w:r w:rsidRPr="002843FC">
        <w:t xml:space="preserve">The Lucy Faithfull Foundation has developed a </w:t>
      </w:r>
      <w:hyperlink r:id="rId58" w:history="1">
        <w:r w:rsidRPr="007E49D2">
          <w:rPr>
            <w:rStyle w:val="Hyperlink"/>
          </w:rPr>
          <w:t>HSB toolkit</w:t>
        </w:r>
      </w:hyperlink>
      <w:r w:rsidRPr="002843FC">
        <w:t xml:space="preserve">, which amongst other things, provides support, advice and information on how to prevent it, links to organisations and helplines, resources about HSB by children, internet safety, sexual development and preventing child sexual abuse. </w:t>
      </w:r>
    </w:p>
    <w:p w14:paraId="20C32677" w14:textId="5BCAF2DA" w:rsidR="001F01F9" w:rsidRDefault="002843FC" w:rsidP="00CB1ADA">
      <w:r w:rsidRPr="002843FC">
        <w:t>The Lucy Faithfull Foundation in collaboration with the Home Office, has developed ‘</w:t>
      </w:r>
      <w:hyperlink r:id="rId59" w:history="1">
        <w:r w:rsidRPr="00414228">
          <w:rPr>
            <w:rStyle w:val="Hyperlink"/>
          </w:rPr>
          <w:t>Shore Space</w:t>
        </w:r>
      </w:hyperlink>
      <w:r w:rsidRPr="002843FC">
        <w:t xml:space="preserve">’, an online resource which works to prevent harmful sexual behaviour. Shore Space offers a confidential chat service supporting young people who are concerned about their own or someone else’s sexual thoughts and behaviour. </w:t>
      </w:r>
    </w:p>
    <w:p w14:paraId="5C10EE1C" w14:textId="7E4CF6BC" w:rsidR="001F01F9" w:rsidRDefault="002843FC" w:rsidP="00CB1ADA">
      <w:r w:rsidRPr="002843FC">
        <w:t xml:space="preserve">The NSPCC provides free and independent advice about HSB: </w:t>
      </w:r>
      <w:hyperlink r:id="rId60" w:history="1">
        <w:r w:rsidRPr="00414228">
          <w:rPr>
            <w:rStyle w:val="Hyperlink"/>
          </w:rPr>
          <w:t>NSPCC Learning: Protecting children from harmful sexual behaviour</w:t>
        </w:r>
      </w:hyperlink>
      <w:r w:rsidRPr="002843FC">
        <w:t xml:space="preserve"> and </w:t>
      </w:r>
      <w:hyperlink r:id="rId61" w:history="1">
        <w:r w:rsidRPr="00666E0A">
          <w:rPr>
            <w:rStyle w:val="Hyperlink"/>
          </w:rPr>
          <w:t>NSPCC - Harmful sexual behaviour framework</w:t>
        </w:r>
      </w:hyperlink>
      <w:r w:rsidRPr="002843FC">
        <w:t xml:space="preserve">. </w:t>
      </w:r>
    </w:p>
    <w:p w14:paraId="7E216653" w14:textId="042FD0B8" w:rsidR="001F01F9" w:rsidRDefault="002843FC" w:rsidP="00CB1ADA">
      <w:hyperlink r:id="rId62" w:history="1">
        <w:r w:rsidRPr="00666E0A">
          <w:rPr>
            <w:rStyle w:val="Hyperlink"/>
          </w:rPr>
          <w:t>Beyond Referrals | Contextual Safeguarding</w:t>
        </w:r>
      </w:hyperlink>
      <w:r w:rsidRPr="002843FC">
        <w:t xml:space="preserve"> provides a school </w:t>
      </w:r>
      <w:r w:rsidR="00D60D4C" w:rsidRPr="002843FC">
        <w:t>self-assessment</w:t>
      </w:r>
      <w:r w:rsidRPr="002843FC">
        <w:t xml:space="preserve"> toolkit and guidance for addressing HSB in schools. </w:t>
      </w:r>
    </w:p>
    <w:p w14:paraId="2F555ED4" w14:textId="658FEAAB" w:rsidR="00C95FCD" w:rsidRDefault="002843FC" w:rsidP="00CB1ADA">
      <w:pPr>
        <w:rPr>
          <w:rFonts w:asciiTheme="majorHAnsi" w:eastAsiaTheme="majorEastAsia" w:hAnsiTheme="majorHAnsi" w:cstheme="majorBidi"/>
          <w:b/>
          <w:color w:val="0F4761" w:themeColor="accent1" w:themeShade="BF"/>
          <w:sz w:val="24"/>
          <w:szCs w:val="40"/>
        </w:rPr>
      </w:pPr>
      <w:r w:rsidRPr="002843FC">
        <w:t xml:space="preserve">Stop It Now – </w:t>
      </w:r>
      <w:hyperlink r:id="rId63" w:history="1">
        <w:r w:rsidRPr="00666E0A">
          <w:rPr>
            <w:rStyle w:val="Hyperlink"/>
          </w:rPr>
          <w:t>Preventing harmful sexual behaviour in children - Stop It Now</w:t>
        </w:r>
      </w:hyperlink>
      <w:r w:rsidRPr="002843FC">
        <w:t xml:space="preserve"> provides a guide for parents, carers and professionals to help everyone do their part in keeping children safe, they also run a free confidential helpline.</w:t>
      </w:r>
      <w:r w:rsidR="00C95FCD">
        <w:br w:type="page"/>
      </w:r>
    </w:p>
    <w:p w14:paraId="7923BEC8" w14:textId="3CC6A5CF" w:rsidR="00C95FCD" w:rsidRPr="0010262A" w:rsidRDefault="00C95FCD" w:rsidP="0007267D">
      <w:pPr>
        <w:pStyle w:val="Heading1"/>
      </w:pPr>
      <w:bookmarkStart w:id="146" w:name="_APPENDIX_5:_NUDE"/>
      <w:bookmarkStart w:id="147" w:name="_Toc238552076"/>
      <w:bookmarkEnd w:id="146"/>
      <w:r w:rsidRPr="0010262A">
        <w:lastRenderedPageBreak/>
        <w:t xml:space="preserve">APPENDIX </w:t>
      </w:r>
      <w:r>
        <w:t>5</w:t>
      </w:r>
      <w:r w:rsidRPr="0010262A">
        <w:t xml:space="preserve">: </w:t>
      </w:r>
      <w:r>
        <w:t>NUDE AND SEMI-NUDE</w:t>
      </w:r>
      <w:r w:rsidRPr="0010262A">
        <w:t xml:space="preserve"> IMAGES AND/OR VIDEOS (INCLUDING AI-GENERATED) DETAILED RESPONSE PROCEDURES</w:t>
      </w:r>
      <w:bookmarkEnd w:id="147"/>
    </w:p>
    <w:p w14:paraId="5101475D" w14:textId="44D423F7" w:rsidR="00C95FCD" w:rsidRPr="004F3EFE" w:rsidRDefault="00C95FCD" w:rsidP="0007267D">
      <w:pPr>
        <w:spacing w:after="0" w:line="276" w:lineRule="auto"/>
        <w:rPr>
          <w:rFonts w:ascii="Aptos" w:hAnsi="Aptos" w:cs="Arial"/>
          <w:bCs/>
        </w:rPr>
      </w:pPr>
    </w:p>
    <w:p w14:paraId="4EDBA7AA" w14:textId="174F23CA" w:rsidR="00C95FCD" w:rsidRDefault="00C95FCD" w:rsidP="002B67BB">
      <w:pPr>
        <w:spacing w:line="276" w:lineRule="auto"/>
        <w:rPr>
          <w:rFonts w:ascii="Aptos" w:hAnsi="Aptos"/>
        </w:rPr>
      </w:pPr>
      <w:r w:rsidRPr="004F3EFE">
        <w:rPr>
          <w:rFonts w:ascii="Aptos" w:hAnsi="Aptos" w:cs="Arial"/>
          <w:bCs/>
        </w:rPr>
        <w:t>For this purpose, '</w:t>
      </w:r>
      <w:r>
        <w:rPr>
          <w:rFonts w:ascii="Aptos" w:hAnsi="Aptos" w:cs="Arial"/>
          <w:bCs/>
        </w:rPr>
        <w:t xml:space="preserve">making or </w:t>
      </w:r>
      <w:r w:rsidRPr="004F3EFE">
        <w:rPr>
          <w:rFonts w:ascii="Aptos" w:hAnsi="Aptos" w:cs="Arial"/>
          <w:bCs/>
        </w:rPr>
        <w:t xml:space="preserve">sharing </w:t>
      </w:r>
      <w:r>
        <w:rPr>
          <w:rFonts w:ascii="Aptos" w:hAnsi="Aptos" w:cs="Arial"/>
          <w:bCs/>
        </w:rPr>
        <w:t>nude and semi-nude</w:t>
      </w:r>
      <w:r w:rsidRPr="0037030B">
        <w:rPr>
          <w:rFonts w:ascii="Aptos" w:hAnsi="Aptos" w:cs="Arial"/>
          <w:bCs/>
        </w:rPr>
        <w:t xml:space="preserve"> intimate images</w:t>
      </w:r>
      <w:r>
        <w:rPr>
          <w:rFonts w:ascii="Aptos" w:hAnsi="Aptos" w:cs="Arial"/>
          <w:bCs/>
        </w:rPr>
        <w:t>’</w:t>
      </w:r>
      <w:r w:rsidRPr="004F3EFE">
        <w:rPr>
          <w:rFonts w:ascii="Aptos" w:hAnsi="Aptos" w:cs="Arial"/>
          <w:bCs/>
        </w:rPr>
        <w:t xml:space="preserve">' </w:t>
      </w:r>
      <w:r>
        <w:rPr>
          <w:rFonts w:ascii="Aptos" w:hAnsi="Aptos" w:cs="Arial"/>
          <w:bCs/>
        </w:rPr>
        <w:t>refers to the creation,</w:t>
      </w:r>
      <w:r w:rsidRPr="004F3EFE">
        <w:rPr>
          <w:rFonts w:ascii="Aptos" w:hAnsi="Aptos" w:cs="Arial"/>
          <w:bCs/>
        </w:rPr>
        <w:t xml:space="preserve"> sending or posting of nude or semi-nude images, videos, or live streams by persons under the age of 18 online.</w:t>
      </w:r>
      <w:r w:rsidRPr="00A83CC5">
        <w:rPr>
          <w:rFonts w:ascii="Aptos" w:hAnsi="Aptos"/>
        </w:rPr>
        <w:t xml:space="preserve"> </w:t>
      </w:r>
      <w:r w:rsidRPr="007C06E0">
        <w:rPr>
          <w:rFonts w:ascii="Aptos" w:hAnsi="Aptos"/>
        </w:rPr>
        <w:t>Images</w:t>
      </w:r>
      <w:r w:rsidRPr="007C06E0">
        <w:rPr>
          <w:rFonts w:ascii="Aptos" w:hAnsi="Aptos"/>
          <w:spacing w:val="-2"/>
        </w:rPr>
        <w:t xml:space="preserve"> </w:t>
      </w:r>
      <w:r w:rsidRPr="007C06E0">
        <w:rPr>
          <w:rFonts w:ascii="Aptos" w:hAnsi="Aptos"/>
        </w:rPr>
        <w:t>may</w:t>
      </w:r>
      <w:r w:rsidRPr="007C06E0">
        <w:rPr>
          <w:rFonts w:ascii="Aptos" w:hAnsi="Aptos"/>
          <w:spacing w:val="-2"/>
        </w:rPr>
        <w:t xml:space="preserve"> </w:t>
      </w:r>
      <w:r w:rsidRPr="007C06E0">
        <w:rPr>
          <w:rFonts w:ascii="Aptos" w:hAnsi="Aptos"/>
        </w:rPr>
        <w:t>be</w:t>
      </w:r>
      <w:r w:rsidRPr="007C06E0">
        <w:rPr>
          <w:rFonts w:ascii="Aptos" w:hAnsi="Aptos"/>
          <w:spacing w:val="-1"/>
        </w:rPr>
        <w:t xml:space="preserve"> </w:t>
      </w:r>
      <w:r w:rsidRPr="007C06E0">
        <w:rPr>
          <w:rFonts w:ascii="Aptos" w:hAnsi="Aptos"/>
        </w:rPr>
        <w:t>taken</w:t>
      </w:r>
      <w:r w:rsidRPr="007C06E0">
        <w:rPr>
          <w:rFonts w:ascii="Aptos" w:hAnsi="Aptos"/>
          <w:spacing w:val="-1"/>
        </w:rPr>
        <w:t xml:space="preserve"> </w:t>
      </w:r>
      <w:r w:rsidRPr="007C06E0">
        <w:rPr>
          <w:rFonts w:ascii="Aptos" w:hAnsi="Aptos"/>
        </w:rPr>
        <w:t>by the child</w:t>
      </w:r>
      <w:r w:rsidRPr="007C06E0">
        <w:rPr>
          <w:rFonts w:ascii="Aptos" w:hAnsi="Aptos"/>
          <w:spacing w:val="-1"/>
        </w:rPr>
        <w:t xml:space="preserve"> </w:t>
      </w:r>
      <w:r w:rsidRPr="007C06E0">
        <w:rPr>
          <w:rFonts w:ascii="Aptos" w:hAnsi="Aptos"/>
        </w:rPr>
        <w:t>themselves (sometimes</w:t>
      </w:r>
      <w:r w:rsidRPr="007C06E0">
        <w:rPr>
          <w:rFonts w:ascii="Aptos" w:hAnsi="Aptos"/>
          <w:spacing w:val="-2"/>
        </w:rPr>
        <w:t xml:space="preserve"> </w:t>
      </w:r>
      <w:r w:rsidRPr="007C06E0">
        <w:rPr>
          <w:rFonts w:ascii="Aptos" w:hAnsi="Aptos"/>
        </w:rPr>
        <w:t>referred</w:t>
      </w:r>
      <w:r w:rsidRPr="007C06E0">
        <w:rPr>
          <w:rFonts w:ascii="Aptos" w:hAnsi="Aptos"/>
          <w:spacing w:val="-4"/>
        </w:rPr>
        <w:t xml:space="preserve"> </w:t>
      </w:r>
      <w:r w:rsidRPr="007C06E0">
        <w:rPr>
          <w:rFonts w:ascii="Aptos" w:hAnsi="Aptos"/>
        </w:rPr>
        <w:t>to as ‘self-generated imagery’) or taken or created by another person</w:t>
      </w:r>
      <w:r w:rsidRPr="00A70E68">
        <w:rPr>
          <w:rFonts w:ascii="Aptos" w:hAnsi="Aptos" w:cs="Arial"/>
          <w:bCs/>
        </w:rPr>
        <w:t xml:space="preserve">. </w:t>
      </w:r>
      <w:r w:rsidR="00F34219">
        <w:rPr>
          <w:rFonts w:ascii="Aptos" w:hAnsi="Aptos" w:cs="Arial"/>
          <w:bCs/>
        </w:rPr>
        <w:t>T</w:t>
      </w:r>
      <w:r w:rsidRPr="007C06E0">
        <w:rPr>
          <w:rFonts w:ascii="Aptos" w:hAnsi="Aptos"/>
        </w:rPr>
        <w:t>hey may also be digitally altered or wholly</w:t>
      </w:r>
      <w:r w:rsidRPr="007C06E0">
        <w:rPr>
          <w:rFonts w:ascii="Aptos" w:hAnsi="Aptos"/>
          <w:spacing w:val="-2"/>
        </w:rPr>
        <w:t xml:space="preserve"> </w:t>
      </w:r>
      <w:r w:rsidRPr="007C06E0">
        <w:rPr>
          <w:rFonts w:ascii="Aptos" w:hAnsi="Aptos"/>
        </w:rPr>
        <w:t>generated</w:t>
      </w:r>
      <w:r w:rsidRPr="007C06E0">
        <w:rPr>
          <w:rFonts w:ascii="Aptos" w:hAnsi="Aptos"/>
          <w:spacing w:val="-1"/>
        </w:rPr>
        <w:t xml:space="preserve"> </w:t>
      </w:r>
      <w:r w:rsidRPr="007C06E0">
        <w:rPr>
          <w:rFonts w:ascii="Aptos" w:hAnsi="Aptos"/>
        </w:rPr>
        <w:t>using</w:t>
      </w:r>
      <w:r w:rsidRPr="007C06E0">
        <w:rPr>
          <w:rFonts w:ascii="Aptos" w:hAnsi="Aptos"/>
          <w:spacing w:val="-3"/>
        </w:rPr>
        <w:t xml:space="preserve"> </w:t>
      </w:r>
      <w:r w:rsidRPr="007C06E0">
        <w:rPr>
          <w:rFonts w:ascii="Aptos" w:hAnsi="Aptos"/>
        </w:rPr>
        <w:t>artificial</w:t>
      </w:r>
      <w:r w:rsidRPr="007C06E0">
        <w:rPr>
          <w:rFonts w:ascii="Aptos" w:hAnsi="Aptos"/>
          <w:spacing w:val="-2"/>
        </w:rPr>
        <w:t xml:space="preserve"> </w:t>
      </w:r>
      <w:r w:rsidRPr="007C06E0">
        <w:rPr>
          <w:rFonts w:ascii="Aptos" w:hAnsi="Aptos"/>
        </w:rPr>
        <w:t>intelligence,</w:t>
      </w:r>
      <w:r w:rsidRPr="007C06E0">
        <w:rPr>
          <w:rFonts w:ascii="Aptos" w:hAnsi="Aptos"/>
          <w:spacing w:val="-1"/>
        </w:rPr>
        <w:t xml:space="preserve"> </w:t>
      </w:r>
      <w:r w:rsidRPr="007C06E0">
        <w:rPr>
          <w:rFonts w:ascii="Aptos" w:hAnsi="Aptos"/>
        </w:rPr>
        <w:t>including</w:t>
      </w:r>
      <w:r w:rsidRPr="007C06E0">
        <w:rPr>
          <w:rFonts w:ascii="Aptos" w:hAnsi="Aptos"/>
          <w:spacing w:val="-3"/>
        </w:rPr>
        <w:t xml:space="preserve"> </w:t>
      </w:r>
      <w:r w:rsidRPr="007C06E0">
        <w:rPr>
          <w:rFonts w:ascii="Aptos" w:hAnsi="Aptos"/>
        </w:rPr>
        <w:t>what</w:t>
      </w:r>
      <w:r w:rsidRPr="007C06E0">
        <w:rPr>
          <w:rFonts w:ascii="Aptos" w:hAnsi="Aptos"/>
          <w:spacing w:val="-4"/>
        </w:rPr>
        <w:t xml:space="preserve"> </w:t>
      </w:r>
      <w:r w:rsidRPr="007C06E0">
        <w:rPr>
          <w:rFonts w:ascii="Aptos" w:hAnsi="Aptos"/>
        </w:rPr>
        <w:t>are</w:t>
      </w:r>
      <w:r w:rsidRPr="007C06E0">
        <w:rPr>
          <w:rFonts w:ascii="Aptos" w:hAnsi="Aptos"/>
          <w:spacing w:val="-1"/>
        </w:rPr>
        <w:t xml:space="preserve"> </w:t>
      </w:r>
      <w:r w:rsidRPr="007C06E0">
        <w:rPr>
          <w:rFonts w:ascii="Aptos" w:hAnsi="Aptos"/>
        </w:rPr>
        <w:t>sometimes</w:t>
      </w:r>
      <w:r w:rsidRPr="007C06E0">
        <w:rPr>
          <w:rFonts w:ascii="Aptos" w:hAnsi="Aptos"/>
          <w:spacing w:val="-4"/>
        </w:rPr>
        <w:t xml:space="preserve"> </w:t>
      </w:r>
      <w:r w:rsidRPr="007C06E0">
        <w:rPr>
          <w:rFonts w:ascii="Aptos" w:hAnsi="Aptos"/>
        </w:rPr>
        <w:t>described</w:t>
      </w:r>
      <w:r w:rsidRPr="007C06E0">
        <w:rPr>
          <w:rFonts w:ascii="Aptos" w:hAnsi="Aptos"/>
          <w:spacing w:val="-3"/>
        </w:rPr>
        <w:t xml:space="preserve"> </w:t>
      </w:r>
      <w:r w:rsidRPr="007C06E0">
        <w:rPr>
          <w:rFonts w:ascii="Aptos" w:hAnsi="Aptos"/>
        </w:rPr>
        <w:t>as ‘deepfakes’ or ‘deep nudes’.</w:t>
      </w:r>
    </w:p>
    <w:p w14:paraId="59A6BCC6" w14:textId="36DD7D94" w:rsidR="00C95FCD" w:rsidRPr="004F3EFE" w:rsidRDefault="00C95FCD" w:rsidP="002B67BB">
      <w:pPr>
        <w:spacing w:line="276" w:lineRule="auto"/>
        <w:rPr>
          <w:rFonts w:ascii="Aptos" w:hAnsi="Aptos" w:cs="Arial"/>
        </w:rPr>
      </w:pPr>
      <w:r w:rsidRPr="004F3EFE">
        <w:rPr>
          <w:rFonts w:ascii="Aptos" w:hAnsi="Aptos" w:cs="Arial"/>
        </w:rPr>
        <w:t xml:space="preserve">The term ‘nudes’ is </w:t>
      </w:r>
      <w:r>
        <w:rPr>
          <w:rFonts w:ascii="Aptos" w:hAnsi="Aptos" w:cs="Arial"/>
        </w:rPr>
        <w:t xml:space="preserve">often </w:t>
      </w:r>
      <w:r w:rsidRPr="004F3EFE">
        <w:rPr>
          <w:rFonts w:ascii="Aptos" w:hAnsi="Aptos" w:cs="Arial"/>
        </w:rPr>
        <w:t xml:space="preserve">used as it is most commonly recognised by young people and more appropriately covers all types of image sharing incidents. Alternative terms used by children and young people may include ‘dick pics’ or ‘pics’. </w:t>
      </w:r>
    </w:p>
    <w:p w14:paraId="7AE52D90" w14:textId="38F020FC" w:rsidR="005921C0" w:rsidRPr="004F3EFE" w:rsidRDefault="00C95FCD" w:rsidP="002B67BB">
      <w:pPr>
        <w:spacing w:line="276" w:lineRule="auto"/>
        <w:rPr>
          <w:rFonts w:ascii="Aptos" w:hAnsi="Aptos" w:cs="Arial"/>
        </w:rPr>
      </w:pPr>
      <w:r w:rsidRPr="004F3EFE">
        <w:rPr>
          <w:rFonts w:ascii="Aptos" w:hAnsi="Aptos" w:cs="Arial"/>
        </w:rPr>
        <w:t xml:space="preserve">Many professionals may refer to ‘nudes and semi-nudes’ as: </w:t>
      </w:r>
    </w:p>
    <w:p w14:paraId="3A860B2E" w14:textId="14847CE0" w:rsidR="00C95FCD" w:rsidRPr="004F3EFE" w:rsidRDefault="00C95FCD" w:rsidP="002B67BB">
      <w:pPr>
        <w:pStyle w:val="ListParagraph"/>
        <w:numPr>
          <w:ilvl w:val="0"/>
          <w:numId w:val="7"/>
        </w:numPr>
        <w:spacing w:before="120" w:after="60" w:line="276" w:lineRule="auto"/>
        <w:rPr>
          <w:rFonts w:ascii="Aptos" w:hAnsi="Aptos" w:cs="Arial"/>
          <w:bCs/>
        </w:rPr>
      </w:pPr>
      <w:r w:rsidRPr="004F3EFE">
        <w:rPr>
          <w:rFonts w:ascii="Aptos" w:hAnsi="Aptos" w:cs="Arial"/>
        </w:rPr>
        <w:t>youth produced sexual imagery or ‘youth involved’ sexual imagery</w:t>
      </w:r>
      <w:r w:rsidR="009825BD">
        <w:rPr>
          <w:rFonts w:ascii="Aptos" w:hAnsi="Aptos" w:cs="Arial"/>
        </w:rPr>
        <w:t>.</w:t>
      </w:r>
    </w:p>
    <w:p w14:paraId="4367B23C" w14:textId="3DB7953D" w:rsidR="00C95FCD" w:rsidRPr="004F3EFE" w:rsidRDefault="00C95FCD" w:rsidP="002B67BB">
      <w:pPr>
        <w:pStyle w:val="ListParagraph"/>
        <w:numPr>
          <w:ilvl w:val="0"/>
          <w:numId w:val="7"/>
        </w:numPr>
        <w:spacing w:before="120" w:after="60" w:line="276" w:lineRule="auto"/>
        <w:rPr>
          <w:rFonts w:ascii="Aptos" w:hAnsi="Aptos" w:cs="Arial"/>
          <w:bCs/>
        </w:rPr>
      </w:pPr>
      <w:r w:rsidRPr="004F3EFE">
        <w:rPr>
          <w:rFonts w:ascii="Aptos" w:hAnsi="Aptos" w:cs="Arial"/>
        </w:rPr>
        <w:t xml:space="preserve">indecent imagery. This is the legal term used to define nude or semi-nude images and videos of children and young people under the age of 18. </w:t>
      </w:r>
    </w:p>
    <w:p w14:paraId="7C2D8F6B" w14:textId="24B346D4" w:rsidR="00C95FCD" w:rsidRPr="004F3EFE" w:rsidRDefault="00C95FCD" w:rsidP="002B67BB">
      <w:pPr>
        <w:pStyle w:val="ListParagraph"/>
        <w:numPr>
          <w:ilvl w:val="0"/>
          <w:numId w:val="7"/>
        </w:numPr>
        <w:spacing w:before="120" w:after="60" w:line="276" w:lineRule="auto"/>
        <w:rPr>
          <w:rFonts w:ascii="Aptos" w:hAnsi="Aptos" w:cs="Arial"/>
          <w:bCs/>
        </w:rPr>
      </w:pPr>
      <w:r w:rsidRPr="004F3EFE">
        <w:rPr>
          <w:rFonts w:ascii="Aptos" w:hAnsi="Aptos" w:cs="Arial"/>
        </w:rPr>
        <w:t>‘sexting’. Many adults may use this term, however some young people interpret sexting as ‘writing and sharing explicit messages with people they know’ rather than sharing images</w:t>
      </w:r>
      <w:r w:rsidR="009825BD">
        <w:rPr>
          <w:rFonts w:ascii="Aptos" w:hAnsi="Aptos" w:cs="Arial"/>
        </w:rPr>
        <w:t>.</w:t>
      </w:r>
    </w:p>
    <w:p w14:paraId="187DC8E4" w14:textId="5DF6C01F" w:rsidR="00C95FCD" w:rsidRPr="00BD608D" w:rsidRDefault="00C95FCD" w:rsidP="00BD608D">
      <w:pPr>
        <w:pStyle w:val="ListParagraph"/>
        <w:numPr>
          <w:ilvl w:val="0"/>
          <w:numId w:val="7"/>
        </w:numPr>
        <w:spacing w:before="120" w:line="276" w:lineRule="auto"/>
        <w:ind w:left="714" w:hanging="357"/>
        <w:rPr>
          <w:rFonts w:ascii="Aptos" w:hAnsi="Aptos" w:cs="Arial"/>
          <w:bCs/>
        </w:rPr>
      </w:pPr>
      <w:r w:rsidRPr="004F3EFE">
        <w:rPr>
          <w:rFonts w:ascii="Aptos" w:hAnsi="Aptos" w:cs="Arial"/>
        </w:rPr>
        <w:t>image-based sexual abuse. This term may be used when referring to the nonconsensual sharing of nudes and semi-nudes</w:t>
      </w:r>
      <w:r w:rsidR="009825BD">
        <w:rPr>
          <w:rFonts w:ascii="Aptos" w:hAnsi="Aptos" w:cs="Arial"/>
        </w:rPr>
        <w:t>.</w:t>
      </w:r>
    </w:p>
    <w:p w14:paraId="2C9080E9" w14:textId="54360426" w:rsidR="00C95FCD" w:rsidRPr="004F3EFE" w:rsidRDefault="00C95FCD" w:rsidP="002B67BB">
      <w:pPr>
        <w:spacing w:line="276" w:lineRule="auto"/>
        <w:rPr>
          <w:rFonts w:ascii="Aptos" w:hAnsi="Aptos" w:cs="Arial"/>
        </w:rPr>
      </w:pPr>
      <w:r w:rsidRPr="004F3EFE">
        <w:rPr>
          <w:rFonts w:ascii="Aptos" w:hAnsi="Aptos" w:cs="Arial"/>
        </w:rPr>
        <w:t xml:space="preserve">Terms such as ‘revenge porn’ and ‘upskirting’ are also used to refer to specific incidents of </w:t>
      </w:r>
      <w:r>
        <w:rPr>
          <w:rFonts w:ascii="Aptos" w:hAnsi="Aptos" w:cs="Arial"/>
          <w:bCs/>
        </w:rPr>
        <w:t>nude and semi-nude</w:t>
      </w:r>
      <w:r w:rsidRPr="0037030B">
        <w:rPr>
          <w:rFonts w:ascii="Aptos" w:hAnsi="Aptos" w:cs="Arial"/>
          <w:bCs/>
        </w:rPr>
        <w:t xml:space="preserve"> images and/or videos</w:t>
      </w:r>
      <w:r w:rsidRPr="004F3EFE">
        <w:rPr>
          <w:rFonts w:ascii="Aptos" w:hAnsi="Aptos" w:cs="Arial"/>
        </w:rPr>
        <w:t xml:space="preserve"> being shared. However, these terms are more often used in the context of adult-to-adult non-consensual image sharing offences outlined in s.33-35 of the Criminal Justice and Courts Act 2015, Voyeurism (Offences) Act 2019 and s.67A of the Sexual Offences Act 2003. </w:t>
      </w:r>
    </w:p>
    <w:p w14:paraId="3CD9CDFD" w14:textId="3DAF8C49" w:rsidR="00C95FCD" w:rsidRDefault="00C95FCD" w:rsidP="002B67BB">
      <w:pPr>
        <w:spacing w:line="276" w:lineRule="auto"/>
        <w:rPr>
          <w:rFonts w:ascii="Aptos" w:hAnsi="Aptos" w:cs="Arial"/>
          <w:bCs/>
        </w:rPr>
      </w:pPr>
      <w:r w:rsidRPr="004F3EFE">
        <w:rPr>
          <w:rFonts w:ascii="Aptos" w:hAnsi="Aptos" w:cs="Arial"/>
          <w:bCs/>
        </w:rPr>
        <w:t>Any direct disclosure by a child will be taken seriously and staff will ensure the child is feeling comfortable and will only ask appropriate and sensitive questions, in order to minimise further distress or trauma to them.</w:t>
      </w:r>
    </w:p>
    <w:p w14:paraId="0BDEC3D0" w14:textId="1DCD03F5" w:rsidR="00C95FCD" w:rsidRPr="004F3EFE" w:rsidRDefault="00C95FCD" w:rsidP="002B67BB">
      <w:pPr>
        <w:pStyle w:val="NoSpacing"/>
        <w:spacing w:after="160" w:line="276" w:lineRule="auto"/>
        <w:rPr>
          <w:rFonts w:ascii="Aptos" w:hAnsi="Aptos" w:cs="Arial"/>
          <w:bCs/>
        </w:rPr>
      </w:pPr>
      <w:r w:rsidRPr="004F3EFE">
        <w:rPr>
          <w:rFonts w:ascii="Aptos" w:hAnsi="Aptos" w:cs="Arial"/>
          <w:bCs/>
        </w:rPr>
        <w:t xml:space="preserve">The motivations for </w:t>
      </w:r>
      <w:r>
        <w:rPr>
          <w:rFonts w:ascii="Aptos" w:hAnsi="Aptos" w:cs="Arial"/>
          <w:bCs/>
        </w:rPr>
        <w:t xml:space="preserve">making, </w:t>
      </w:r>
      <w:r w:rsidRPr="004F3EFE">
        <w:rPr>
          <w:rFonts w:ascii="Aptos" w:hAnsi="Aptos" w:cs="Arial"/>
          <w:bCs/>
        </w:rPr>
        <w:t xml:space="preserve">taking and sharing </w:t>
      </w:r>
      <w:r>
        <w:rPr>
          <w:rFonts w:ascii="Aptos" w:hAnsi="Aptos" w:cs="Arial"/>
          <w:bCs/>
        </w:rPr>
        <w:t>nude or semi-nude</w:t>
      </w:r>
      <w:r w:rsidRPr="0037030B">
        <w:rPr>
          <w:rFonts w:ascii="Aptos" w:hAnsi="Aptos" w:cs="Arial"/>
          <w:bCs/>
        </w:rPr>
        <w:t xml:space="preserve"> images and/or videos </w:t>
      </w:r>
      <w:r w:rsidRPr="004F3EFE">
        <w:rPr>
          <w:rFonts w:ascii="Aptos" w:hAnsi="Aptos" w:cs="Arial"/>
          <w:bCs/>
        </w:rPr>
        <w:t>and live streams are not always sexually or criminally motivated.</w:t>
      </w:r>
      <w:r w:rsidRPr="004F3EFE">
        <w:rPr>
          <w:rFonts w:ascii="Aptos" w:hAnsi="Aptos"/>
        </w:rPr>
        <w:t xml:space="preserve"> </w:t>
      </w:r>
      <w:r w:rsidRPr="004F3EFE">
        <w:rPr>
          <w:rFonts w:ascii="Aptos" w:hAnsi="Aptos" w:cs="Arial"/>
          <w:bCs/>
        </w:rPr>
        <w:t>Such images may be created and shared consensually by young people who are in relationships, as well as between those who are not in a relationship. It is also possible for a young person in a consensual relationship to be coerced into sharing an image with their partner. Incidents may also occur where:</w:t>
      </w:r>
    </w:p>
    <w:p w14:paraId="7C0AC1F3" w14:textId="300F9E9F" w:rsidR="00C95FCD" w:rsidRPr="004F3EFE" w:rsidRDefault="00C95FCD" w:rsidP="00765741">
      <w:pPr>
        <w:pStyle w:val="ListParagraph"/>
        <w:numPr>
          <w:ilvl w:val="0"/>
          <w:numId w:val="7"/>
        </w:numPr>
        <w:spacing w:before="120" w:after="60" w:line="276" w:lineRule="auto"/>
        <w:ind w:left="714" w:hanging="357"/>
        <w:rPr>
          <w:rFonts w:ascii="Aptos" w:hAnsi="Aptos" w:cs="Arial"/>
          <w:bCs/>
        </w:rPr>
      </w:pPr>
      <w:r w:rsidRPr="004F3EFE">
        <w:rPr>
          <w:rFonts w:ascii="Aptos" w:hAnsi="Aptos" w:cs="Arial"/>
          <w:bCs/>
        </w:rPr>
        <w:t xml:space="preserve">children and young people find </w:t>
      </w:r>
      <w:r>
        <w:rPr>
          <w:rFonts w:ascii="Aptos" w:hAnsi="Aptos" w:cs="Arial"/>
          <w:bCs/>
        </w:rPr>
        <w:t>nude or semi-nude</w:t>
      </w:r>
      <w:r w:rsidRPr="0037030B">
        <w:rPr>
          <w:rFonts w:ascii="Aptos" w:hAnsi="Aptos" w:cs="Arial"/>
          <w:bCs/>
        </w:rPr>
        <w:t xml:space="preserve"> intimate images and/or videos </w:t>
      </w:r>
      <w:r w:rsidRPr="004F3EFE">
        <w:rPr>
          <w:rFonts w:ascii="Aptos" w:hAnsi="Aptos" w:cs="Arial"/>
          <w:bCs/>
        </w:rPr>
        <w:t>online and share them claiming to be from a peer</w:t>
      </w:r>
      <w:r w:rsidR="009825BD">
        <w:rPr>
          <w:rFonts w:ascii="Aptos" w:hAnsi="Aptos" w:cs="Arial"/>
          <w:bCs/>
        </w:rPr>
        <w:t>.</w:t>
      </w:r>
    </w:p>
    <w:p w14:paraId="43BF7ABE" w14:textId="5C6841D0" w:rsidR="00C95FCD" w:rsidRPr="004F3EFE" w:rsidRDefault="00C95FCD" w:rsidP="00765741">
      <w:pPr>
        <w:pStyle w:val="ListParagraph"/>
        <w:numPr>
          <w:ilvl w:val="0"/>
          <w:numId w:val="7"/>
        </w:numPr>
        <w:spacing w:before="120" w:after="60" w:line="276" w:lineRule="auto"/>
        <w:ind w:left="714" w:hanging="357"/>
        <w:rPr>
          <w:rFonts w:ascii="Aptos" w:hAnsi="Aptos" w:cs="Arial"/>
          <w:bCs/>
        </w:rPr>
      </w:pPr>
      <w:r w:rsidRPr="004F3EFE">
        <w:rPr>
          <w:rFonts w:ascii="Aptos" w:hAnsi="Aptos" w:cs="Arial"/>
        </w:rPr>
        <w:t xml:space="preserve">children and </w:t>
      </w:r>
      <w:r w:rsidRPr="004E2401">
        <w:rPr>
          <w:rFonts w:ascii="Aptos" w:hAnsi="Aptos" w:cs="Arial"/>
          <w:bCs/>
        </w:rPr>
        <w:t>young</w:t>
      </w:r>
      <w:r w:rsidRPr="004F3EFE">
        <w:rPr>
          <w:rFonts w:ascii="Aptos" w:hAnsi="Aptos" w:cs="Arial"/>
        </w:rPr>
        <w:t xml:space="preserve"> </w:t>
      </w:r>
      <w:r w:rsidRPr="004E2401">
        <w:rPr>
          <w:rFonts w:ascii="Aptos" w:hAnsi="Aptos" w:cs="Arial"/>
          <w:bCs/>
        </w:rPr>
        <w:t>people</w:t>
      </w:r>
      <w:r w:rsidRPr="004F3EFE">
        <w:rPr>
          <w:rFonts w:ascii="Aptos" w:hAnsi="Aptos" w:cs="Arial"/>
        </w:rPr>
        <w:t xml:space="preserve"> digitally manipulate an image of a young person into an existing nude online or use artificial intelligence (AI) to generate a new </w:t>
      </w:r>
      <w:r w:rsidRPr="0037030B">
        <w:rPr>
          <w:rFonts w:ascii="Aptos" w:hAnsi="Aptos" w:cs="Arial"/>
          <w:bCs/>
        </w:rPr>
        <w:t xml:space="preserve">intimate image and/or </w:t>
      </w:r>
      <w:r w:rsidR="00D60D4C" w:rsidRPr="0037030B">
        <w:rPr>
          <w:rFonts w:ascii="Aptos" w:hAnsi="Aptos" w:cs="Arial"/>
          <w:bCs/>
        </w:rPr>
        <w:t xml:space="preserve">video </w:t>
      </w:r>
      <w:r w:rsidR="00D60D4C" w:rsidRPr="004F3EFE">
        <w:rPr>
          <w:rFonts w:ascii="Aptos" w:hAnsi="Aptos" w:cs="Arial"/>
        </w:rPr>
        <w:t>of</w:t>
      </w:r>
      <w:r w:rsidRPr="004F3EFE">
        <w:rPr>
          <w:rFonts w:ascii="Aptos" w:hAnsi="Aptos" w:cs="Arial"/>
        </w:rPr>
        <w:t xml:space="preserve"> a young person</w:t>
      </w:r>
      <w:r w:rsidR="009825BD">
        <w:rPr>
          <w:rFonts w:ascii="Aptos" w:hAnsi="Aptos" w:cs="Arial"/>
        </w:rPr>
        <w:t>.</w:t>
      </w:r>
    </w:p>
    <w:p w14:paraId="23D4A16B" w14:textId="48B87CA3" w:rsidR="00C95FCD" w:rsidRPr="004F3EFE" w:rsidRDefault="00C95FCD" w:rsidP="00765741">
      <w:pPr>
        <w:pStyle w:val="ListParagraph"/>
        <w:numPr>
          <w:ilvl w:val="0"/>
          <w:numId w:val="7"/>
        </w:numPr>
        <w:spacing w:before="120" w:after="60" w:line="276" w:lineRule="auto"/>
        <w:ind w:left="714" w:hanging="357"/>
        <w:rPr>
          <w:rFonts w:ascii="Aptos" w:hAnsi="Aptos" w:cs="Arial"/>
          <w:bCs/>
        </w:rPr>
      </w:pPr>
      <w:r w:rsidRPr="004F3EFE">
        <w:rPr>
          <w:rFonts w:ascii="Aptos" w:hAnsi="Aptos" w:cs="Arial"/>
        </w:rPr>
        <w:lastRenderedPageBreak/>
        <w:t xml:space="preserve">images </w:t>
      </w:r>
      <w:r w:rsidRPr="004E2401">
        <w:rPr>
          <w:rFonts w:ascii="Aptos" w:hAnsi="Aptos" w:cs="Arial"/>
          <w:bCs/>
        </w:rPr>
        <w:t>created</w:t>
      </w:r>
      <w:r w:rsidRPr="004F3EFE">
        <w:rPr>
          <w:rFonts w:ascii="Aptos" w:hAnsi="Aptos" w:cs="Arial"/>
        </w:rPr>
        <w:t xml:space="preserve"> or shared are used to abuse or blackmail peers. Situations could include:</w:t>
      </w:r>
    </w:p>
    <w:p w14:paraId="2F4149E8" w14:textId="0F828CBA" w:rsidR="00C95FCD" w:rsidRPr="004F3EFE" w:rsidRDefault="00C95FCD" w:rsidP="00765741">
      <w:pPr>
        <w:pStyle w:val="NoSpacing"/>
        <w:numPr>
          <w:ilvl w:val="1"/>
          <w:numId w:val="15"/>
        </w:numPr>
        <w:spacing w:before="120" w:after="60" w:line="276" w:lineRule="auto"/>
        <w:ind w:left="1434" w:hanging="357"/>
        <w:rPr>
          <w:rFonts w:ascii="Aptos" w:hAnsi="Aptos" w:cs="Arial"/>
          <w:bCs/>
        </w:rPr>
      </w:pPr>
      <w:r w:rsidRPr="004F3EFE">
        <w:rPr>
          <w:rFonts w:ascii="Aptos" w:hAnsi="Aptos" w:cs="Arial"/>
        </w:rPr>
        <w:t xml:space="preserve">children and young people selling </w:t>
      </w:r>
      <w:r>
        <w:rPr>
          <w:rFonts w:ascii="Aptos" w:hAnsi="Aptos" w:cs="Arial"/>
          <w:bCs/>
        </w:rPr>
        <w:t>nude or semi-</w:t>
      </w:r>
      <w:r w:rsidR="00D60D4C">
        <w:rPr>
          <w:rFonts w:ascii="Aptos" w:hAnsi="Aptos" w:cs="Arial"/>
          <w:bCs/>
        </w:rPr>
        <w:t>nude</w:t>
      </w:r>
      <w:r w:rsidR="00D60D4C" w:rsidRPr="0037030B">
        <w:rPr>
          <w:rFonts w:ascii="Aptos" w:hAnsi="Aptos" w:cs="Arial"/>
          <w:bCs/>
        </w:rPr>
        <w:t xml:space="preserve"> images</w:t>
      </w:r>
      <w:r w:rsidRPr="0037030B">
        <w:rPr>
          <w:rFonts w:ascii="Aptos" w:hAnsi="Aptos" w:cs="Arial"/>
          <w:bCs/>
        </w:rPr>
        <w:t xml:space="preserve"> and/or videos </w:t>
      </w:r>
      <w:r w:rsidRPr="004F3EFE">
        <w:rPr>
          <w:rFonts w:ascii="Aptos" w:hAnsi="Aptos" w:cs="Arial"/>
        </w:rPr>
        <w:t>of others online</w:t>
      </w:r>
      <w:r w:rsidR="009825BD">
        <w:rPr>
          <w:rFonts w:ascii="Aptos" w:hAnsi="Aptos" w:cs="Arial"/>
        </w:rPr>
        <w:t>;</w:t>
      </w:r>
      <w:r w:rsidRPr="004F3EFE">
        <w:rPr>
          <w:rFonts w:ascii="Aptos" w:hAnsi="Aptos" w:cs="Arial"/>
        </w:rPr>
        <w:t xml:space="preserve"> </w:t>
      </w:r>
    </w:p>
    <w:p w14:paraId="76BD206B" w14:textId="3FEFC233" w:rsidR="00C95FCD" w:rsidRPr="004F3EFE" w:rsidRDefault="00C95FCD" w:rsidP="00765741">
      <w:pPr>
        <w:pStyle w:val="NoSpacing"/>
        <w:numPr>
          <w:ilvl w:val="1"/>
          <w:numId w:val="15"/>
        </w:numPr>
        <w:spacing w:before="120" w:after="60" w:line="276" w:lineRule="auto"/>
        <w:ind w:left="1434" w:hanging="357"/>
        <w:rPr>
          <w:rFonts w:ascii="Aptos" w:hAnsi="Aptos" w:cs="Arial"/>
          <w:bCs/>
        </w:rPr>
      </w:pPr>
      <w:r w:rsidRPr="004F3EFE">
        <w:rPr>
          <w:rFonts w:ascii="Aptos" w:hAnsi="Aptos" w:cs="Arial"/>
        </w:rPr>
        <w:t xml:space="preserve">children and young people coercing a peer into sharing </w:t>
      </w:r>
      <w:r>
        <w:rPr>
          <w:rFonts w:ascii="Aptos" w:hAnsi="Aptos" w:cs="Arial"/>
          <w:bCs/>
        </w:rPr>
        <w:t>nude or semi-nude</w:t>
      </w:r>
      <w:r w:rsidRPr="0037030B">
        <w:rPr>
          <w:rFonts w:ascii="Aptos" w:hAnsi="Aptos" w:cs="Arial"/>
          <w:bCs/>
        </w:rPr>
        <w:t xml:space="preserve"> images and/or videos </w:t>
      </w:r>
      <w:r w:rsidRPr="004F3EFE">
        <w:rPr>
          <w:rFonts w:ascii="Aptos" w:hAnsi="Aptos" w:cs="Arial"/>
        </w:rPr>
        <w:t>to blackmail them for money, further images, or force them into illegal activity</w:t>
      </w:r>
      <w:r w:rsidR="009825BD">
        <w:rPr>
          <w:rFonts w:ascii="Aptos" w:hAnsi="Aptos" w:cs="Arial"/>
        </w:rPr>
        <w:t>; or</w:t>
      </w:r>
    </w:p>
    <w:p w14:paraId="5091B297" w14:textId="367450C7" w:rsidR="00C95FCD" w:rsidRPr="004F3EFE" w:rsidRDefault="00C95FCD" w:rsidP="00765741">
      <w:pPr>
        <w:pStyle w:val="NoSpacing"/>
        <w:numPr>
          <w:ilvl w:val="1"/>
          <w:numId w:val="15"/>
        </w:numPr>
        <w:spacing w:before="120" w:after="60" w:line="276" w:lineRule="auto"/>
        <w:ind w:left="1434" w:hanging="357"/>
        <w:rPr>
          <w:rFonts w:ascii="Aptos" w:hAnsi="Aptos" w:cs="Arial"/>
          <w:bCs/>
        </w:rPr>
      </w:pPr>
      <w:r w:rsidRPr="004F3EFE">
        <w:rPr>
          <w:rFonts w:ascii="Aptos" w:hAnsi="Aptos" w:cs="Arial"/>
        </w:rPr>
        <w:t>children and young people hacking a peer’s account to share images more widely without consent to publicly shame</w:t>
      </w:r>
      <w:r w:rsidR="009825BD">
        <w:rPr>
          <w:rFonts w:ascii="Aptos" w:hAnsi="Aptos" w:cs="Arial"/>
        </w:rPr>
        <w:t>.</w:t>
      </w:r>
    </w:p>
    <w:p w14:paraId="62F6E1C6" w14:textId="7DC85AA1" w:rsidR="004E2401" w:rsidRPr="00BD608D" w:rsidRDefault="00C95FCD" w:rsidP="00BD608D">
      <w:pPr>
        <w:pStyle w:val="ListParagraph"/>
        <w:numPr>
          <w:ilvl w:val="0"/>
          <w:numId w:val="7"/>
        </w:numPr>
        <w:spacing w:before="120" w:line="276" w:lineRule="auto"/>
        <w:ind w:left="714" w:hanging="357"/>
        <w:rPr>
          <w:rFonts w:ascii="Aptos" w:hAnsi="Aptos" w:cs="Arial"/>
          <w:bCs/>
        </w:rPr>
      </w:pPr>
      <w:r w:rsidRPr="004E2401">
        <w:rPr>
          <w:rFonts w:ascii="Aptos" w:hAnsi="Aptos" w:cs="Arial"/>
          <w:bCs/>
        </w:rPr>
        <w:t>children</w:t>
      </w:r>
      <w:r w:rsidRPr="004F3EFE">
        <w:rPr>
          <w:rFonts w:ascii="Aptos" w:hAnsi="Aptos" w:cs="Arial"/>
        </w:rPr>
        <w:t xml:space="preserve"> and young people </w:t>
      </w:r>
      <w:r w:rsidRPr="004E2401">
        <w:rPr>
          <w:rFonts w:ascii="Aptos" w:hAnsi="Aptos" w:cs="Arial"/>
          <w:bCs/>
        </w:rPr>
        <w:t>create</w:t>
      </w:r>
      <w:r w:rsidRPr="004F3EFE">
        <w:rPr>
          <w:rFonts w:ascii="Aptos" w:hAnsi="Aptos" w:cs="Arial"/>
        </w:rPr>
        <w:t xml:space="preserve"> and share </w:t>
      </w:r>
      <w:r>
        <w:rPr>
          <w:rFonts w:ascii="Aptos" w:hAnsi="Aptos" w:cs="Arial"/>
          <w:bCs/>
        </w:rPr>
        <w:t>nude or semi-nude</w:t>
      </w:r>
      <w:r w:rsidRPr="0037030B">
        <w:rPr>
          <w:rFonts w:ascii="Aptos" w:hAnsi="Aptos" w:cs="Arial"/>
          <w:bCs/>
        </w:rPr>
        <w:t xml:space="preserve"> images and/or videos </w:t>
      </w:r>
      <w:r w:rsidRPr="004F3EFE">
        <w:rPr>
          <w:rFonts w:ascii="Aptos" w:hAnsi="Aptos" w:cs="Arial"/>
        </w:rPr>
        <w:t>with an adult who has presented themselves as someone under the age of 18 to groom, sexually abuse or blackmail them.</w:t>
      </w:r>
    </w:p>
    <w:p w14:paraId="6DDA0C5E" w14:textId="4E853F93" w:rsidR="00F74DB4" w:rsidRDefault="00F74DB4" w:rsidP="00F75587">
      <w:r w:rsidRPr="00F74DB4">
        <w:rPr>
          <w:rFonts w:cs="Arial"/>
          <w:bCs/>
        </w:rPr>
        <w:t>As set out in Section 4</w:t>
      </w:r>
      <w:bookmarkStart w:id="148" w:name="_cp_change_4057"/>
      <w:r w:rsidR="00F75587">
        <w:rPr>
          <w:rFonts w:cs="Arial"/>
          <w:bCs/>
        </w:rPr>
        <w:t xml:space="preserve">, </w:t>
      </w:r>
      <w:r>
        <w:t>a</w:t>
      </w:r>
      <w:r w:rsidR="00C95FCD" w:rsidRPr="00A70E68">
        <w:t>ll incidents involving the</w:t>
      </w:r>
      <w:r>
        <w:t xml:space="preserve"> making o</w:t>
      </w:r>
      <w:r w:rsidR="005921C0">
        <w:t>r</w:t>
      </w:r>
      <w:r w:rsidR="00C95FCD" w:rsidRPr="00A70E68">
        <w:t xml:space="preserve"> sharing of nude or semi-nude images</w:t>
      </w:r>
      <w:r>
        <w:t xml:space="preserve"> </w:t>
      </w:r>
      <w:r w:rsidRPr="00F74DB4">
        <w:t>and/or videos (including AI-generated)</w:t>
      </w:r>
      <w:r w:rsidR="00C95FCD" w:rsidRPr="00A70E68">
        <w:t xml:space="preserve">, </w:t>
      </w:r>
      <w:r w:rsidR="00C95FCD" w:rsidRPr="005D10A5">
        <w:t xml:space="preserve">will </w:t>
      </w:r>
      <w:r w:rsidR="00C95FCD">
        <w:t>receive</w:t>
      </w:r>
      <w:r w:rsidR="00C95FCD" w:rsidRPr="00A70E68">
        <w:t xml:space="preserve"> a safeguarding response regardless of whether they are consensual or non-consensual. </w:t>
      </w:r>
    </w:p>
    <w:p w14:paraId="732DFE81" w14:textId="384276C9" w:rsidR="00C95FCD" w:rsidRPr="00485C45" w:rsidRDefault="00C95FCD" w:rsidP="00F75587">
      <w:r>
        <w:t xml:space="preserve">The School will take </w:t>
      </w:r>
      <w:r w:rsidRPr="00A70E68">
        <w:t>a proportionate approach that considers the age, development, and circumstances of the children involved, as well as any elements of coercion, exploitation or vulnerability.</w:t>
      </w:r>
      <w:bookmarkEnd w:id="148"/>
    </w:p>
    <w:p w14:paraId="23FE1BBE" w14:textId="4D5BE492" w:rsidR="00C95FCD" w:rsidRPr="004F3EFE" w:rsidRDefault="00C95FCD" w:rsidP="00F75587">
      <w:pPr>
        <w:rPr>
          <w:rFonts w:cs="Arial"/>
          <w:bCs/>
        </w:rPr>
      </w:pPr>
      <w:r w:rsidRPr="004F3EFE">
        <w:rPr>
          <w:rFonts w:cs="Arial"/>
          <w:bCs/>
        </w:rPr>
        <w:t>The DSL will follow the DDMSC / UKIS guidance "</w:t>
      </w:r>
      <w:r w:rsidRPr="004F3EFE">
        <w:rPr>
          <w:rFonts w:cs="Arial"/>
          <w:bCs/>
          <w:i/>
          <w:iCs/>
        </w:rPr>
        <w:t>Sharing nudes and semi-nudes: advice for education settings working with children and young people</w:t>
      </w:r>
      <w:r w:rsidRPr="004F3EFE">
        <w:rPr>
          <w:rFonts w:cs="Arial"/>
          <w:bCs/>
        </w:rPr>
        <w:t xml:space="preserve">" (March 2024) when responding to a report of </w:t>
      </w:r>
      <w:r>
        <w:rPr>
          <w:rFonts w:cs="Arial"/>
          <w:bCs/>
        </w:rPr>
        <w:t xml:space="preserve">the making or </w:t>
      </w:r>
      <w:r w:rsidRPr="004F3EFE">
        <w:rPr>
          <w:rFonts w:cs="Arial"/>
          <w:bCs/>
        </w:rPr>
        <w:t xml:space="preserve">sharing </w:t>
      </w:r>
      <w:r>
        <w:rPr>
          <w:rFonts w:cs="Arial"/>
          <w:bCs/>
        </w:rPr>
        <w:t>of nude or semi-nude</w:t>
      </w:r>
      <w:r w:rsidRPr="0037030B">
        <w:rPr>
          <w:rFonts w:cs="Arial"/>
          <w:bCs/>
        </w:rPr>
        <w:t xml:space="preserve"> images and/or videos including those generated using AI s</w:t>
      </w:r>
      <w:r w:rsidRPr="004F3EFE">
        <w:rPr>
          <w:rFonts w:cs="Arial"/>
          <w:bCs/>
        </w:rPr>
        <w:t>. This will include:</w:t>
      </w:r>
    </w:p>
    <w:p w14:paraId="667AFDAC" w14:textId="77777777" w:rsidR="00C95FCD" w:rsidRPr="004E2401" w:rsidRDefault="00C95FCD" w:rsidP="00500A75">
      <w:pPr>
        <w:pStyle w:val="ListParagraph"/>
        <w:numPr>
          <w:ilvl w:val="0"/>
          <w:numId w:val="7"/>
        </w:numPr>
        <w:spacing w:before="120" w:after="60" w:line="276" w:lineRule="auto"/>
        <w:rPr>
          <w:rFonts w:ascii="Aptos" w:hAnsi="Aptos" w:cs="Arial"/>
        </w:rPr>
      </w:pPr>
      <w:r w:rsidRPr="004E2401">
        <w:rPr>
          <w:rFonts w:ascii="Aptos" w:hAnsi="Aptos" w:cs="Arial"/>
        </w:rPr>
        <w:t>Holding an initial review meeting with appropriate staff. This may include the staff member(s) who heard the disclosure and the safeguarding or leadership team who deal with safeguarding concerns.</w:t>
      </w:r>
    </w:p>
    <w:p w14:paraId="17628B6D" w14:textId="77777777" w:rsidR="00C95FCD" w:rsidRPr="004E2401" w:rsidRDefault="00C95FCD" w:rsidP="00500A75">
      <w:pPr>
        <w:pStyle w:val="ListParagraph"/>
        <w:numPr>
          <w:ilvl w:val="0"/>
          <w:numId w:val="7"/>
        </w:numPr>
        <w:spacing w:before="120" w:after="60" w:line="276" w:lineRule="auto"/>
        <w:rPr>
          <w:rFonts w:ascii="Aptos" w:hAnsi="Aptos" w:cs="Arial"/>
        </w:rPr>
      </w:pPr>
      <w:r w:rsidRPr="004E2401">
        <w:rPr>
          <w:rFonts w:ascii="Aptos" w:hAnsi="Aptos" w:cs="Arial"/>
        </w:rPr>
        <w:t>Carrying out interviews with the children involved (if appropriate).</w:t>
      </w:r>
    </w:p>
    <w:p w14:paraId="3A8B8334" w14:textId="77777777" w:rsidR="00C95FCD" w:rsidRPr="004E2401" w:rsidRDefault="00C95FCD" w:rsidP="00500A75">
      <w:pPr>
        <w:pStyle w:val="ListParagraph"/>
        <w:numPr>
          <w:ilvl w:val="0"/>
          <w:numId w:val="7"/>
        </w:numPr>
        <w:spacing w:before="120" w:after="60" w:line="276" w:lineRule="auto"/>
        <w:rPr>
          <w:rFonts w:ascii="Aptos" w:hAnsi="Aptos" w:cs="Arial"/>
        </w:rPr>
      </w:pPr>
      <w:r w:rsidRPr="004E2401">
        <w:rPr>
          <w:rFonts w:ascii="Aptos" w:hAnsi="Aptos" w:cs="Arial"/>
        </w:rPr>
        <w:t>Informing parents and carers at an early stage and keep them involved in the process in order to best support the pupil unless there is good reason to believe that involving them would put the child at risk of harm. Any decision not to inform them should be made in conjunction with other services such as children’s social care and/or the police, who would take the lead in deciding when they should be informed.</w:t>
      </w:r>
    </w:p>
    <w:p w14:paraId="15353AFC" w14:textId="77777777" w:rsidR="00C95FCD" w:rsidRPr="004E2401" w:rsidRDefault="00C95FCD" w:rsidP="00500A75">
      <w:pPr>
        <w:pStyle w:val="ListParagraph"/>
        <w:numPr>
          <w:ilvl w:val="0"/>
          <w:numId w:val="7"/>
        </w:numPr>
        <w:spacing w:before="120" w:after="60" w:line="276" w:lineRule="auto"/>
        <w:rPr>
          <w:rFonts w:ascii="Aptos" w:hAnsi="Aptos" w:cs="Arial"/>
        </w:rPr>
      </w:pPr>
      <w:r w:rsidRPr="004E2401">
        <w:rPr>
          <w:rFonts w:ascii="Aptos" w:hAnsi="Aptos" w:cs="Arial"/>
        </w:rPr>
        <w:t>Carrying out a risk assessment to determine whether there is a concern that a child has been harmed or is at risk of immediate harm at any point in the process.</w:t>
      </w:r>
    </w:p>
    <w:p w14:paraId="362487E6" w14:textId="77777777" w:rsidR="00C95FCD" w:rsidRPr="004F3EFE" w:rsidRDefault="00C95FCD" w:rsidP="0007267D">
      <w:pPr>
        <w:spacing w:after="0" w:line="276" w:lineRule="auto"/>
        <w:rPr>
          <w:rFonts w:ascii="Aptos" w:hAnsi="Aptos" w:cs="Arial"/>
          <w:bCs/>
        </w:rPr>
      </w:pPr>
    </w:p>
    <w:p w14:paraId="35075C3A" w14:textId="39ECFBBB" w:rsidR="00C95FCD" w:rsidRPr="004F3EFE" w:rsidRDefault="00C95FCD" w:rsidP="00CB1ADA">
      <w:r w:rsidRPr="004F3EFE">
        <w:t xml:space="preserve">An immediate referral to police and/or children’s social care through the MASH or equivalent will be made if any of the following points apply: </w:t>
      </w:r>
    </w:p>
    <w:p w14:paraId="7669E5AC" w14:textId="77777777" w:rsidR="00C95FCD" w:rsidRPr="004F3EFE" w:rsidRDefault="00C95FCD" w:rsidP="00500A75">
      <w:pPr>
        <w:pStyle w:val="ListParagraph"/>
        <w:numPr>
          <w:ilvl w:val="0"/>
          <w:numId w:val="7"/>
        </w:numPr>
        <w:spacing w:before="120" w:after="60" w:line="276" w:lineRule="auto"/>
        <w:rPr>
          <w:rFonts w:ascii="Aptos" w:hAnsi="Aptos" w:cs="Arial"/>
          <w:bCs/>
        </w:rPr>
      </w:pPr>
      <w:r w:rsidRPr="004F3EFE">
        <w:rPr>
          <w:rFonts w:ascii="Aptos" w:hAnsi="Aptos" w:cs="Arial"/>
        </w:rPr>
        <w:t xml:space="preserve">The incident involves an adult. Where an adult poses as a child to groom or exploit a child or young person, the incident may first present as a child-on-child incident. </w:t>
      </w:r>
    </w:p>
    <w:p w14:paraId="579CF80F" w14:textId="77777777" w:rsidR="00C95FCD" w:rsidRPr="004F3EFE" w:rsidRDefault="00C95FCD" w:rsidP="00500A75">
      <w:pPr>
        <w:pStyle w:val="ListParagraph"/>
        <w:numPr>
          <w:ilvl w:val="0"/>
          <w:numId w:val="7"/>
        </w:numPr>
        <w:spacing w:before="120" w:after="60" w:line="276" w:lineRule="auto"/>
        <w:rPr>
          <w:rFonts w:ascii="Aptos" w:hAnsi="Aptos" w:cs="Arial"/>
          <w:bCs/>
        </w:rPr>
      </w:pPr>
      <w:r w:rsidRPr="004F3EFE">
        <w:rPr>
          <w:rFonts w:ascii="Aptos" w:hAnsi="Aptos" w:cs="Arial"/>
        </w:rPr>
        <w:lastRenderedPageBreak/>
        <w:t>There is reason to believe that a child or young person has been coerced, blackmailed or groomed, or there are concerns about their capacity to consent (for example, owing to special educational needs).</w:t>
      </w:r>
    </w:p>
    <w:p w14:paraId="3BE54BF7" w14:textId="01998F9D" w:rsidR="00C95FCD" w:rsidRPr="004F3EFE" w:rsidRDefault="00C95FCD" w:rsidP="00500A75">
      <w:pPr>
        <w:pStyle w:val="ListParagraph"/>
        <w:numPr>
          <w:ilvl w:val="0"/>
          <w:numId w:val="7"/>
        </w:numPr>
        <w:spacing w:before="120" w:after="60" w:line="276" w:lineRule="auto"/>
        <w:rPr>
          <w:rFonts w:ascii="Aptos" w:hAnsi="Aptos" w:cs="Arial"/>
          <w:bCs/>
        </w:rPr>
      </w:pPr>
      <w:r w:rsidRPr="004F3EFE">
        <w:rPr>
          <w:rFonts w:ascii="Aptos" w:hAnsi="Aptos" w:cs="Arial"/>
        </w:rPr>
        <w:t xml:space="preserve">The images or videos suggests the content depicts sexual acts which are unusual for the young person’s developmental </w:t>
      </w:r>
      <w:r w:rsidR="00D60D4C" w:rsidRPr="004F3EFE">
        <w:rPr>
          <w:rFonts w:ascii="Aptos" w:hAnsi="Aptos" w:cs="Arial"/>
        </w:rPr>
        <w:t>stage or</w:t>
      </w:r>
      <w:r w:rsidRPr="004F3EFE">
        <w:rPr>
          <w:rFonts w:ascii="Aptos" w:hAnsi="Aptos" w:cs="Arial"/>
        </w:rPr>
        <w:t xml:space="preserve"> are violent.</w:t>
      </w:r>
    </w:p>
    <w:p w14:paraId="66A00783" w14:textId="27ED3911" w:rsidR="00C95FCD" w:rsidRPr="004F3EFE" w:rsidRDefault="00C95FCD" w:rsidP="00500A75">
      <w:pPr>
        <w:pStyle w:val="ListParagraph"/>
        <w:numPr>
          <w:ilvl w:val="0"/>
          <w:numId w:val="7"/>
        </w:numPr>
        <w:spacing w:before="120" w:after="60" w:line="276" w:lineRule="auto"/>
        <w:rPr>
          <w:rFonts w:ascii="Aptos" w:hAnsi="Aptos" w:cs="Arial"/>
          <w:bCs/>
        </w:rPr>
      </w:pPr>
      <w:r w:rsidRPr="004F3EFE">
        <w:rPr>
          <w:rFonts w:ascii="Aptos" w:hAnsi="Aptos" w:cs="Arial"/>
        </w:rPr>
        <w:t xml:space="preserve">The images </w:t>
      </w:r>
      <w:r w:rsidR="00D60D4C" w:rsidRPr="004F3EFE">
        <w:rPr>
          <w:rFonts w:ascii="Aptos" w:hAnsi="Aptos" w:cs="Arial"/>
        </w:rPr>
        <w:t>involve</w:t>
      </w:r>
      <w:r w:rsidRPr="004F3EFE">
        <w:rPr>
          <w:rFonts w:ascii="Aptos" w:hAnsi="Aptos" w:cs="Arial"/>
        </w:rPr>
        <w:t xml:space="preserve"> sexual acts and any child or young person in the images or videos is under 13.</w:t>
      </w:r>
    </w:p>
    <w:p w14:paraId="182A2057" w14:textId="7B19FA77" w:rsidR="00765741" w:rsidRPr="00BD608D" w:rsidRDefault="00C95FCD" w:rsidP="00BD608D">
      <w:pPr>
        <w:pStyle w:val="ListParagraph"/>
        <w:numPr>
          <w:ilvl w:val="0"/>
          <w:numId w:val="7"/>
        </w:numPr>
        <w:spacing w:before="120" w:line="276" w:lineRule="auto"/>
        <w:ind w:left="714" w:hanging="357"/>
        <w:rPr>
          <w:rFonts w:ascii="Aptos" w:hAnsi="Aptos" w:cs="Arial"/>
          <w:bCs/>
        </w:rPr>
      </w:pPr>
      <w:r w:rsidRPr="004F3EFE">
        <w:rPr>
          <w:rFonts w:ascii="Aptos" w:hAnsi="Aptos" w:cs="Arial"/>
        </w:rPr>
        <w:t xml:space="preserve">There is reason to believe a child or young person is at immediate risk of harm owing to the sharing of </w:t>
      </w:r>
      <w:r>
        <w:rPr>
          <w:rFonts w:ascii="Aptos" w:hAnsi="Aptos" w:cs="Arial"/>
          <w:bCs/>
        </w:rPr>
        <w:t>nude or semi-nude</w:t>
      </w:r>
      <w:r w:rsidRPr="0037030B">
        <w:rPr>
          <w:rFonts w:ascii="Aptos" w:hAnsi="Aptos" w:cs="Arial"/>
          <w:bCs/>
        </w:rPr>
        <w:t xml:space="preserve"> images and/or videos including those generated using </w:t>
      </w:r>
      <w:r w:rsidR="00D60D4C" w:rsidRPr="0037030B">
        <w:rPr>
          <w:rFonts w:ascii="Aptos" w:hAnsi="Aptos" w:cs="Arial"/>
          <w:bCs/>
        </w:rPr>
        <w:t>AI,</w:t>
      </w:r>
      <w:r w:rsidRPr="004F3EFE">
        <w:rPr>
          <w:rFonts w:ascii="Aptos" w:hAnsi="Aptos" w:cs="Arial"/>
        </w:rPr>
        <w:t xml:space="preserve"> for example, they are presenting as suicidal or self-harming.</w:t>
      </w:r>
    </w:p>
    <w:p w14:paraId="193DF935" w14:textId="73420910" w:rsidR="00C95FCD" w:rsidRPr="00500A75" w:rsidRDefault="00C95FCD" w:rsidP="00500A75">
      <w:pPr>
        <w:rPr>
          <w:rFonts w:ascii="Aptos" w:hAnsi="Aptos" w:cs="Arial"/>
        </w:rPr>
      </w:pPr>
      <w:r w:rsidRPr="10B18F36">
        <w:rPr>
          <w:rFonts w:ascii="Aptos" w:hAnsi="Aptos" w:cs="Arial"/>
        </w:rPr>
        <w:t xml:space="preserve">If none of the above apply, the School may decide to respond to the incident without involving the police or children’s social care. All incidents relating to nude or semi-nude images and/or videos including those generated using AI being shared need to be recorded, whether they have been referred externally or not. The decision to respond to an incident without involving the police or children’s social care will only be made in cases where the DSL (or equivalent) is confident that they have enough information to assess the risks to any child or young person involved and the risks can be managed within the School’s pastoral support and disciplinary framework. Any decision in this regard will be made by the DSL (or equivalent) with input from the </w:t>
      </w:r>
      <w:r w:rsidR="1A506943" w:rsidRPr="10B18F36">
        <w:rPr>
          <w:rFonts w:ascii="Aptos" w:hAnsi="Aptos" w:cs="Arial"/>
        </w:rPr>
        <w:t>Principal</w:t>
      </w:r>
      <w:r w:rsidRPr="10B18F36">
        <w:rPr>
          <w:rFonts w:ascii="Aptos" w:hAnsi="Aptos" w:cs="Arial"/>
        </w:rPr>
        <w:t>. The decision will be made and recorded in line with this Policy and will be based on consideration of the best interests of any child or young person involved. Any decision will take into account proportionality as well as the welfare and protection of any child or young person. The decision will be reviewed throughout the process of responding to the incident. If doubts remain local safeguarding arrangements will be followed.</w:t>
      </w:r>
    </w:p>
    <w:p w14:paraId="5EBF8719" w14:textId="4BD331F2" w:rsidR="00C95FCD" w:rsidRPr="00500A75" w:rsidRDefault="00C95FCD" w:rsidP="00500A75">
      <w:pPr>
        <w:rPr>
          <w:rFonts w:ascii="Aptos" w:hAnsi="Aptos" w:cs="Arial"/>
          <w:bCs/>
        </w:rPr>
      </w:pPr>
      <w:r w:rsidRPr="004F3EFE">
        <w:rPr>
          <w:rFonts w:ascii="Aptos" w:hAnsi="Aptos" w:cs="Arial"/>
          <w:bCs/>
        </w:rPr>
        <w:t>This guidance does not apply to the sharing of images of persons under 18 by an adult over 18 as this constitutes child sexual abuse. In the event that staff become aware of such an incident, they should notify the DSL immediately, who should always inform the police as a matter of urgency.</w:t>
      </w:r>
    </w:p>
    <w:p w14:paraId="6DD81297" w14:textId="090B8A21" w:rsidR="00D94020" w:rsidRPr="008048E1" w:rsidRDefault="00D94020" w:rsidP="0007267D">
      <w:pPr>
        <w:spacing w:line="278" w:lineRule="auto"/>
        <w:rPr>
          <w:rFonts w:asciiTheme="majorHAnsi" w:eastAsiaTheme="majorEastAsia" w:hAnsiTheme="majorHAnsi" w:cstheme="majorBidi"/>
          <w:b/>
          <w:color w:val="0F4761" w:themeColor="accent1" w:themeShade="BF"/>
          <w:sz w:val="24"/>
          <w:szCs w:val="40"/>
        </w:rPr>
      </w:pPr>
      <w:r>
        <w:rPr>
          <w:rFonts w:ascii="Aptos" w:hAnsi="Aptos" w:cs="Arial"/>
        </w:rPr>
        <w:br w:type="page"/>
      </w:r>
    </w:p>
    <w:p w14:paraId="0366B357" w14:textId="77777777" w:rsidR="00DD4E81" w:rsidRDefault="00DD4E81" w:rsidP="0007267D">
      <w:pPr>
        <w:pStyle w:val="Heading1"/>
        <w:sectPr w:rsidR="00DD4E81">
          <w:pgSz w:w="11906" w:h="16838"/>
          <w:pgMar w:top="1440" w:right="1440" w:bottom="1440" w:left="1440" w:header="708" w:footer="708" w:gutter="0"/>
          <w:cols w:space="708"/>
          <w:docGrid w:linePitch="360"/>
        </w:sectPr>
      </w:pPr>
    </w:p>
    <w:p w14:paraId="49FF1247" w14:textId="1BFCCB95" w:rsidR="00D94020" w:rsidRPr="00D94020" w:rsidRDefault="00D94020" w:rsidP="0007267D">
      <w:pPr>
        <w:pStyle w:val="Heading1"/>
      </w:pPr>
      <w:bookmarkStart w:id="149" w:name="_APPENDIX_6:_FLOWCHART"/>
      <w:bookmarkStart w:id="150" w:name="_Toc238552077"/>
      <w:bookmarkEnd w:id="149"/>
      <w:r w:rsidRPr="00D94020">
        <w:lastRenderedPageBreak/>
        <w:t xml:space="preserve">APPENDIX </w:t>
      </w:r>
      <w:r w:rsidR="00E37ACC">
        <w:t>6</w:t>
      </w:r>
      <w:r w:rsidRPr="00D94020">
        <w:t>: FLOWCHART REPORTING A SAFEGUARDING CONCERN</w:t>
      </w:r>
      <w:bookmarkEnd w:id="150"/>
    </w:p>
    <w:tbl>
      <w:tblPr>
        <w:tblW w:w="9000" w:type="dxa"/>
        <w:tblInd w:w="-5" w:type="dxa"/>
        <w:tblCellMar>
          <w:left w:w="10" w:type="dxa"/>
          <w:right w:w="10" w:type="dxa"/>
        </w:tblCellMar>
        <w:tblLook w:val="04A0" w:firstRow="1" w:lastRow="0" w:firstColumn="1" w:lastColumn="0" w:noHBand="0" w:noVBand="1"/>
      </w:tblPr>
      <w:tblGrid>
        <w:gridCol w:w="2700"/>
        <w:gridCol w:w="360"/>
        <w:gridCol w:w="2880"/>
        <w:gridCol w:w="360"/>
        <w:gridCol w:w="2700"/>
      </w:tblGrid>
      <w:tr w:rsidR="00E633E9" w14:paraId="474B6AE6" w14:textId="77777777" w:rsidTr="10B18F36">
        <w:tc>
          <w:tcPr>
            <w:tcW w:w="2700" w:type="dxa"/>
            <w:shd w:val="clear" w:color="auto" w:fill="1B3A5C"/>
            <w:tcMar>
              <w:top w:w="40" w:type="dxa"/>
              <w:left w:w="100" w:type="dxa"/>
              <w:bottom w:w="40" w:type="dxa"/>
              <w:right w:w="100" w:type="dxa"/>
            </w:tcMar>
            <w:vAlign w:val="center"/>
          </w:tcPr>
          <w:p w14:paraId="7A66B565" w14:textId="77777777" w:rsidR="00E633E9" w:rsidRDefault="00E633E9" w:rsidP="0007267D">
            <w:pPr>
              <w:spacing w:before="20" w:after="20"/>
            </w:pPr>
            <w:r>
              <w:rPr>
                <w:rFonts w:ascii="Calibri" w:eastAsia="Calibri" w:hAnsi="Calibri" w:cs="Calibri"/>
                <w:b/>
                <w:bCs/>
                <w:color w:val="FFFFFF"/>
                <w:sz w:val="17"/>
                <w:szCs w:val="17"/>
              </w:rPr>
              <w:t>START: You have a concern about a child’s safety or welfare</w:t>
            </w:r>
          </w:p>
        </w:tc>
        <w:tc>
          <w:tcPr>
            <w:tcW w:w="360" w:type="dxa"/>
            <w:shd w:val="clear" w:color="auto" w:fill="FFFFFF" w:themeFill="background1"/>
          </w:tcPr>
          <w:p w14:paraId="5149EFE2" w14:textId="77777777" w:rsidR="00E633E9" w:rsidRDefault="00E633E9" w:rsidP="0007267D"/>
        </w:tc>
        <w:tc>
          <w:tcPr>
            <w:tcW w:w="2880" w:type="dxa"/>
            <w:shd w:val="clear" w:color="auto" w:fill="FFFFFF" w:themeFill="background1"/>
          </w:tcPr>
          <w:p w14:paraId="1C848540" w14:textId="77777777" w:rsidR="00E633E9" w:rsidRDefault="00E633E9" w:rsidP="0007267D"/>
        </w:tc>
        <w:tc>
          <w:tcPr>
            <w:tcW w:w="360" w:type="dxa"/>
            <w:shd w:val="clear" w:color="auto" w:fill="FFFFFF" w:themeFill="background1"/>
          </w:tcPr>
          <w:p w14:paraId="22F89B0E" w14:textId="77777777" w:rsidR="00E633E9" w:rsidRDefault="00E633E9" w:rsidP="0007267D"/>
        </w:tc>
        <w:tc>
          <w:tcPr>
            <w:tcW w:w="2700" w:type="dxa"/>
            <w:shd w:val="clear" w:color="auto" w:fill="F3E5F5"/>
            <w:tcMar>
              <w:top w:w="40" w:type="dxa"/>
              <w:left w:w="100" w:type="dxa"/>
              <w:bottom w:w="40" w:type="dxa"/>
              <w:right w:w="100" w:type="dxa"/>
            </w:tcMar>
            <w:vAlign w:val="center"/>
          </w:tcPr>
          <w:p w14:paraId="36612168" w14:textId="77777777" w:rsidR="00E633E9" w:rsidRDefault="00E633E9" w:rsidP="0007267D">
            <w:pPr>
              <w:spacing w:before="20" w:after="20"/>
            </w:pPr>
            <w:r>
              <w:rPr>
                <w:rFonts w:ascii="Calibri" w:eastAsia="Calibri" w:hAnsi="Calibri" w:cs="Calibri"/>
                <w:b/>
                <w:bCs/>
                <w:color w:val="4A148C"/>
                <w:sz w:val="16"/>
                <w:szCs w:val="16"/>
              </w:rPr>
              <w:t>STAFF CONCERNS PATHWAY</w:t>
            </w:r>
          </w:p>
        </w:tc>
      </w:tr>
      <w:tr w:rsidR="00E633E9" w14:paraId="7E2F9038" w14:textId="77777777" w:rsidTr="10B18F36">
        <w:tc>
          <w:tcPr>
            <w:tcW w:w="2700" w:type="dxa"/>
            <w:shd w:val="clear" w:color="auto" w:fill="FFFFFF" w:themeFill="background1"/>
            <w:vAlign w:val="center"/>
          </w:tcPr>
          <w:p w14:paraId="3350C469" w14:textId="77777777" w:rsidR="00E633E9" w:rsidRDefault="00E633E9" w:rsidP="0007267D">
            <w:r>
              <w:rPr>
                <w:rFonts w:ascii="Calibri" w:eastAsia="Calibri" w:hAnsi="Calibri" w:cs="Calibri"/>
                <w:b/>
                <w:bCs/>
                <w:color w:val="1B3A5C"/>
              </w:rPr>
              <w:t>↓</w:t>
            </w:r>
          </w:p>
        </w:tc>
        <w:tc>
          <w:tcPr>
            <w:tcW w:w="360" w:type="dxa"/>
            <w:shd w:val="clear" w:color="auto" w:fill="FFFFFF" w:themeFill="background1"/>
          </w:tcPr>
          <w:p w14:paraId="3C8BB53B" w14:textId="77777777" w:rsidR="00E633E9" w:rsidRDefault="00E633E9" w:rsidP="0007267D"/>
        </w:tc>
        <w:tc>
          <w:tcPr>
            <w:tcW w:w="2880" w:type="dxa"/>
            <w:shd w:val="clear" w:color="auto" w:fill="FFFFFF" w:themeFill="background1"/>
          </w:tcPr>
          <w:p w14:paraId="56B45E0A" w14:textId="77777777" w:rsidR="00E633E9" w:rsidRDefault="00E633E9" w:rsidP="0007267D"/>
        </w:tc>
        <w:tc>
          <w:tcPr>
            <w:tcW w:w="360" w:type="dxa"/>
            <w:shd w:val="clear" w:color="auto" w:fill="FFFFFF" w:themeFill="background1"/>
          </w:tcPr>
          <w:p w14:paraId="60889C05" w14:textId="77777777" w:rsidR="00E633E9" w:rsidRDefault="00E633E9" w:rsidP="0007267D"/>
        </w:tc>
        <w:tc>
          <w:tcPr>
            <w:tcW w:w="2700" w:type="dxa"/>
            <w:shd w:val="clear" w:color="auto" w:fill="FFFFFF" w:themeFill="background1"/>
            <w:vAlign w:val="center"/>
          </w:tcPr>
          <w:p w14:paraId="73D6455A" w14:textId="77777777" w:rsidR="00E633E9" w:rsidRDefault="00E633E9" w:rsidP="0007267D">
            <w:r>
              <w:rPr>
                <w:rFonts w:ascii="Calibri" w:eastAsia="Calibri" w:hAnsi="Calibri" w:cs="Calibri"/>
                <w:b/>
                <w:bCs/>
                <w:color w:val="4A148C"/>
              </w:rPr>
              <w:t>↓</w:t>
            </w:r>
          </w:p>
        </w:tc>
      </w:tr>
      <w:tr w:rsidR="00E633E9" w14:paraId="0FF94617" w14:textId="77777777" w:rsidTr="10B18F36">
        <w:tc>
          <w:tcPr>
            <w:tcW w:w="2700" w:type="dxa"/>
            <w:shd w:val="clear" w:color="auto" w:fill="FFF3E0"/>
            <w:tcMar>
              <w:top w:w="40" w:type="dxa"/>
              <w:left w:w="100" w:type="dxa"/>
              <w:bottom w:w="40" w:type="dxa"/>
              <w:right w:w="100" w:type="dxa"/>
            </w:tcMar>
            <w:vAlign w:val="center"/>
          </w:tcPr>
          <w:p w14:paraId="01BC9E5F" w14:textId="77777777" w:rsidR="00E633E9" w:rsidRDefault="00E633E9" w:rsidP="0007267D">
            <w:pPr>
              <w:spacing w:before="10" w:after="10"/>
            </w:pPr>
            <w:r>
              <w:rPr>
                <w:rFonts w:ascii="Cambria Math" w:eastAsia="Calibri" w:hAnsi="Cambria Math" w:cs="Cambria Math"/>
                <w:b/>
                <w:bCs/>
                <w:color w:val="E65100"/>
                <w:sz w:val="16"/>
                <w:szCs w:val="16"/>
              </w:rPr>
              <w:t>◆</w:t>
            </w:r>
            <w:r>
              <w:rPr>
                <w:rFonts w:ascii="Calibri" w:eastAsia="Calibri" w:hAnsi="Calibri" w:cs="Calibri"/>
                <w:b/>
                <w:bCs/>
                <w:color w:val="E65100"/>
                <w:sz w:val="16"/>
                <w:szCs w:val="16"/>
              </w:rPr>
              <w:t xml:space="preserve"> DECISION</w:t>
            </w:r>
          </w:p>
          <w:p w14:paraId="3C1456E3" w14:textId="77777777" w:rsidR="00E633E9" w:rsidRDefault="00E633E9" w:rsidP="0007267D">
            <w:pPr>
              <w:spacing w:before="10" w:after="10"/>
            </w:pPr>
            <w:r>
              <w:rPr>
                <w:rFonts w:ascii="Calibri" w:eastAsia="Calibri" w:hAnsi="Calibri" w:cs="Calibri"/>
                <w:color w:val="000000"/>
                <w:sz w:val="16"/>
                <w:szCs w:val="16"/>
              </w:rPr>
              <w:t>Is the child in immediate danger or at risk of harm?</w:t>
            </w:r>
          </w:p>
        </w:tc>
        <w:tc>
          <w:tcPr>
            <w:tcW w:w="360" w:type="dxa"/>
            <w:shd w:val="clear" w:color="auto" w:fill="FFFFFF" w:themeFill="background1"/>
          </w:tcPr>
          <w:p w14:paraId="73561B08" w14:textId="77777777" w:rsidR="00E633E9" w:rsidRDefault="00E633E9" w:rsidP="0007267D"/>
        </w:tc>
        <w:tc>
          <w:tcPr>
            <w:tcW w:w="2880" w:type="dxa"/>
            <w:shd w:val="clear" w:color="auto" w:fill="FFFFFF" w:themeFill="background1"/>
          </w:tcPr>
          <w:p w14:paraId="4957E736" w14:textId="77777777" w:rsidR="00E633E9" w:rsidRDefault="00E633E9" w:rsidP="0007267D"/>
        </w:tc>
        <w:tc>
          <w:tcPr>
            <w:tcW w:w="360" w:type="dxa"/>
            <w:shd w:val="clear" w:color="auto" w:fill="FFFFFF" w:themeFill="background1"/>
          </w:tcPr>
          <w:p w14:paraId="4C4DCC45" w14:textId="77777777" w:rsidR="00E633E9" w:rsidRDefault="00E633E9" w:rsidP="0007267D"/>
        </w:tc>
        <w:tc>
          <w:tcPr>
            <w:tcW w:w="2700" w:type="dxa"/>
            <w:shd w:val="clear" w:color="auto" w:fill="F3E5F5"/>
            <w:tcMar>
              <w:top w:w="40" w:type="dxa"/>
              <w:left w:w="100" w:type="dxa"/>
              <w:bottom w:w="40" w:type="dxa"/>
              <w:right w:w="100" w:type="dxa"/>
            </w:tcMar>
            <w:vAlign w:val="center"/>
          </w:tcPr>
          <w:p w14:paraId="5FA2621C" w14:textId="77777777" w:rsidR="00E633E9" w:rsidRDefault="00E633E9" w:rsidP="0007267D">
            <w:pPr>
              <w:spacing w:before="10" w:after="10"/>
            </w:pPr>
            <w:r>
              <w:rPr>
                <w:rFonts w:ascii="Cambria Math" w:eastAsia="Calibri" w:hAnsi="Cambria Math" w:cs="Cambria Math"/>
                <w:b/>
                <w:bCs/>
                <w:color w:val="4A148C"/>
                <w:sz w:val="15"/>
                <w:szCs w:val="15"/>
              </w:rPr>
              <w:t>◆</w:t>
            </w:r>
            <w:r>
              <w:rPr>
                <w:rFonts w:ascii="Calibri" w:eastAsia="Calibri" w:hAnsi="Calibri" w:cs="Calibri"/>
                <w:b/>
                <w:bCs/>
                <w:color w:val="4A148C"/>
                <w:sz w:val="15"/>
                <w:szCs w:val="15"/>
              </w:rPr>
              <w:t xml:space="preserve"> DECISION</w:t>
            </w:r>
          </w:p>
          <w:p w14:paraId="739AAD5A" w14:textId="77777777" w:rsidR="00E633E9" w:rsidRDefault="00E633E9" w:rsidP="0007267D">
            <w:pPr>
              <w:spacing w:before="10" w:after="10"/>
            </w:pPr>
            <w:r>
              <w:rPr>
                <w:rFonts w:ascii="Calibri" w:eastAsia="Calibri" w:hAnsi="Calibri" w:cs="Calibri"/>
                <w:color w:val="000000"/>
                <w:sz w:val="15"/>
                <w:szCs w:val="15"/>
              </w:rPr>
              <w:t>Is the concern about a member of staff (including supply staff, volunteers or contractors)?</w:t>
            </w:r>
          </w:p>
        </w:tc>
      </w:tr>
      <w:tr w:rsidR="00E633E9" w14:paraId="475AEB1E" w14:textId="77777777" w:rsidTr="10B18F36">
        <w:tc>
          <w:tcPr>
            <w:tcW w:w="2700" w:type="dxa"/>
            <w:shd w:val="clear" w:color="auto" w:fill="FFFFFF" w:themeFill="background1"/>
            <w:tcMar>
              <w:top w:w="40" w:type="dxa"/>
              <w:left w:w="100" w:type="dxa"/>
              <w:bottom w:w="40" w:type="dxa"/>
              <w:right w:w="100" w:type="dxa"/>
            </w:tcMar>
            <w:vAlign w:val="center"/>
          </w:tcPr>
          <w:p w14:paraId="6902A583" w14:textId="77777777" w:rsidR="00E633E9" w:rsidRDefault="00E633E9" w:rsidP="0007267D">
            <w:pPr>
              <w:spacing w:before="20" w:after="20"/>
            </w:pPr>
            <w:r>
              <w:rPr>
                <w:rFonts w:ascii="Calibri" w:eastAsia="Calibri" w:hAnsi="Calibri" w:cs="Calibri"/>
                <w:b/>
                <w:bCs/>
                <w:color w:val="2E7D32"/>
                <w:sz w:val="16"/>
                <w:szCs w:val="16"/>
              </w:rPr>
              <w:t>NO ↓</w:t>
            </w:r>
          </w:p>
        </w:tc>
        <w:tc>
          <w:tcPr>
            <w:tcW w:w="360" w:type="dxa"/>
            <w:shd w:val="clear" w:color="auto" w:fill="FFFFFF" w:themeFill="background1"/>
          </w:tcPr>
          <w:p w14:paraId="25948588" w14:textId="77777777" w:rsidR="00E633E9" w:rsidRDefault="00E633E9" w:rsidP="0007267D"/>
        </w:tc>
        <w:tc>
          <w:tcPr>
            <w:tcW w:w="2880" w:type="dxa"/>
            <w:shd w:val="clear" w:color="auto" w:fill="FFFFFF" w:themeFill="background1"/>
            <w:tcMar>
              <w:top w:w="40" w:type="dxa"/>
              <w:left w:w="100" w:type="dxa"/>
              <w:bottom w:w="40" w:type="dxa"/>
              <w:right w:w="100" w:type="dxa"/>
            </w:tcMar>
            <w:vAlign w:val="center"/>
          </w:tcPr>
          <w:p w14:paraId="4DD37E4F" w14:textId="4E0E2AF8" w:rsidR="00E633E9" w:rsidRDefault="00E633E9" w:rsidP="0007267D">
            <w:pPr>
              <w:spacing w:before="20" w:after="20"/>
            </w:pPr>
            <w:r w:rsidRPr="000A171B">
              <w:rPr>
                <w:rFonts w:ascii="Calibri" w:eastAsia="Calibri" w:hAnsi="Calibri" w:cs="Calibri"/>
                <w:b/>
                <w:bCs/>
                <w:color w:val="C62828"/>
                <w:sz w:val="16"/>
                <w:szCs w:val="16"/>
                <w:highlight w:val="yellow"/>
              </w:rPr>
              <w:t xml:space="preserve"> </w:t>
            </w:r>
            <w:r w:rsidRPr="00704E4F">
              <w:rPr>
                <w:rFonts w:ascii="Calibri" w:eastAsia="Calibri" w:hAnsi="Calibri" w:cs="Calibri"/>
                <w:b/>
                <w:bCs/>
                <w:color w:val="C62828"/>
                <w:sz w:val="16"/>
                <w:szCs w:val="16"/>
              </w:rPr>
              <w:t>YES</w:t>
            </w:r>
            <w:r w:rsidR="00A86D86" w:rsidRPr="00704E4F">
              <w:rPr>
                <w:rFonts w:ascii="Calibri" w:eastAsia="Calibri" w:hAnsi="Calibri" w:cs="Calibri"/>
                <w:b/>
                <w:bCs/>
                <w:color w:val="C62828"/>
                <w:sz w:val="16"/>
                <w:szCs w:val="16"/>
              </w:rPr>
              <w:t xml:space="preserve"> ↓</w:t>
            </w:r>
          </w:p>
        </w:tc>
        <w:tc>
          <w:tcPr>
            <w:tcW w:w="360" w:type="dxa"/>
            <w:shd w:val="clear" w:color="auto" w:fill="FFFFFF" w:themeFill="background1"/>
          </w:tcPr>
          <w:p w14:paraId="45A1769D" w14:textId="77777777" w:rsidR="00E633E9" w:rsidRDefault="00E633E9" w:rsidP="0007267D"/>
        </w:tc>
        <w:tc>
          <w:tcPr>
            <w:tcW w:w="2700" w:type="dxa"/>
            <w:shd w:val="clear" w:color="auto" w:fill="FFFFFF" w:themeFill="background1"/>
            <w:tcMar>
              <w:top w:w="40" w:type="dxa"/>
              <w:left w:w="100" w:type="dxa"/>
              <w:bottom w:w="40" w:type="dxa"/>
              <w:right w:w="100" w:type="dxa"/>
            </w:tcMar>
            <w:vAlign w:val="center"/>
          </w:tcPr>
          <w:p w14:paraId="5E503DAC" w14:textId="77777777" w:rsidR="00E633E9" w:rsidRDefault="00E633E9" w:rsidP="0007267D">
            <w:pPr>
              <w:spacing w:before="20" w:after="20"/>
            </w:pPr>
            <w:r>
              <w:rPr>
                <w:rFonts w:ascii="Calibri" w:eastAsia="Calibri" w:hAnsi="Calibri" w:cs="Calibri"/>
                <w:b/>
                <w:bCs/>
                <w:color w:val="4A148C"/>
                <w:sz w:val="16"/>
                <w:szCs w:val="16"/>
              </w:rPr>
              <w:t>YES ↓</w:t>
            </w:r>
          </w:p>
        </w:tc>
      </w:tr>
      <w:tr w:rsidR="00E633E9" w14:paraId="4158FE40" w14:textId="77777777" w:rsidTr="10B18F36">
        <w:tc>
          <w:tcPr>
            <w:tcW w:w="2700" w:type="dxa"/>
            <w:shd w:val="clear" w:color="auto" w:fill="D6E4F0"/>
            <w:tcMar>
              <w:top w:w="40" w:type="dxa"/>
              <w:left w:w="100" w:type="dxa"/>
              <w:bottom w:w="40" w:type="dxa"/>
              <w:right w:w="100" w:type="dxa"/>
            </w:tcMar>
            <w:vAlign w:val="center"/>
          </w:tcPr>
          <w:p w14:paraId="05FAAC81" w14:textId="77777777" w:rsidR="00E633E9" w:rsidRDefault="00E633E9" w:rsidP="0007267D">
            <w:pPr>
              <w:spacing w:before="10" w:after="10"/>
            </w:pPr>
            <w:r>
              <w:rPr>
                <w:rFonts w:ascii="Calibri" w:eastAsia="Calibri" w:hAnsi="Calibri" w:cs="Calibri"/>
                <w:b/>
                <w:bCs/>
                <w:color w:val="1B3A5C"/>
                <w:sz w:val="16"/>
                <w:szCs w:val="16"/>
              </w:rPr>
              <w:t>Report your concern to the DSL</w:t>
            </w:r>
          </w:p>
          <w:p w14:paraId="7CB872BA" w14:textId="77777777" w:rsidR="00E633E9" w:rsidRDefault="00E633E9" w:rsidP="0007267D">
            <w:pPr>
              <w:spacing w:before="10" w:after="10"/>
            </w:pPr>
            <w:r>
              <w:rPr>
                <w:rFonts w:ascii="Calibri" w:eastAsia="Calibri" w:hAnsi="Calibri" w:cs="Calibri"/>
                <w:color w:val="1B3A5C"/>
                <w:sz w:val="16"/>
                <w:szCs w:val="16"/>
              </w:rPr>
              <w:t>(or DDSL in their absence) immediately.</w:t>
            </w:r>
          </w:p>
          <w:p w14:paraId="4B164DAB" w14:textId="77777777" w:rsidR="00E633E9" w:rsidRDefault="00E633E9" w:rsidP="0007267D">
            <w:pPr>
              <w:spacing w:before="10" w:after="10"/>
            </w:pPr>
            <w:r>
              <w:rPr>
                <w:rFonts w:ascii="Calibri" w:eastAsia="Calibri" w:hAnsi="Calibri" w:cs="Calibri"/>
                <w:color w:val="1B3A5C"/>
                <w:sz w:val="16"/>
                <w:szCs w:val="16"/>
              </w:rPr>
              <w:t>Use the School’s reporting form.</w:t>
            </w:r>
          </w:p>
        </w:tc>
        <w:tc>
          <w:tcPr>
            <w:tcW w:w="360" w:type="dxa"/>
            <w:shd w:val="clear" w:color="auto" w:fill="FFFFFF" w:themeFill="background1"/>
          </w:tcPr>
          <w:p w14:paraId="31AE7BF4" w14:textId="77777777" w:rsidR="00E633E9" w:rsidRDefault="00E633E9" w:rsidP="0007267D"/>
        </w:tc>
        <w:tc>
          <w:tcPr>
            <w:tcW w:w="2880" w:type="dxa"/>
            <w:shd w:val="clear" w:color="auto" w:fill="FFEBEE"/>
            <w:tcMar>
              <w:top w:w="40" w:type="dxa"/>
              <w:left w:w="100" w:type="dxa"/>
              <w:bottom w:w="40" w:type="dxa"/>
              <w:right w:w="100" w:type="dxa"/>
            </w:tcMar>
            <w:vAlign w:val="center"/>
          </w:tcPr>
          <w:p w14:paraId="0DD60986" w14:textId="77777777" w:rsidR="00E633E9" w:rsidRDefault="00E633E9" w:rsidP="0007267D">
            <w:pPr>
              <w:spacing w:before="10" w:after="10"/>
            </w:pPr>
            <w:r>
              <w:rPr>
                <w:rFonts w:ascii="Calibri" w:eastAsia="Calibri" w:hAnsi="Calibri" w:cs="Calibri"/>
                <w:b/>
                <w:bCs/>
                <w:color w:val="C62828"/>
                <w:sz w:val="15"/>
                <w:szCs w:val="15"/>
              </w:rPr>
              <w:t>IMMEDIATE ACTION</w:t>
            </w:r>
          </w:p>
          <w:p w14:paraId="673810E6" w14:textId="77777777" w:rsidR="00E633E9" w:rsidRDefault="00E633E9" w:rsidP="0007267D">
            <w:pPr>
              <w:spacing w:before="10" w:after="10"/>
            </w:pPr>
            <w:r>
              <w:rPr>
                <w:rFonts w:ascii="Calibri" w:eastAsia="Calibri" w:hAnsi="Calibri" w:cs="Calibri"/>
                <w:color w:val="000000"/>
                <w:sz w:val="15"/>
                <w:szCs w:val="15"/>
              </w:rPr>
              <w:t>Call 999 (Police) and/or make an immediate referral</w:t>
            </w:r>
          </w:p>
          <w:p w14:paraId="6CED42BC" w14:textId="77777777" w:rsidR="00E633E9" w:rsidRDefault="00E633E9" w:rsidP="0007267D">
            <w:pPr>
              <w:spacing w:before="10" w:after="10"/>
            </w:pPr>
            <w:r>
              <w:rPr>
                <w:rFonts w:ascii="Calibri" w:eastAsia="Calibri" w:hAnsi="Calibri" w:cs="Calibri"/>
                <w:b/>
                <w:bCs/>
                <w:color w:val="000000"/>
                <w:sz w:val="15"/>
                <w:szCs w:val="15"/>
              </w:rPr>
              <w:t xml:space="preserve">to Children’s Social Care. Do not delay. </w:t>
            </w:r>
            <w:r w:rsidRPr="00901B7D">
              <w:rPr>
                <w:rFonts w:ascii="Calibri" w:eastAsia="Calibri" w:hAnsi="Calibri" w:cs="Calibri"/>
                <w:color w:val="000000"/>
                <w:sz w:val="15"/>
                <w:szCs w:val="15"/>
              </w:rPr>
              <w:t>If you were unable to inform the DSL before, do so as soon as possible afterwards</w:t>
            </w:r>
            <w:r>
              <w:rPr>
                <w:rFonts w:ascii="Calibri" w:eastAsia="Calibri" w:hAnsi="Calibri" w:cs="Calibri"/>
                <w:color w:val="000000"/>
                <w:sz w:val="15"/>
                <w:szCs w:val="15"/>
              </w:rPr>
              <w:t>.</w:t>
            </w:r>
          </w:p>
        </w:tc>
        <w:tc>
          <w:tcPr>
            <w:tcW w:w="360" w:type="dxa"/>
            <w:shd w:val="clear" w:color="auto" w:fill="FFFFFF" w:themeFill="background1"/>
          </w:tcPr>
          <w:p w14:paraId="652617D0" w14:textId="77777777" w:rsidR="00E633E9" w:rsidRDefault="00E633E9" w:rsidP="0007267D"/>
        </w:tc>
        <w:tc>
          <w:tcPr>
            <w:tcW w:w="2700" w:type="dxa"/>
            <w:shd w:val="clear" w:color="auto" w:fill="F3E5F5"/>
            <w:tcMar>
              <w:top w:w="40" w:type="dxa"/>
              <w:left w:w="100" w:type="dxa"/>
              <w:bottom w:w="40" w:type="dxa"/>
              <w:right w:w="100" w:type="dxa"/>
            </w:tcMar>
            <w:vAlign w:val="center"/>
          </w:tcPr>
          <w:p w14:paraId="016C6799" w14:textId="0E1F7E57" w:rsidR="00E633E9" w:rsidRDefault="7801513E" w:rsidP="10B18F36">
            <w:pPr>
              <w:spacing w:before="10" w:after="10"/>
            </w:pPr>
            <w:r w:rsidRPr="10B18F36">
              <w:rPr>
                <w:rFonts w:ascii="Calibri" w:eastAsia="Calibri" w:hAnsi="Calibri" w:cs="Calibri"/>
                <w:b/>
                <w:bCs/>
                <w:color w:val="4A148C"/>
                <w:sz w:val="16"/>
                <w:szCs w:val="16"/>
              </w:rPr>
              <w:t xml:space="preserve">Report to the </w:t>
            </w:r>
            <w:r w:rsidR="4F195FC3" w:rsidRPr="10B18F36">
              <w:rPr>
                <w:rFonts w:ascii="Calibri" w:eastAsia="Calibri" w:hAnsi="Calibri" w:cs="Calibri"/>
                <w:b/>
                <w:bCs/>
                <w:color w:val="4A148C"/>
                <w:sz w:val="16"/>
                <w:szCs w:val="16"/>
              </w:rPr>
              <w:t>Principal</w:t>
            </w:r>
            <w:r w:rsidRPr="10B18F36">
              <w:rPr>
                <w:rFonts w:ascii="Calibri" w:eastAsia="Calibri" w:hAnsi="Calibri" w:cs="Calibri"/>
                <w:b/>
                <w:bCs/>
                <w:color w:val="4A148C"/>
                <w:sz w:val="16"/>
                <w:szCs w:val="16"/>
              </w:rPr>
              <w:t xml:space="preserve"> immediately.</w:t>
            </w:r>
          </w:p>
          <w:p w14:paraId="36CF14AD" w14:textId="731CB45C" w:rsidR="00E633E9" w:rsidRDefault="03443E51" w:rsidP="0007267D">
            <w:pPr>
              <w:spacing w:before="10" w:after="10"/>
            </w:pPr>
            <w:r w:rsidRPr="10B18F36">
              <w:rPr>
                <w:rFonts w:ascii="Calibri" w:eastAsia="Calibri" w:hAnsi="Calibri" w:cs="Calibri"/>
                <w:color w:val="000000" w:themeColor="text1"/>
                <w:sz w:val="16"/>
                <w:szCs w:val="16"/>
              </w:rPr>
              <w:t xml:space="preserve">Principal/Deputy </w:t>
            </w:r>
            <w:r w:rsidR="7801513E" w:rsidRPr="10B18F36">
              <w:rPr>
                <w:rFonts w:ascii="Calibri" w:eastAsia="Calibri" w:hAnsi="Calibri" w:cs="Calibri"/>
                <w:color w:val="000000" w:themeColor="text1"/>
                <w:sz w:val="16"/>
                <w:szCs w:val="16"/>
              </w:rPr>
              <w:t>consults LADO within one working day.</w:t>
            </w:r>
          </w:p>
        </w:tc>
      </w:tr>
      <w:tr w:rsidR="00E633E9" w14:paraId="294D81FB" w14:textId="77777777" w:rsidTr="10B18F36">
        <w:tc>
          <w:tcPr>
            <w:tcW w:w="2700" w:type="dxa"/>
            <w:shd w:val="clear" w:color="auto" w:fill="FFFFFF" w:themeFill="background1"/>
            <w:vAlign w:val="center"/>
          </w:tcPr>
          <w:p w14:paraId="0E1EB48B" w14:textId="77777777" w:rsidR="00E633E9" w:rsidRDefault="00E633E9" w:rsidP="0007267D">
            <w:r>
              <w:rPr>
                <w:rFonts w:ascii="Calibri" w:eastAsia="Calibri" w:hAnsi="Calibri" w:cs="Calibri"/>
                <w:b/>
                <w:bCs/>
                <w:color w:val="1B3A5C"/>
              </w:rPr>
              <w:t>↓</w:t>
            </w:r>
          </w:p>
        </w:tc>
        <w:tc>
          <w:tcPr>
            <w:tcW w:w="360" w:type="dxa"/>
            <w:shd w:val="clear" w:color="auto" w:fill="FFFFFF" w:themeFill="background1"/>
          </w:tcPr>
          <w:p w14:paraId="4B01036D" w14:textId="77777777" w:rsidR="00E633E9" w:rsidRDefault="00E633E9" w:rsidP="0007267D"/>
        </w:tc>
        <w:tc>
          <w:tcPr>
            <w:tcW w:w="2880" w:type="dxa"/>
            <w:shd w:val="clear" w:color="auto" w:fill="FFFFFF" w:themeFill="background1"/>
          </w:tcPr>
          <w:p w14:paraId="00ED38A7" w14:textId="77777777" w:rsidR="00E633E9" w:rsidRDefault="00E633E9" w:rsidP="0007267D"/>
        </w:tc>
        <w:tc>
          <w:tcPr>
            <w:tcW w:w="360" w:type="dxa"/>
            <w:shd w:val="clear" w:color="auto" w:fill="FFFFFF" w:themeFill="background1"/>
          </w:tcPr>
          <w:p w14:paraId="27A32028" w14:textId="77777777" w:rsidR="00E633E9" w:rsidRDefault="00E633E9" w:rsidP="0007267D"/>
        </w:tc>
        <w:tc>
          <w:tcPr>
            <w:tcW w:w="2700" w:type="dxa"/>
            <w:shd w:val="clear" w:color="auto" w:fill="FFFFFF" w:themeFill="background1"/>
            <w:vAlign w:val="center"/>
          </w:tcPr>
          <w:p w14:paraId="38156EEE" w14:textId="77777777" w:rsidR="00E633E9" w:rsidRDefault="00E633E9" w:rsidP="0007267D">
            <w:r>
              <w:rPr>
                <w:rFonts w:ascii="Calibri" w:eastAsia="Calibri" w:hAnsi="Calibri" w:cs="Calibri"/>
                <w:b/>
                <w:bCs/>
                <w:color w:val="4A148C"/>
              </w:rPr>
              <w:t>↓</w:t>
            </w:r>
          </w:p>
        </w:tc>
      </w:tr>
      <w:tr w:rsidR="00E633E9" w14:paraId="7DB122DE" w14:textId="77777777" w:rsidTr="10B18F36">
        <w:tc>
          <w:tcPr>
            <w:tcW w:w="2700" w:type="dxa"/>
            <w:shd w:val="clear" w:color="auto" w:fill="FFF3E0"/>
            <w:tcMar>
              <w:top w:w="40" w:type="dxa"/>
              <w:left w:w="100" w:type="dxa"/>
              <w:bottom w:w="40" w:type="dxa"/>
              <w:right w:w="100" w:type="dxa"/>
            </w:tcMar>
            <w:vAlign w:val="center"/>
          </w:tcPr>
          <w:p w14:paraId="1D80505B" w14:textId="77777777" w:rsidR="00E633E9" w:rsidRDefault="00E633E9" w:rsidP="0007267D">
            <w:pPr>
              <w:spacing w:before="10" w:after="10"/>
            </w:pPr>
            <w:r>
              <w:rPr>
                <w:rFonts w:ascii="Cambria Math" w:eastAsia="Calibri" w:hAnsi="Cambria Math" w:cs="Cambria Math"/>
                <w:b/>
                <w:bCs/>
                <w:color w:val="E65100"/>
                <w:sz w:val="16"/>
                <w:szCs w:val="16"/>
              </w:rPr>
              <w:t>◆</w:t>
            </w:r>
            <w:r>
              <w:rPr>
                <w:rFonts w:ascii="Calibri" w:eastAsia="Calibri" w:hAnsi="Calibri" w:cs="Calibri"/>
                <w:b/>
                <w:bCs/>
                <w:color w:val="E65100"/>
                <w:sz w:val="16"/>
                <w:szCs w:val="16"/>
              </w:rPr>
              <w:t xml:space="preserve"> DECISION</w:t>
            </w:r>
          </w:p>
          <w:p w14:paraId="5E976230" w14:textId="77777777" w:rsidR="00E633E9" w:rsidRDefault="00E633E9" w:rsidP="0007267D">
            <w:pPr>
              <w:spacing w:before="10" w:after="10"/>
            </w:pPr>
            <w:r>
              <w:rPr>
                <w:rFonts w:ascii="Calibri" w:eastAsia="Calibri" w:hAnsi="Calibri" w:cs="Calibri"/>
                <w:color w:val="000000"/>
                <w:sz w:val="16"/>
                <w:szCs w:val="16"/>
              </w:rPr>
              <w:t>Is the DSL/DDSL available?</w:t>
            </w:r>
          </w:p>
        </w:tc>
        <w:tc>
          <w:tcPr>
            <w:tcW w:w="360" w:type="dxa"/>
            <w:shd w:val="clear" w:color="auto" w:fill="FFFFFF" w:themeFill="background1"/>
          </w:tcPr>
          <w:p w14:paraId="709EAEF1" w14:textId="77777777" w:rsidR="00E633E9" w:rsidRDefault="00E633E9" w:rsidP="0007267D"/>
        </w:tc>
        <w:tc>
          <w:tcPr>
            <w:tcW w:w="2880" w:type="dxa"/>
            <w:shd w:val="clear" w:color="auto" w:fill="FFFFFF" w:themeFill="background1"/>
          </w:tcPr>
          <w:p w14:paraId="12AA35C9" w14:textId="77777777" w:rsidR="00E633E9" w:rsidRDefault="00E633E9" w:rsidP="0007267D"/>
        </w:tc>
        <w:tc>
          <w:tcPr>
            <w:tcW w:w="360" w:type="dxa"/>
            <w:shd w:val="clear" w:color="auto" w:fill="FFFFFF" w:themeFill="background1"/>
          </w:tcPr>
          <w:p w14:paraId="26DE1898" w14:textId="77777777" w:rsidR="00E633E9" w:rsidRDefault="00E633E9" w:rsidP="0007267D"/>
        </w:tc>
        <w:tc>
          <w:tcPr>
            <w:tcW w:w="2700" w:type="dxa"/>
            <w:shd w:val="clear" w:color="auto" w:fill="F3E5F5"/>
            <w:tcMar>
              <w:top w:w="40" w:type="dxa"/>
              <w:left w:w="100" w:type="dxa"/>
              <w:bottom w:w="40" w:type="dxa"/>
              <w:right w:w="100" w:type="dxa"/>
            </w:tcMar>
            <w:vAlign w:val="center"/>
          </w:tcPr>
          <w:p w14:paraId="31623804" w14:textId="5029A910" w:rsidR="00E633E9" w:rsidRDefault="7801513E" w:rsidP="0007267D">
            <w:pPr>
              <w:spacing w:before="10" w:after="10"/>
            </w:pPr>
            <w:r w:rsidRPr="10B18F36">
              <w:rPr>
                <w:rFonts w:ascii="Calibri" w:eastAsia="Calibri" w:hAnsi="Calibri" w:cs="Calibri"/>
                <w:b/>
                <w:bCs/>
                <w:color w:val="4A148C"/>
                <w:sz w:val="15"/>
                <w:szCs w:val="15"/>
              </w:rPr>
              <w:t xml:space="preserve">If the concern is about the </w:t>
            </w:r>
            <w:r w:rsidR="7D975A3B" w:rsidRPr="10B18F36">
              <w:rPr>
                <w:rFonts w:ascii="Calibri" w:eastAsia="Calibri" w:hAnsi="Calibri" w:cs="Calibri"/>
                <w:b/>
                <w:bCs/>
                <w:color w:val="4A148C"/>
                <w:sz w:val="15"/>
                <w:szCs w:val="15"/>
              </w:rPr>
              <w:t>Principal</w:t>
            </w:r>
            <w:r w:rsidRPr="10B18F36">
              <w:rPr>
                <w:rFonts w:ascii="Calibri" w:eastAsia="Calibri" w:hAnsi="Calibri" w:cs="Calibri"/>
                <w:b/>
                <w:bCs/>
                <w:color w:val="4A148C"/>
                <w:sz w:val="15"/>
                <w:szCs w:val="15"/>
              </w:rPr>
              <w:t>:</w:t>
            </w:r>
          </w:p>
          <w:p w14:paraId="200BBF28" w14:textId="77777777" w:rsidR="00E633E9" w:rsidRDefault="00E633E9" w:rsidP="0007267D">
            <w:pPr>
              <w:spacing w:before="10" w:after="10"/>
            </w:pPr>
            <w:r>
              <w:rPr>
                <w:rFonts w:ascii="Calibri" w:eastAsia="Calibri" w:hAnsi="Calibri" w:cs="Calibri"/>
                <w:color w:val="000000"/>
                <w:sz w:val="15"/>
                <w:szCs w:val="15"/>
              </w:rPr>
              <w:t>Report to the Chair of Governors who consults LADO.</w:t>
            </w:r>
          </w:p>
        </w:tc>
      </w:tr>
      <w:tr w:rsidR="00E633E9" w14:paraId="4DDC4941" w14:textId="77777777" w:rsidTr="10B18F36">
        <w:tc>
          <w:tcPr>
            <w:tcW w:w="2700" w:type="dxa"/>
            <w:shd w:val="clear" w:color="auto" w:fill="FFFFFF" w:themeFill="background1"/>
            <w:tcMar>
              <w:top w:w="40" w:type="dxa"/>
              <w:left w:w="100" w:type="dxa"/>
              <w:bottom w:w="40" w:type="dxa"/>
              <w:right w:w="100" w:type="dxa"/>
            </w:tcMar>
            <w:vAlign w:val="center"/>
          </w:tcPr>
          <w:p w14:paraId="0F93877A" w14:textId="77777777" w:rsidR="00E633E9" w:rsidRDefault="00E633E9" w:rsidP="0007267D">
            <w:pPr>
              <w:spacing w:before="20" w:after="20"/>
            </w:pPr>
            <w:r>
              <w:rPr>
                <w:rFonts w:ascii="Calibri" w:eastAsia="Calibri" w:hAnsi="Calibri" w:cs="Calibri"/>
                <w:b/>
                <w:bCs/>
                <w:color w:val="2E7D32"/>
                <w:sz w:val="16"/>
                <w:szCs w:val="16"/>
              </w:rPr>
              <w:t>YES ↓</w:t>
            </w:r>
          </w:p>
        </w:tc>
        <w:tc>
          <w:tcPr>
            <w:tcW w:w="360" w:type="dxa"/>
            <w:shd w:val="clear" w:color="auto" w:fill="FFFFFF" w:themeFill="background1"/>
          </w:tcPr>
          <w:p w14:paraId="29C10B4B" w14:textId="77777777" w:rsidR="00E633E9" w:rsidRDefault="00E633E9" w:rsidP="0007267D"/>
        </w:tc>
        <w:tc>
          <w:tcPr>
            <w:tcW w:w="2880" w:type="dxa"/>
            <w:shd w:val="clear" w:color="auto" w:fill="FFFFFF" w:themeFill="background1"/>
            <w:tcMar>
              <w:top w:w="40" w:type="dxa"/>
              <w:left w:w="100" w:type="dxa"/>
              <w:bottom w:w="40" w:type="dxa"/>
              <w:right w:w="100" w:type="dxa"/>
            </w:tcMar>
            <w:vAlign w:val="center"/>
          </w:tcPr>
          <w:p w14:paraId="6DDB0A05" w14:textId="49932D77" w:rsidR="00E633E9" w:rsidRDefault="00E633E9" w:rsidP="0007267D">
            <w:pPr>
              <w:spacing w:before="20" w:after="20"/>
            </w:pPr>
            <w:r w:rsidRPr="00704E4F">
              <w:rPr>
                <w:rFonts w:ascii="Calibri" w:eastAsia="Calibri" w:hAnsi="Calibri" w:cs="Calibri"/>
                <w:b/>
                <w:bCs/>
                <w:color w:val="E65100"/>
                <w:sz w:val="16"/>
                <w:szCs w:val="16"/>
              </w:rPr>
              <w:t>NO</w:t>
            </w:r>
            <w:r w:rsidR="00A86D86" w:rsidRPr="00704E4F">
              <w:rPr>
                <w:rFonts w:ascii="Calibri" w:eastAsia="Calibri" w:hAnsi="Calibri" w:cs="Calibri"/>
                <w:b/>
                <w:bCs/>
                <w:color w:val="E65100"/>
                <w:sz w:val="16"/>
                <w:szCs w:val="16"/>
              </w:rPr>
              <w:t xml:space="preserve"> ↓</w:t>
            </w:r>
          </w:p>
        </w:tc>
        <w:tc>
          <w:tcPr>
            <w:tcW w:w="360" w:type="dxa"/>
            <w:shd w:val="clear" w:color="auto" w:fill="FFFFFF" w:themeFill="background1"/>
          </w:tcPr>
          <w:p w14:paraId="071C507D" w14:textId="77777777" w:rsidR="00E633E9" w:rsidRDefault="00E633E9" w:rsidP="0007267D"/>
        </w:tc>
        <w:tc>
          <w:tcPr>
            <w:tcW w:w="2700" w:type="dxa"/>
            <w:shd w:val="clear" w:color="auto" w:fill="FFFFFF" w:themeFill="background1"/>
          </w:tcPr>
          <w:p w14:paraId="644889D3" w14:textId="77777777" w:rsidR="00E633E9" w:rsidRDefault="00E633E9" w:rsidP="0007267D"/>
        </w:tc>
      </w:tr>
      <w:tr w:rsidR="00E633E9" w14:paraId="3E864F60" w14:textId="77777777" w:rsidTr="10B18F36">
        <w:tc>
          <w:tcPr>
            <w:tcW w:w="2700" w:type="dxa"/>
            <w:shd w:val="clear" w:color="auto" w:fill="D6E4F0"/>
            <w:tcMar>
              <w:top w:w="40" w:type="dxa"/>
              <w:left w:w="100" w:type="dxa"/>
              <w:bottom w:w="40" w:type="dxa"/>
              <w:right w:w="100" w:type="dxa"/>
            </w:tcMar>
            <w:vAlign w:val="center"/>
          </w:tcPr>
          <w:p w14:paraId="16F32825" w14:textId="77777777" w:rsidR="00E633E9" w:rsidRDefault="00E633E9" w:rsidP="0007267D">
            <w:pPr>
              <w:spacing w:before="10" w:after="10"/>
            </w:pPr>
            <w:r>
              <w:rPr>
                <w:rFonts w:ascii="Calibri" w:eastAsia="Calibri" w:hAnsi="Calibri" w:cs="Calibri"/>
                <w:b/>
                <w:bCs/>
                <w:color w:val="1B3A5C"/>
                <w:sz w:val="16"/>
                <w:szCs w:val="16"/>
              </w:rPr>
              <w:t>DSL ASSESSMENT</w:t>
            </w:r>
          </w:p>
          <w:p w14:paraId="0957CBA4" w14:textId="77777777" w:rsidR="00E633E9" w:rsidRDefault="00E633E9" w:rsidP="0007267D">
            <w:pPr>
              <w:spacing w:before="10" w:after="10"/>
            </w:pPr>
            <w:r>
              <w:rPr>
                <w:rFonts w:ascii="Calibri" w:eastAsia="Calibri" w:hAnsi="Calibri" w:cs="Calibri"/>
                <w:color w:val="1B3A5C"/>
                <w:sz w:val="16"/>
                <w:szCs w:val="16"/>
              </w:rPr>
              <w:t>DSL considers the concern and determines next steps</w:t>
            </w:r>
          </w:p>
          <w:p w14:paraId="082C0EE6" w14:textId="77777777" w:rsidR="00E633E9" w:rsidRDefault="00E633E9" w:rsidP="0007267D">
            <w:pPr>
              <w:spacing w:before="10" w:after="10"/>
            </w:pPr>
            <w:r>
              <w:rPr>
                <w:rFonts w:ascii="Calibri" w:eastAsia="Calibri" w:hAnsi="Calibri" w:cs="Calibri"/>
                <w:color w:val="1B3A5C"/>
                <w:sz w:val="16"/>
                <w:szCs w:val="16"/>
              </w:rPr>
              <w:t>(with reference to local authority thresholds)</w:t>
            </w:r>
          </w:p>
        </w:tc>
        <w:tc>
          <w:tcPr>
            <w:tcW w:w="360" w:type="dxa"/>
            <w:shd w:val="clear" w:color="auto" w:fill="FFFFFF" w:themeFill="background1"/>
          </w:tcPr>
          <w:p w14:paraId="1D444980" w14:textId="77777777" w:rsidR="00E633E9" w:rsidRDefault="00E633E9" w:rsidP="0007267D"/>
        </w:tc>
        <w:tc>
          <w:tcPr>
            <w:tcW w:w="2880" w:type="dxa"/>
            <w:shd w:val="clear" w:color="auto" w:fill="FFF3E0"/>
            <w:tcMar>
              <w:top w:w="40" w:type="dxa"/>
              <w:left w:w="100" w:type="dxa"/>
              <w:bottom w:w="40" w:type="dxa"/>
              <w:right w:w="100" w:type="dxa"/>
            </w:tcMar>
            <w:vAlign w:val="center"/>
          </w:tcPr>
          <w:p w14:paraId="5FC472F6" w14:textId="77777777" w:rsidR="00E633E9" w:rsidRDefault="00E633E9" w:rsidP="0007267D">
            <w:pPr>
              <w:spacing w:before="10" w:after="10"/>
            </w:pPr>
            <w:r>
              <w:rPr>
                <w:rFonts w:ascii="Calibri" w:eastAsia="Calibri" w:hAnsi="Calibri" w:cs="Calibri"/>
                <w:b/>
                <w:bCs/>
                <w:color w:val="E65100"/>
                <w:sz w:val="15"/>
                <w:szCs w:val="15"/>
              </w:rPr>
              <w:t>DSL/DDSL UNAVAILABLE</w:t>
            </w:r>
          </w:p>
          <w:p w14:paraId="0E7B41CE" w14:textId="77777777" w:rsidR="00E633E9" w:rsidRDefault="00E633E9" w:rsidP="0007267D">
            <w:pPr>
              <w:spacing w:before="10" w:after="10"/>
            </w:pPr>
            <w:r>
              <w:rPr>
                <w:rFonts w:ascii="Calibri" w:eastAsia="Calibri" w:hAnsi="Calibri" w:cs="Calibri"/>
                <w:color w:val="000000"/>
                <w:sz w:val="15"/>
                <w:szCs w:val="15"/>
              </w:rPr>
              <w:t>Speak to a member of SLT. If the concern cannot wait,</w:t>
            </w:r>
          </w:p>
          <w:p w14:paraId="299827AC" w14:textId="77777777" w:rsidR="00E633E9" w:rsidRDefault="00E633E9" w:rsidP="0007267D">
            <w:pPr>
              <w:spacing w:before="10" w:after="10"/>
            </w:pPr>
            <w:r>
              <w:rPr>
                <w:rFonts w:ascii="Calibri" w:eastAsia="Calibri" w:hAnsi="Calibri" w:cs="Calibri"/>
                <w:color w:val="000000"/>
                <w:sz w:val="15"/>
                <w:szCs w:val="15"/>
              </w:rPr>
              <w:t>contact Children’s Social Care directly.</w:t>
            </w:r>
          </w:p>
          <w:p w14:paraId="4D36AEED" w14:textId="77777777" w:rsidR="00E633E9" w:rsidRDefault="00E633E9" w:rsidP="0007267D">
            <w:pPr>
              <w:spacing w:before="10" w:after="10"/>
            </w:pPr>
            <w:r>
              <w:rPr>
                <w:rFonts w:ascii="Calibri" w:eastAsia="Calibri" w:hAnsi="Calibri" w:cs="Calibri"/>
                <w:color w:val="000000"/>
                <w:sz w:val="15"/>
                <w:szCs w:val="15"/>
              </w:rPr>
              <w:t>Inform the DSL as soon as they are available.</w:t>
            </w:r>
          </w:p>
        </w:tc>
        <w:tc>
          <w:tcPr>
            <w:tcW w:w="360" w:type="dxa"/>
            <w:shd w:val="clear" w:color="auto" w:fill="FFFFFF" w:themeFill="background1"/>
          </w:tcPr>
          <w:p w14:paraId="45E191D7" w14:textId="77777777" w:rsidR="00E633E9" w:rsidRDefault="00E633E9" w:rsidP="0007267D"/>
        </w:tc>
        <w:tc>
          <w:tcPr>
            <w:tcW w:w="2700" w:type="dxa"/>
            <w:shd w:val="clear" w:color="auto" w:fill="FFFFFF" w:themeFill="background1"/>
          </w:tcPr>
          <w:p w14:paraId="79A4B37A" w14:textId="77777777" w:rsidR="00E633E9" w:rsidRDefault="00E633E9" w:rsidP="0007267D"/>
        </w:tc>
      </w:tr>
      <w:tr w:rsidR="00E633E9" w14:paraId="52686F01" w14:textId="77777777" w:rsidTr="10B18F36">
        <w:tc>
          <w:tcPr>
            <w:tcW w:w="2700" w:type="dxa"/>
            <w:shd w:val="clear" w:color="auto" w:fill="FFFFFF" w:themeFill="background1"/>
            <w:vAlign w:val="center"/>
          </w:tcPr>
          <w:p w14:paraId="419FD9AF" w14:textId="77777777" w:rsidR="00E633E9" w:rsidRDefault="00E633E9" w:rsidP="0007267D">
            <w:r>
              <w:rPr>
                <w:rFonts w:ascii="Calibri" w:eastAsia="Calibri" w:hAnsi="Calibri" w:cs="Calibri"/>
                <w:b/>
                <w:bCs/>
                <w:color w:val="1B3A5C"/>
              </w:rPr>
              <w:t>↓</w:t>
            </w:r>
          </w:p>
        </w:tc>
        <w:tc>
          <w:tcPr>
            <w:tcW w:w="360" w:type="dxa"/>
            <w:shd w:val="clear" w:color="auto" w:fill="FFFFFF" w:themeFill="background1"/>
          </w:tcPr>
          <w:p w14:paraId="2C6EF72D" w14:textId="77777777" w:rsidR="00E633E9" w:rsidRDefault="00E633E9" w:rsidP="0007267D"/>
        </w:tc>
        <w:tc>
          <w:tcPr>
            <w:tcW w:w="2880" w:type="dxa"/>
            <w:shd w:val="clear" w:color="auto" w:fill="FFFFFF" w:themeFill="background1"/>
          </w:tcPr>
          <w:p w14:paraId="380D42B4" w14:textId="77777777" w:rsidR="00E633E9" w:rsidRDefault="00E633E9" w:rsidP="0007267D"/>
        </w:tc>
        <w:tc>
          <w:tcPr>
            <w:tcW w:w="360" w:type="dxa"/>
            <w:shd w:val="clear" w:color="auto" w:fill="FFFFFF" w:themeFill="background1"/>
          </w:tcPr>
          <w:p w14:paraId="6FC4C68F" w14:textId="77777777" w:rsidR="00E633E9" w:rsidRDefault="00E633E9" w:rsidP="0007267D"/>
        </w:tc>
        <w:tc>
          <w:tcPr>
            <w:tcW w:w="2700" w:type="dxa"/>
            <w:shd w:val="clear" w:color="auto" w:fill="FFFFFF" w:themeFill="background1"/>
          </w:tcPr>
          <w:p w14:paraId="6B024D9D" w14:textId="77777777" w:rsidR="00E633E9" w:rsidRDefault="00E633E9" w:rsidP="0007267D"/>
        </w:tc>
      </w:tr>
      <w:tr w:rsidR="00E633E9" w14:paraId="7BD102C8" w14:textId="77777777" w:rsidTr="10B18F36">
        <w:tc>
          <w:tcPr>
            <w:tcW w:w="9000" w:type="dxa"/>
            <w:gridSpan w:val="5"/>
            <w:shd w:val="clear" w:color="auto" w:fill="FFFFFF" w:themeFill="background1"/>
            <w:tcMar>
              <w:top w:w="40" w:type="dxa"/>
              <w:left w:w="100" w:type="dxa"/>
              <w:bottom w:w="40" w:type="dxa"/>
              <w:right w:w="100" w:type="dxa"/>
            </w:tcMar>
            <w:vAlign w:val="center"/>
          </w:tcPr>
          <w:p w14:paraId="0B7753A8" w14:textId="77777777" w:rsidR="00E633E9" w:rsidRDefault="00E633E9" w:rsidP="0007267D">
            <w:r>
              <w:rPr>
                <w:rFonts w:ascii="Calibri" w:eastAsia="Calibri" w:hAnsi="Calibri" w:cs="Calibri"/>
                <w:b/>
                <w:bCs/>
                <w:color w:val="1B3A5C"/>
                <w:sz w:val="16"/>
                <w:szCs w:val="16"/>
              </w:rPr>
              <w:t>DSL determines next steps — three possible outcomes:</w:t>
            </w:r>
          </w:p>
        </w:tc>
      </w:tr>
      <w:tr w:rsidR="00E633E9" w14:paraId="3BAC6614" w14:textId="77777777" w:rsidTr="10B18F36">
        <w:tc>
          <w:tcPr>
            <w:tcW w:w="2700" w:type="dxa"/>
            <w:shd w:val="clear" w:color="auto" w:fill="E8F5E9"/>
            <w:tcMar>
              <w:top w:w="40" w:type="dxa"/>
              <w:left w:w="100" w:type="dxa"/>
              <w:bottom w:w="40" w:type="dxa"/>
              <w:right w:w="100" w:type="dxa"/>
            </w:tcMar>
            <w:vAlign w:val="center"/>
          </w:tcPr>
          <w:p w14:paraId="1C64C00C" w14:textId="77777777" w:rsidR="00E633E9" w:rsidRDefault="00E633E9" w:rsidP="0007267D">
            <w:pPr>
              <w:spacing w:before="10" w:after="10"/>
            </w:pPr>
            <w:r>
              <w:rPr>
                <w:rFonts w:ascii="Segoe UI Emoji" w:eastAsia="Calibri" w:hAnsi="Segoe UI Emoji" w:cs="Segoe UI Emoji"/>
                <w:b/>
                <w:bCs/>
                <w:color w:val="2E7D32"/>
                <w:sz w:val="15"/>
                <w:szCs w:val="15"/>
              </w:rPr>
              <w:t>✅</w:t>
            </w:r>
            <w:r>
              <w:rPr>
                <w:rFonts w:ascii="Calibri" w:eastAsia="Calibri" w:hAnsi="Calibri" w:cs="Calibri"/>
                <w:b/>
                <w:bCs/>
                <w:color w:val="2E7D32"/>
                <w:sz w:val="15"/>
                <w:szCs w:val="15"/>
              </w:rPr>
              <w:t xml:space="preserve"> OUTCOME 1</w:t>
            </w:r>
          </w:p>
          <w:p w14:paraId="60285CE8" w14:textId="77777777" w:rsidR="00E633E9" w:rsidRDefault="00E633E9" w:rsidP="0007267D">
            <w:pPr>
              <w:spacing w:before="10" w:after="10"/>
            </w:pPr>
            <w:r>
              <w:rPr>
                <w:rFonts w:ascii="Calibri" w:eastAsia="Calibri" w:hAnsi="Calibri" w:cs="Calibri"/>
                <w:color w:val="000000"/>
                <w:sz w:val="15"/>
                <w:szCs w:val="15"/>
              </w:rPr>
              <w:t>Manage internally – School puts pastoral</w:t>
            </w:r>
          </w:p>
          <w:p w14:paraId="0781143D" w14:textId="77777777" w:rsidR="00E633E9" w:rsidRDefault="00E633E9" w:rsidP="0007267D">
            <w:pPr>
              <w:spacing w:before="10" w:after="10"/>
            </w:pPr>
            <w:r>
              <w:rPr>
                <w:rFonts w:ascii="Calibri" w:eastAsia="Calibri" w:hAnsi="Calibri" w:cs="Calibri"/>
                <w:color w:val="000000"/>
                <w:sz w:val="15"/>
                <w:szCs w:val="15"/>
              </w:rPr>
              <w:t>support in place. DSL monitors and reviews.</w:t>
            </w:r>
          </w:p>
          <w:p w14:paraId="7DF22779" w14:textId="77777777" w:rsidR="00E633E9" w:rsidRDefault="00E633E9" w:rsidP="0007267D">
            <w:pPr>
              <w:spacing w:before="10" w:after="10"/>
            </w:pPr>
            <w:r>
              <w:rPr>
                <w:rFonts w:ascii="Calibri" w:eastAsia="Calibri" w:hAnsi="Calibri" w:cs="Calibri"/>
                <w:color w:val="000000"/>
                <w:sz w:val="15"/>
                <w:szCs w:val="15"/>
              </w:rPr>
              <w:t>Escalate if concern persists.</w:t>
            </w:r>
          </w:p>
        </w:tc>
        <w:tc>
          <w:tcPr>
            <w:tcW w:w="360" w:type="dxa"/>
            <w:shd w:val="clear" w:color="auto" w:fill="FFFFFF" w:themeFill="background1"/>
          </w:tcPr>
          <w:p w14:paraId="4DE13974" w14:textId="77777777" w:rsidR="00E633E9" w:rsidRDefault="00E633E9" w:rsidP="0007267D"/>
        </w:tc>
        <w:tc>
          <w:tcPr>
            <w:tcW w:w="2880" w:type="dxa"/>
            <w:shd w:val="clear" w:color="auto" w:fill="FFF3E0"/>
            <w:tcMar>
              <w:top w:w="40" w:type="dxa"/>
              <w:left w:w="100" w:type="dxa"/>
              <w:bottom w:w="40" w:type="dxa"/>
              <w:right w:w="100" w:type="dxa"/>
            </w:tcMar>
            <w:vAlign w:val="center"/>
          </w:tcPr>
          <w:p w14:paraId="5465F194" w14:textId="77777777" w:rsidR="00E633E9" w:rsidRDefault="00E633E9" w:rsidP="0007267D">
            <w:pPr>
              <w:spacing w:before="10" w:after="10"/>
            </w:pPr>
            <w:r>
              <w:rPr>
                <w:rFonts w:ascii="Segoe UI Symbol" w:eastAsia="Calibri" w:hAnsi="Segoe UI Symbol" w:cs="Segoe UI Symbol"/>
                <w:b/>
                <w:bCs/>
                <w:color w:val="E65100"/>
                <w:sz w:val="15"/>
                <w:szCs w:val="15"/>
              </w:rPr>
              <w:t>⚠</w:t>
            </w:r>
            <w:r>
              <w:rPr>
                <w:rFonts w:ascii="Calibri" w:eastAsia="Calibri" w:hAnsi="Calibri" w:cs="Calibri"/>
                <w:b/>
                <w:bCs/>
                <w:color w:val="E65100"/>
                <w:sz w:val="15"/>
                <w:szCs w:val="15"/>
              </w:rPr>
              <w:t xml:space="preserve"> OUTCOME 2</w:t>
            </w:r>
          </w:p>
          <w:p w14:paraId="65F19DD2" w14:textId="77777777" w:rsidR="00E633E9" w:rsidRDefault="00E633E9" w:rsidP="0007267D">
            <w:pPr>
              <w:spacing w:before="10" w:after="10"/>
            </w:pPr>
            <w:r>
              <w:rPr>
                <w:rFonts w:ascii="Calibri" w:eastAsia="Calibri" w:hAnsi="Calibri" w:cs="Calibri"/>
                <w:color w:val="000000"/>
                <w:sz w:val="15"/>
                <w:szCs w:val="15"/>
              </w:rPr>
              <w:t>Early Help / Family Help – DSL coordinates</w:t>
            </w:r>
          </w:p>
          <w:p w14:paraId="01406014" w14:textId="77777777" w:rsidR="00E633E9" w:rsidRDefault="00E633E9" w:rsidP="0007267D">
            <w:pPr>
              <w:spacing w:before="10" w:after="10"/>
            </w:pPr>
            <w:r>
              <w:rPr>
                <w:rFonts w:ascii="Calibri" w:eastAsia="Calibri" w:hAnsi="Calibri" w:cs="Calibri"/>
                <w:color w:val="000000"/>
                <w:sz w:val="15"/>
                <w:szCs w:val="15"/>
              </w:rPr>
              <w:t>assessment and referral to local services.</w:t>
            </w:r>
          </w:p>
          <w:p w14:paraId="1DB28A21" w14:textId="77777777" w:rsidR="00E633E9" w:rsidRDefault="00E633E9" w:rsidP="0007267D">
            <w:pPr>
              <w:spacing w:before="10" w:after="10"/>
            </w:pPr>
            <w:r>
              <w:rPr>
                <w:rFonts w:ascii="Calibri" w:eastAsia="Calibri" w:hAnsi="Calibri" w:cs="Calibri"/>
                <w:color w:val="000000"/>
                <w:sz w:val="15"/>
                <w:szCs w:val="15"/>
              </w:rPr>
              <w:t>Keep under review.</w:t>
            </w:r>
          </w:p>
        </w:tc>
        <w:tc>
          <w:tcPr>
            <w:tcW w:w="360" w:type="dxa"/>
            <w:shd w:val="clear" w:color="auto" w:fill="FFFFFF" w:themeFill="background1"/>
          </w:tcPr>
          <w:p w14:paraId="6569C391" w14:textId="77777777" w:rsidR="00E633E9" w:rsidRDefault="00E633E9" w:rsidP="0007267D"/>
        </w:tc>
        <w:tc>
          <w:tcPr>
            <w:tcW w:w="2700" w:type="dxa"/>
            <w:shd w:val="clear" w:color="auto" w:fill="FFEBEE"/>
            <w:tcMar>
              <w:top w:w="40" w:type="dxa"/>
              <w:left w:w="100" w:type="dxa"/>
              <w:bottom w:w="40" w:type="dxa"/>
              <w:right w:w="100" w:type="dxa"/>
            </w:tcMar>
            <w:vAlign w:val="center"/>
          </w:tcPr>
          <w:p w14:paraId="25808421" w14:textId="77777777" w:rsidR="00E633E9" w:rsidRDefault="00E633E9" w:rsidP="0007267D">
            <w:pPr>
              <w:spacing w:before="10" w:after="10"/>
            </w:pPr>
            <w:r>
              <w:rPr>
                <w:rFonts w:ascii="Segoe UI Emoji" w:eastAsia="Calibri" w:hAnsi="Segoe UI Emoji" w:cs="Segoe UI Emoji"/>
                <w:b/>
                <w:bCs/>
                <w:color w:val="C62828"/>
                <w:sz w:val="15"/>
                <w:szCs w:val="15"/>
              </w:rPr>
              <w:t>⛔</w:t>
            </w:r>
            <w:r>
              <w:rPr>
                <w:rFonts w:ascii="Calibri" w:eastAsia="Calibri" w:hAnsi="Calibri" w:cs="Calibri"/>
                <w:b/>
                <w:bCs/>
                <w:color w:val="C62828"/>
                <w:sz w:val="15"/>
                <w:szCs w:val="15"/>
              </w:rPr>
              <w:t xml:space="preserve"> OUTCOME 3</w:t>
            </w:r>
          </w:p>
          <w:p w14:paraId="4E59BE1A" w14:textId="77777777" w:rsidR="00E633E9" w:rsidRDefault="00E633E9" w:rsidP="0007267D">
            <w:pPr>
              <w:spacing w:before="10" w:after="10"/>
            </w:pPr>
            <w:r>
              <w:rPr>
                <w:rFonts w:ascii="Calibri" w:eastAsia="Calibri" w:hAnsi="Calibri" w:cs="Calibri"/>
                <w:color w:val="000000"/>
                <w:sz w:val="15"/>
                <w:szCs w:val="15"/>
              </w:rPr>
              <w:t>Referral to Children’s Social Care and/or Police –</w:t>
            </w:r>
          </w:p>
          <w:p w14:paraId="63DEDCA9" w14:textId="77777777" w:rsidR="00E633E9" w:rsidRDefault="00E633E9" w:rsidP="0007267D">
            <w:pPr>
              <w:spacing w:before="10" w:after="10"/>
            </w:pPr>
            <w:r>
              <w:rPr>
                <w:rFonts w:ascii="Calibri" w:eastAsia="Calibri" w:hAnsi="Calibri" w:cs="Calibri"/>
                <w:color w:val="000000"/>
                <w:sz w:val="15"/>
                <w:szCs w:val="15"/>
              </w:rPr>
              <w:t>DSL makes referral within 24 hours (one working day).</w:t>
            </w:r>
          </w:p>
          <w:p w14:paraId="77C42AD7" w14:textId="77777777" w:rsidR="00E633E9" w:rsidRDefault="00E633E9" w:rsidP="0007267D">
            <w:pPr>
              <w:spacing w:before="10" w:after="10"/>
            </w:pPr>
            <w:r>
              <w:rPr>
                <w:rFonts w:ascii="Calibri" w:eastAsia="Calibri" w:hAnsi="Calibri" w:cs="Calibri"/>
                <w:color w:val="000000"/>
                <w:sz w:val="15"/>
                <w:szCs w:val="15"/>
              </w:rPr>
              <w:t>Written confirmation sent. Await acknowledgement.</w:t>
            </w:r>
          </w:p>
        </w:tc>
      </w:tr>
    </w:tbl>
    <w:p w14:paraId="293A5F2E" w14:textId="77777777" w:rsidR="00E633E9" w:rsidRDefault="00E633E9" w:rsidP="0007267D">
      <w:pPr>
        <w:spacing w:before="120" w:after="60"/>
      </w:pPr>
    </w:p>
    <w:tbl>
      <w:tblPr>
        <w:tblW w:w="90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9"/>
      </w:tblGrid>
      <w:tr w:rsidR="00E633E9" w14:paraId="4228C533" w14:textId="77777777" w:rsidTr="001C5366">
        <w:trPr>
          <w:trHeight w:val="437"/>
        </w:trPr>
        <w:tc>
          <w:tcPr>
            <w:tcW w:w="9019" w:type="dxa"/>
            <w:tcBorders>
              <w:top w:val="single" w:sz="4" w:space="0" w:color="C62828"/>
              <w:left w:val="single" w:sz="4" w:space="0" w:color="C62828"/>
              <w:bottom w:val="single" w:sz="4" w:space="0" w:color="C62828"/>
              <w:right w:val="single" w:sz="4" w:space="0" w:color="C62828"/>
            </w:tcBorders>
            <w:shd w:val="clear" w:color="auto" w:fill="F5F5F5"/>
            <w:tcMar>
              <w:top w:w="40" w:type="dxa"/>
              <w:left w:w="100" w:type="dxa"/>
              <w:bottom w:w="40" w:type="dxa"/>
              <w:right w:w="100" w:type="dxa"/>
            </w:tcMar>
            <w:vAlign w:val="center"/>
          </w:tcPr>
          <w:p w14:paraId="3F62315E" w14:textId="77777777" w:rsidR="00E633E9" w:rsidRDefault="00E633E9" w:rsidP="0007267D">
            <w:pPr>
              <w:spacing w:before="10" w:after="10"/>
            </w:pPr>
            <w:r>
              <w:rPr>
                <w:rFonts w:ascii="Calibri" w:eastAsia="Calibri" w:hAnsi="Calibri" w:cs="Calibri"/>
                <w:b/>
                <w:bCs/>
                <w:color w:val="C62828"/>
                <w:sz w:val="16"/>
                <w:szCs w:val="16"/>
              </w:rPr>
              <w:t>Remember: Anyone can make a referral to Children’s Social Care or the Police at any time. You do not need parental consent.</w:t>
            </w:r>
          </w:p>
          <w:p w14:paraId="350CABD4" w14:textId="77777777" w:rsidR="00E633E9" w:rsidRDefault="00E633E9" w:rsidP="0007267D">
            <w:pPr>
              <w:spacing w:before="10" w:after="10"/>
            </w:pPr>
            <w:r>
              <w:rPr>
                <w:rFonts w:ascii="Calibri" w:eastAsia="Calibri" w:hAnsi="Calibri" w:cs="Calibri"/>
                <w:b/>
                <w:bCs/>
                <w:color w:val="C62828"/>
                <w:sz w:val="16"/>
                <w:szCs w:val="16"/>
              </w:rPr>
              <w:t>Record all concerns, discussions and decisions in writing.</w:t>
            </w:r>
          </w:p>
        </w:tc>
      </w:tr>
    </w:tbl>
    <w:p w14:paraId="3121FF8F" w14:textId="77777777" w:rsidR="00E633E9" w:rsidRDefault="00E633E9" w:rsidP="0007267D">
      <w:pPr>
        <w:spacing w:before="80" w:after="40"/>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31"/>
      </w:tblGrid>
      <w:tr w:rsidR="00E633E9" w14:paraId="426CDDA7" w14:textId="77777777" w:rsidTr="001C5366">
        <w:tc>
          <w:tcPr>
            <w:tcW w:w="8931" w:type="dxa"/>
            <w:tcBorders>
              <w:top w:val="single" w:sz="4" w:space="0" w:color="2E5F8A"/>
              <w:left w:val="single" w:sz="4" w:space="0" w:color="2E5F8A"/>
              <w:bottom w:val="single" w:sz="4" w:space="0" w:color="2E5F8A"/>
              <w:right w:val="single" w:sz="4" w:space="0" w:color="2E5F8A"/>
            </w:tcBorders>
            <w:shd w:val="clear" w:color="auto" w:fill="D6E4F0"/>
            <w:tcMar>
              <w:top w:w="40" w:type="dxa"/>
              <w:left w:w="100" w:type="dxa"/>
              <w:bottom w:w="40" w:type="dxa"/>
              <w:right w:w="100" w:type="dxa"/>
            </w:tcMar>
            <w:vAlign w:val="center"/>
          </w:tcPr>
          <w:p w14:paraId="0055D61D" w14:textId="77777777" w:rsidR="00E633E9" w:rsidRDefault="00E633E9" w:rsidP="0007267D">
            <w:pPr>
              <w:spacing w:before="10" w:after="10"/>
            </w:pPr>
            <w:r>
              <w:rPr>
                <w:rFonts w:ascii="Calibri" w:eastAsia="Calibri" w:hAnsi="Calibri" w:cs="Calibri"/>
                <w:b/>
                <w:bCs/>
                <w:color w:val="1B3A5C"/>
                <w:sz w:val="15"/>
                <w:szCs w:val="15"/>
              </w:rPr>
              <w:t>KEY</w:t>
            </w:r>
          </w:p>
          <w:p w14:paraId="7803BCBF" w14:textId="6827C072" w:rsidR="00E633E9" w:rsidRDefault="00E633E9" w:rsidP="0007267D">
            <w:pPr>
              <w:spacing w:before="10" w:after="10"/>
            </w:pPr>
            <w:r>
              <w:rPr>
                <w:rFonts w:ascii="Calibri" w:eastAsia="Calibri" w:hAnsi="Calibri" w:cs="Calibri"/>
                <w:color w:val="1B3A5C"/>
                <w:sz w:val="15"/>
                <w:szCs w:val="15"/>
              </w:rPr>
              <w:t xml:space="preserve">DSL = Designated Safeguarding </w:t>
            </w:r>
            <w:r w:rsidR="00D60D4C">
              <w:rPr>
                <w:rFonts w:ascii="Calibri" w:eastAsia="Calibri" w:hAnsi="Calibri" w:cs="Calibri"/>
                <w:color w:val="1B3A5C"/>
                <w:sz w:val="15"/>
                <w:szCs w:val="15"/>
              </w:rPr>
              <w:t>Lead | DDSL</w:t>
            </w:r>
            <w:r>
              <w:rPr>
                <w:rFonts w:ascii="Calibri" w:eastAsia="Calibri" w:hAnsi="Calibri" w:cs="Calibri"/>
                <w:color w:val="1B3A5C"/>
                <w:sz w:val="15"/>
                <w:szCs w:val="15"/>
              </w:rPr>
              <w:t xml:space="preserve"> = Deputy Designated Safeguarding </w:t>
            </w:r>
            <w:r w:rsidR="00B34FEA">
              <w:rPr>
                <w:rFonts w:ascii="Calibri" w:eastAsia="Calibri" w:hAnsi="Calibri" w:cs="Calibri"/>
                <w:color w:val="1B3A5C"/>
                <w:sz w:val="15"/>
                <w:szCs w:val="15"/>
              </w:rPr>
              <w:t>Lead |</w:t>
            </w:r>
            <w:r>
              <w:rPr>
                <w:rFonts w:ascii="Calibri" w:eastAsia="Calibri" w:hAnsi="Calibri" w:cs="Calibri"/>
                <w:color w:val="1B3A5C"/>
                <w:sz w:val="15"/>
                <w:szCs w:val="15"/>
              </w:rPr>
              <w:t xml:space="preserve">  LADO = Local Authority Designated </w:t>
            </w:r>
            <w:r w:rsidR="00B34FEA">
              <w:rPr>
                <w:rFonts w:ascii="Calibri" w:eastAsia="Calibri" w:hAnsi="Calibri" w:cs="Calibri"/>
                <w:color w:val="1B3A5C"/>
                <w:sz w:val="15"/>
                <w:szCs w:val="15"/>
              </w:rPr>
              <w:t>Officer |</w:t>
            </w:r>
            <w:r>
              <w:rPr>
                <w:rFonts w:ascii="Calibri" w:eastAsia="Calibri" w:hAnsi="Calibri" w:cs="Calibri"/>
                <w:color w:val="1B3A5C"/>
                <w:sz w:val="15"/>
                <w:szCs w:val="15"/>
              </w:rPr>
              <w:t xml:space="preserve">  SLT = Senior Leadership Team</w:t>
            </w:r>
          </w:p>
        </w:tc>
      </w:tr>
    </w:tbl>
    <w:p w14:paraId="2AACF399" w14:textId="0ED4434F" w:rsidR="00DD4E81" w:rsidRDefault="00DD4E81" w:rsidP="0007267D">
      <w:pPr>
        <w:pStyle w:val="Heading1"/>
      </w:pPr>
    </w:p>
    <w:sectPr w:rsidR="00DD4E81" w:rsidSect="00E633E9">
      <w:headerReference w:type="default" r:id="rId64"/>
      <w:footerReference w:type="default" r:id="rId6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8" w:author="HCR" w:date="2026-06-15T16:40:00Z" w:initials="HCR">
    <w:p w14:paraId="24728AE5" w14:textId="77777777" w:rsidR="00396D52" w:rsidRDefault="00396D52" w:rsidP="008707DC">
      <w:pPr>
        <w:pStyle w:val="CommentText"/>
      </w:pPr>
      <w:r>
        <w:rPr>
          <w:rStyle w:val="CommentReference"/>
        </w:rPr>
        <w:annotationRef/>
      </w:r>
      <w:r>
        <w:t>These roles may be combined where appropriate, and that a single governor may hold responsibility for more than one area provided they have the capacity and training to do so effectively</w:t>
      </w:r>
    </w:p>
  </w:comment>
  <w:comment w:id="129" w:author="Kate Shields" w:date="2026-08-17T16:20:00Z" w:initials="KS">
    <w:p w14:paraId="5194EDC7" w14:textId="77777777" w:rsidR="000C01E8" w:rsidRDefault="000C01E8" w:rsidP="000C01E8">
      <w:pPr>
        <w:pStyle w:val="CommentText"/>
      </w:pPr>
      <w:r>
        <w:rPr>
          <w:rStyle w:val="CommentReference"/>
        </w:rPr>
        <w:annotationRef/>
      </w:r>
      <w:r>
        <w:rPr>
          <w:color w:val="000000"/>
        </w:rPr>
        <w:t>The body map template is provided as a basic illustrative example only. Schools should consider inserting their own body map or using the body map template provided by their LCSP (or equivalent local safeguarding board), which may contain additional fields or guidance specific to local multi-agency requirements. Schools should also tailor the record of concerns form above so that it captures all the information required by their local authority’s referral processes.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728AE5" w15:done="0"/>
  <w15:commentEx w15:paraId="5194EDC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3DF796" w16cex:dateUtc="2026-06-15T15:40:00Z"/>
  <w16cex:commentExtensible w16cex:durableId="41F60EDB" w16cex:dateUtc="2026-08-17T15: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728AE5" w16cid:durableId="013DF796"/>
  <w16cid:commentId w16cid:paraId="5194EDC7" w16cid:durableId="41F60ED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E2280" w14:textId="77777777" w:rsidR="004A3470" w:rsidRDefault="004A3470" w:rsidP="00B06762">
      <w:pPr>
        <w:spacing w:after="0" w:line="240" w:lineRule="auto"/>
      </w:pPr>
      <w:r>
        <w:separator/>
      </w:r>
    </w:p>
  </w:endnote>
  <w:endnote w:type="continuationSeparator" w:id="0">
    <w:p w14:paraId="6A93BFE1" w14:textId="77777777" w:rsidR="004A3470" w:rsidRDefault="004A3470" w:rsidP="00B06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D715" w14:textId="231D3F51" w:rsidR="00B06762" w:rsidRPr="008A47D6" w:rsidRDefault="00B06762" w:rsidP="5807769C">
    <w:pPr>
      <w:pStyle w:val="Footer"/>
      <w:rPr>
        <w:rFonts w:ascii="Arial" w:eastAsia="Times New Roman" w:hAnsi="Arial" w:cs="Arial"/>
        <w:i/>
        <w:iCs/>
        <w:color w:val="1C3660"/>
        <w:sz w:val="13"/>
        <w:szCs w:val="13"/>
        <w:shd w:val="clear" w:color="auto" w:fill="FFFFFF"/>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43305" w14:textId="0515B4BE" w:rsidR="00F92CAF" w:rsidRPr="00F92CAF" w:rsidRDefault="00F92CAF" w:rsidP="10B18F36">
    <w:pPr>
      <w:pStyle w:val="Footer"/>
      <w:rPr>
        <w:rFonts w:ascii="Arial" w:eastAsia="Times New Roman" w:hAnsi="Arial" w:cs="Arial"/>
        <w:i/>
        <w:iCs/>
        <w:color w:val="1C3660"/>
        <w:sz w:val="13"/>
        <w:szCs w:val="13"/>
        <w:shd w:val="clear" w:color="auto" w:fill="FFFFFF"/>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65782" w14:textId="51F5431D" w:rsidR="00EB6C0F" w:rsidRDefault="00EB6C0F">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09212" w14:textId="77777777" w:rsidR="004A3470" w:rsidRDefault="004A3470" w:rsidP="00B06762">
      <w:pPr>
        <w:spacing w:after="0" w:line="240" w:lineRule="auto"/>
      </w:pPr>
      <w:r>
        <w:separator/>
      </w:r>
    </w:p>
  </w:footnote>
  <w:footnote w:type="continuationSeparator" w:id="0">
    <w:p w14:paraId="202A8F58" w14:textId="77777777" w:rsidR="004A3470" w:rsidRDefault="004A3470" w:rsidP="00B067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62CC" w14:textId="6BD669D5" w:rsidR="00F92CAF" w:rsidRPr="00023D67" w:rsidRDefault="00F92CAF" w:rsidP="00023D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72E27" w14:textId="77777777" w:rsidR="001C471C" w:rsidRDefault="001C471C" w:rsidP="001C471C">
    <w:pPr>
      <w:pStyle w:val="Header"/>
      <w:tabs>
        <w:tab w:val="clear" w:pos="9026"/>
        <w:tab w:val="right" w:pos="9178"/>
      </w:tabs>
      <w:rPr>
        <w:noProof/>
        <w:lang w:val="en-US"/>
      </w:rPr>
    </w:pPr>
    <w:r>
      <w:rPr>
        <w:noProof/>
        <w:lang w:val="en-US"/>
      </w:rPr>
      <w:tab/>
    </w:r>
    <w:r>
      <w:rPr>
        <w:noProof/>
        <w:lang w:val="en-US"/>
      </w:rPr>
      <w:tab/>
    </w:r>
    <w:r w:rsidR="10B18F36">
      <w:rPr>
        <w:noProof/>
        <w:lang w:val="en-US"/>
      </w:rPr>
      <w:t xml:space="preserve">  </w:t>
    </w:r>
  </w:p>
  <w:p w14:paraId="3292514E" w14:textId="77777777" w:rsidR="001C471C" w:rsidRDefault="001C471C" w:rsidP="001C471C">
    <w:pPr>
      <w:pStyle w:val="ISBAhead"/>
    </w:pPr>
  </w:p>
  <w:p w14:paraId="3245ED96" w14:textId="77777777" w:rsidR="001C471C" w:rsidRDefault="001C471C" w:rsidP="001C471C">
    <w:pPr>
      <w:pStyle w:val="ISBAhead"/>
    </w:pPr>
  </w:p>
  <w:p w14:paraId="626C539A" w14:textId="77777777" w:rsidR="00F92CAF" w:rsidRPr="00F80AE5" w:rsidRDefault="00F92CAF" w:rsidP="00F80AE5">
    <w:pPr>
      <w:pStyle w:val="ISBAhe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CD83D" w14:textId="3A156142" w:rsidR="00EB6C0F" w:rsidRPr="00EB6C0F" w:rsidRDefault="00EB6C0F" w:rsidP="00EB6C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6FCA"/>
    <w:multiLevelType w:val="hybridMultilevel"/>
    <w:tmpl w:val="BE94D980"/>
    <w:lvl w:ilvl="0" w:tplc="3D4ABE0A">
      <w:start w:val="1"/>
      <w:numFmt w:val="bullet"/>
      <w:lvlText w:val=""/>
      <w:lvlJc w:val="left"/>
      <w:pPr>
        <w:ind w:left="720" w:hanging="360"/>
      </w:pPr>
      <w:rPr>
        <w:rFonts w:ascii="Symbol" w:hAnsi="Symbol" w:hint="default"/>
      </w:rPr>
    </w:lvl>
    <w:lvl w:ilvl="1" w:tplc="0E52B496" w:tentative="1">
      <w:start w:val="1"/>
      <w:numFmt w:val="bullet"/>
      <w:lvlText w:val="o"/>
      <w:lvlJc w:val="left"/>
      <w:pPr>
        <w:ind w:left="1440" w:hanging="360"/>
      </w:pPr>
      <w:rPr>
        <w:rFonts w:ascii="Courier New" w:hAnsi="Courier New" w:cs="Courier New" w:hint="default"/>
      </w:rPr>
    </w:lvl>
    <w:lvl w:ilvl="2" w:tplc="8B908306" w:tentative="1">
      <w:start w:val="1"/>
      <w:numFmt w:val="bullet"/>
      <w:lvlText w:val=""/>
      <w:lvlJc w:val="left"/>
      <w:pPr>
        <w:ind w:left="2160" w:hanging="360"/>
      </w:pPr>
      <w:rPr>
        <w:rFonts w:ascii="Wingdings" w:hAnsi="Wingdings" w:hint="default"/>
      </w:rPr>
    </w:lvl>
    <w:lvl w:ilvl="3" w:tplc="EBACE9DE" w:tentative="1">
      <w:start w:val="1"/>
      <w:numFmt w:val="bullet"/>
      <w:lvlText w:val=""/>
      <w:lvlJc w:val="left"/>
      <w:pPr>
        <w:ind w:left="2880" w:hanging="360"/>
      </w:pPr>
      <w:rPr>
        <w:rFonts w:ascii="Symbol" w:hAnsi="Symbol" w:hint="default"/>
      </w:rPr>
    </w:lvl>
    <w:lvl w:ilvl="4" w:tplc="AA0E7E84" w:tentative="1">
      <w:start w:val="1"/>
      <w:numFmt w:val="bullet"/>
      <w:lvlText w:val="o"/>
      <w:lvlJc w:val="left"/>
      <w:pPr>
        <w:ind w:left="3600" w:hanging="360"/>
      </w:pPr>
      <w:rPr>
        <w:rFonts w:ascii="Courier New" w:hAnsi="Courier New" w:cs="Courier New" w:hint="default"/>
      </w:rPr>
    </w:lvl>
    <w:lvl w:ilvl="5" w:tplc="191A7360" w:tentative="1">
      <w:start w:val="1"/>
      <w:numFmt w:val="bullet"/>
      <w:lvlText w:val=""/>
      <w:lvlJc w:val="left"/>
      <w:pPr>
        <w:ind w:left="4320" w:hanging="360"/>
      </w:pPr>
      <w:rPr>
        <w:rFonts w:ascii="Wingdings" w:hAnsi="Wingdings" w:hint="default"/>
      </w:rPr>
    </w:lvl>
    <w:lvl w:ilvl="6" w:tplc="C3A8BD0C" w:tentative="1">
      <w:start w:val="1"/>
      <w:numFmt w:val="bullet"/>
      <w:lvlText w:val=""/>
      <w:lvlJc w:val="left"/>
      <w:pPr>
        <w:ind w:left="5040" w:hanging="360"/>
      </w:pPr>
      <w:rPr>
        <w:rFonts w:ascii="Symbol" w:hAnsi="Symbol" w:hint="default"/>
      </w:rPr>
    </w:lvl>
    <w:lvl w:ilvl="7" w:tplc="EA4264B2" w:tentative="1">
      <w:start w:val="1"/>
      <w:numFmt w:val="bullet"/>
      <w:lvlText w:val="o"/>
      <w:lvlJc w:val="left"/>
      <w:pPr>
        <w:ind w:left="5760" w:hanging="360"/>
      </w:pPr>
      <w:rPr>
        <w:rFonts w:ascii="Courier New" w:hAnsi="Courier New" w:cs="Courier New" w:hint="default"/>
      </w:rPr>
    </w:lvl>
    <w:lvl w:ilvl="8" w:tplc="9ACACC58" w:tentative="1">
      <w:start w:val="1"/>
      <w:numFmt w:val="bullet"/>
      <w:lvlText w:val=""/>
      <w:lvlJc w:val="left"/>
      <w:pPr>
        <w:ind w:left="6480" w:hanging="360"/>
      </w:pPr>
      <w:rPr>
        <w:rFonts w:ascii="Wingdings" w:hAnsi="Wingdings" w:hint="default"/>
      </w:rPr>
    </w:lvl>
  </w:abstractNum>
  <w:abstractNum w:abstractNumId="1" w15:restartNumberingAfterBreak="0">
    <w:nsid w:val="0C374D68"/>
    <w:multiLevelType w:val="hybridMultilevel"/>
    <w:tmpl w:val="8E1AF1CA"/>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2" w15:restartNumberingAfterBreak="0">
    <w:nsid w:val="0CFF4FDB"/>
    <w:multiLevelType w:val="multilevel"/>
    <w:tmpl w:val="9130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B84AD4"/>
    <w:multiLevelType w:val="hybridMultilevel"/>
    <w:tmpl w:val="BFCA4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CA70EF"/>
    <w:multiLevelType w:val="multilevel"/>
    <w:tmpl w:val="A986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217BFA"/>
    <w:multiLevelType w:val="hybridMultilevel"/>
    <w:tmpl w:val="D414ACA4"/>
    <w:lvl w:ilvl="0" w:tplc="39FAA9F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0020FE"/>
    <w:multiLevelType w:val="multilevel"/>
    <w:tmpl w:val="BCF4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A248E6"/>
    <w:multiLevelType w:val="hybridMultilevel"/>
    <w:tmpl w:val="CBCCD490"/>
    <w:lvl w:ilvl="0" w:tplc="39FAA9F4">
      <w:numFmt w:val="bullet"/>
      <w:lvlText w:val="•"/>
      <w:lvlJc w:val="left"/>
      <w:pPr>
        <w:ind w:left="720" w:hanging="360"/>
      </w:pPr>
      <w:rPr>
        <w:rFonts w:ascii="Calibri" w:eastAsiaTheme="minorHAnsi" w:hAnsi="Calibri" w:cs="Calibri" w:hint="default"/>
      </w:rPr>
    </w:lvl>
    <w:lvl w:ilvl="1" w:tplc="6DEE9BDC" w:tentative="1">
      <w:start w:val="1"/>
      <w:numFmt w:val="bullet"/>
      <w:lvlText w:val="o"/>
      <w:lvlJc w:val="left"/>
      <w:pPr>
        <w:ind w:left="1440" w:hanging="360"/>
      </w:pPr>
      <w:rPr>
        <w:rFonts w:ascii="Courier New" w:hAnsi="Courier New" w:cs="Courier New" w:hint="default"/>
      </w:rPr>
    </w:lvl>
    <w:lvl w:ilvl="2" w:tplc="BD001CCC" w:tentative="1">
      <w:start w:val="1"/>
      <w:numFmt w:val="bullet"/>
      <w:lvlText w:val=""/>
      <w:lvlJc w:val="left"/>
      <w:pPr>
        <w:ind w:left="2160" w:hanging="360"/>
      </w:pPr>
      <w:rPr>
        <w:rFonts w:ascii="Wingdings" w:hAnsi="Wingdings" w:hint="default"/>
      </w:rPr>
    </w:lvl>
    <w:lvl w:ilvl="3" w:tplc="14C4E84C" w:tentative="1">
      <w:start w:val="1"/>
      <w:numFmt w:val="bullet"/>
      <w:lvlText w:val=""/>
      <w:lvlJc w:val="left"/>
      <w:pPr>
        <w:ind w:left="2880" w:hanging="360"/>
      </w:pPr>
      <w:rPr>
        <w:rFonts w:ascii="Symbol" w:hAnsi="Symbol" w:hint="default"/>
      </w:rPr>
    </w:lvl>
    <w:lvl w:ilvl="4" w:tplc="3C167F8E" w:tentative="1">
      <w:start w:val="1"/>
      <w:numFmt w:val="bullet"/>
      <w:lvlText w:val="o"/>
      <w:lvlJc w:val="left"/>
      <w:pPr>
        <w:ind w:left="3600" w:hanging="360"/>
      </w:pPr>
      <w:rPr>
        <w:rFonts w:ascii="Courier New" w:hAnsi="Courier New" w:cs="Courier New" w:hint="default"/>
      </w:rPr>
    </w:lvl>
    <w:lvl w:ilvl="5" w:tplc="F21A7900" w:tentative="1">
      <w:start w:val="1"/>
      <w:numFmt w:val="bullet"/>
      <w:lvlText w:val=""/>
      <w:lvlJc w:val="left"/>
      <w:pPr>
        <w:ind w:left="4320" w:hanging="360"/>
      </w:pPr>
      <w:rPr>
        <w:rFonts w:ascii="Wingdings" w:hAnsi="Wingdings" w:hint="default"/>
      </w:rPr>
    </w:lvl>
    <w:lvl w:ilvl="6" w:tplc="7B26D48E" w:tentative="1">
      <w:start w:val="1"/>
      <w:numFmt w:val="bullet"/>
      <w:lvlText w:val=""/>
      <w:lvlJc w:val="left"/>
      <w:pPr>
        <w:ind w:left="5040" w:hanging="360"/>
      </w:pPr>
      <w:rPr>
        <w:rFonts w:ascii="Symbol" w:hAnsi="Symbol" w:hint="default"/>
      </w:rPr>
    </w:lvl>
    <w:lvl w:ilvl="7" w:tplc="C8E0C096" w:tentative="1">
      <w:start w:val="1"/>
      <w:numFmt w:val="bullet"/>
      <w:lvlText w:val="o"/>
      <w:lvlJc w:val="left"/>
      <w:pPr>
        <w:ind w:left="5760" w:hanging="360"/>
      </w:pPr>
      <w:rPr>
        <w:rFonts w:ascii="Courier New" w:hAnsi="Courier New" w:cs="Courier New" w:hint="default"/>
      </w:rPr>
    </w:lvl>
    <w:lvl w:ilvl="8" w:tplc="E51CFF8E" w:tentative="1">
      <w:start w:val="1"/>
      <w:numFmt w:val="bullet"/>
      <w:lvlText w:val=""/>
      <w:lvlJc w:val="left"/>
      <w:pPr>
        <w:ind w:left="6480" w:hanging="360"/>
      </w:pPr>
      <w:rPr>
        <w:rFonts w:ascii="Wingdings" w:hAnsi="Wingdings" w:hint="default"/>
      </w:rPr>
    </w:lvl>
  </w:abstractNum>
  <w:abstractNum w:abstractNumId="8" w15:restartNumberingAfterBreak="0">
    <w:nsid w:val="1B524278"/>
    <w:multiLevelType w:val="hybridMultilevel"/>
    <w:tmpl w:val="42703BDE"/>
    <w:lvl w:ilvl="0" w:tplc="D34CCC88">
      <w:numFmt w:val="bullet"/>
      <w:lvlText w:val="•"/>
      <w:lvlJc w:val="left"/>
      <w:pPr>
        <w:ind w:left="720" w:hanging="360"/>
      </w:pPr>
      <w:rPr>
        <w:rFonts w:ascii="Calibri" w:eastAsiaTheme="minorHAnsi" w:hAnsi="Calibri" w:cs="Calibri" w:hint="default"/>
      </w:rPr>
    </w:lvl>
    <w:lvl w:ilvl="1" w:tplc="29A28D7A">
      <w:start w:val="1"/>
      <w:numFmt w:val="bullet"/>
      <w:lvlText w:val="o"/>
      <w:lvlJc w:val="left"/>
      <w:pPr>
        <w:ind w:left="1440" w:hanging="360"/>
      </w:pPr>
      <w:rPr>
        <w:rFonts w:ascii="Courier New" w:hAnsi="Courier New" w:cs="Courier New" w:hint="default"/>
      </w:rPr>
    </w:lvl>
    <w:lvl w:ilvl="2" w:tplc="01080DE4" w:tentative="1">
      <w:start w:val="1"/>
      <w:numFmt w:val="bullet"/>
      <w:lvlText w:val=""/>
      <w:lvlJc w:val="left"/>
      <w:pPr>
        <w:ind w:left="2160" w:hanging="360"/>
      </w:pPr>
      <w:rPr>
        <w:rFonts w:ascii="Wingdings" w:hAnsi="Wingdings" w:hint="default"/>
      </w:rPr>
    </w:lvl>
    <w:lvl w:ilvl="3" w:tplc="56C2B57E" w:tentative="1">
      <w:start w:val="1"/>
      <w:numFmt w:val="bullet"/>
      <w:lvlText w:val=""/>
      <w:lvlJc w:val="left"/>
      <w:pPr>
        <w:ind w:left="2880" w:hanging="360"/>
      </w:pPr>
      <w:rPr>
        <w:rFonts w:ascii="Symbol" w:hAnsi="Symbol" w:hint="default"/>
      </w:rPr>
    </w:lvl>
    <w:lvl w:ilvl="4" w:tplc="1C380478" w:tentative="1">
      <w:start w:val="1"/>
      <w:numFmt w:val="bullet"/>
      <w:lvlText w:val="o"/>
      <w:lvlJc w:val="left"/>
      <w:pPr>
        <w:ind w:left="3600" w:hanging="360"/>
      </w:pPr>
      <w:rPr>
        <w:rFonts w:ascii="Courier New" w:hAnsi="Courier New" w:cs="Courier New" w:hint="default"/>
      </w:rPr>
    </w:lvl>
    <w:lvl w:ilvl="5" w:tplc="E500E4AC" w:tentative="1">
      <w:start w:val="1"/>
      <w:numFmt w:val="bullet"/>
      <w:lvlText w:val=""/>
      <w:lvlJc w:val="left"/>
      <w:pPr>
        <w:ind w:left="4320" w:hanging="360"/>
      </w:pPr>
      <w:rPr>
        <w:rFonts w:ascii="Wingdings" w:hAnsi="Wingdings" w:hint="default"/>
      </w:rPr>
    </w:lvl>
    <w:lvl w:ilvl="6" w:tplc="342A8536" w:tentative="1">
      <w:start w:val="1"/>
      <w:numFmt w:val="bullet"/>
      <w:lvlText w:val=""/>
      <w:lvlJc w:val="left"/>
      <w:pPr>
        <w:ind w:left="5040" w:hanging="360"/>
      </w:pPr>
      <w:rPr>
        <w:rFonts w:ascii="Symbol" w:hAnsi="Symbol" w:hint="default"/>
      </w:rPr>
    </w:lvl>
    <w:lvl w:ilvl="7" w:tplc="E0B63BC2" w:tentative="1">
      <w:start w:val="1"/>
      <w:numFmt w:val="bullet"/>
      <w:lvlText w:val="o"/>
      <w:lvlJc w:val="left"/>
      <w:pPr>
        <w:ind w:left="5760" w:hanging="360"/>
      </w:pPr>
      <w:rPr>
        <w:rFonts w:ascii="Courier New" w:hAnsi="Courier New" w:cs="Courier New" w:hint="default"/>
      </w:rPr>
    </w:lvl>
    <w:lvl w:ilvl="8" w:tplc="E6141950" w:tentative="1">
      <w:start w:val="1"/>
      <w:numFmt w:val="bullet"/>
      <w:lvlText w:val=""/>
      <w:lvlJc w:val="left"/>
      <w:pPr>
        <w:ind w:left="6480" w:hanging="360"/>
      </w:pPr>
      <w:rPr>
        <w:rFonts w:ascii="Wingdings" w:hAnsi="Wingdings" w:hint="default"/>
      </w:rPr>
    </w:lvl>
  </w:abstractNum>
  <w:abstractNum w:abstractNumId="9" w15:restartNumberingAfterBreak="0">
    <w:nsid w:val="2016334B"/>
    <w:multiLevelType w:val="hybridMultilevel"/>
    <w:tmpl w:val="1E6435CE"/>
    <w:lvl w:ilvl="0" w:tplc="08090001">
      <w:start w:val="1"/>
      <w:numFmt w:val="bullet"/>
      <w:lvlText w:val=""/>
      <w:lvlJc w:val="left"/>
      <w:pPr>
        <w:ind w:left="1120" w:hanging="360"/>
      </w:pPr>
      <w:rPr>
        <w:rFonts w:ascii="Symbol" w:hAnsi="Symbol" w:hint="default"/>
      </w:rPr>
    </w:lvl>
    <w:lvl w:ilvl="1" w:tplc="08090003" w:tentative="1">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abstractNum w:abstractNumId="10" w15:restartNumberingAfterBreak="0">
    <w:nsid w:val="214FAE50"/>
    <w:multiLevelType w:val="hybridMultilevel"/>
    <w:tmpl w:val="2C82CBC0"/>
    <w:lvl w:ilvl="0" w:tplc="376A3CA6">
      <w:start w:val="1"/>
      <w:numFmt w:val="bullet"/>
      <w:lvlText w:val=""/>
      <w:lvlJc w:val="left"/>
      <w:pPr>
        <w:ind w:left="720" w:hanging="360"/>
      </w:pPr>
      <w:rPr>
        <w:rFonts w:ascii="Symbol" w:hAnsi="Symbol" w:hint="default"/>
      </w:rPr>
    </w:lvl>
    <w:lvl w:ilvl="1" w:tplc="1F6AAEFE">
      <w:start w:val="1"/>
      <w:numFmt w:val="bullet"/>
      <w:lvlText w:val="o"/>
      <w:lvlJc w:val="left"/>
      <w:pPr>
        <w:ind w:left="1440" w:hanging="360"/>
      </w:pPr>
      <w:rPr>
        <w:rFonts w:ascii="Courier New" w:hAnsi="Courier New" w:hint="default"/>
      </w:rPr>
    </w:lvl>
    <w:lvl w:ilvl="2" w:tplc="F4669F08">
      <w:start w:val="1"/>
      <w:numFmt w:val="bullet"/>
      <w:lvlText w:val=""/>
      <w:lvlJc w:val="left"/>
      <w:pPr>
        <w:ind w:left="2160" w:hanging="360"/>
      </w:pPr>
      <w:rPr>
        <w:rFonts w:ascii="Wingdings" w:hAnsi="Wingdings" w:hint="default"/>
      </w:rPr>
    </w:lvl>
    <w:lvl w:ilvl="3" w:tplc="8AC2BEF4">
      <w:start w:val="1"/>
      <w:numFmt w:val="bullet"/>
      <w:lvlText w:val=""/>
      <w:lvlJc w:val="left"/>
      <w:pPr>
        <w:ind w:left="2880" w:hanging="360"/>
      </w:pPr>
      <w:rPr>
        <w:rFonts w:ascii="Symbol" w:hAnsi="Symbol" w:hint="default"/>
      </w:rPr>
    </w:lvl>
    <w:lvl w:ilvl="4" w:tplc="33D01C0C">
      <w:start w:val="1"/>
      <w:numFmt w:val="bullet"/>
      <w:lvlText w:val="o"/>
      <w:lvlJc w:val="left"/>
      <w:pPr>
        <w:ind w:left="3600" w:hanging="360"/>
      </w:pPr>
      <w:rPr>
        <w:rFonts w:ascii="Courier New" w:hAnsi="Courier New" w:hint="default"/>
      </w:rPr>
    </w:lvl>
    <w:lvl w:ilvl="5" w:tplc="6062EB90">
      <w:start w:val="1"/>
      <w:numFmt w:val="bullet"/>
      <w:lvlText w:val=""/>
      <w:lvlJc w:val="left"/>
      <w:pPr>
        <w:ind w:left="4320" w:hanging="360"/>
      </w:pPr>
      <w:rPr>
        <w:rFonts w:ascii="Wingdings" w:hAnsi="Wingdings" w:hint="default"/>
      </w:rPr>
    </w:lvl>
    <w:lvl w:ilvl="6" w:tplc="A8124DE0">
      <w:start w:val="1"/>
      <w:numFmt w:val="bullet"/>
      <w:lvlText w:val=""/>
      <w:lvlJc w:val="left"/>
      <w:pPr>
        <w:ind w:left="5040" w:hanging="360"/>
      </w:pPr>
      <w:rPr>
        <w:rFonts w:ascii="Symbol" w:hAnsi="Symbol" w:hint="default"/>
      </w:rPr>
    </w:lvl>
    <w:lvl w:ilvl="7" w:tplc="E1700FA8">
      <w:start w:val="1"/>
      <w:numFmt w:val="bullet"/>
      <w:lvlText w:val="o"/>
      <w:lvlJc w:val="left"/>
      <w:pPr>
        <w:ind w:left="5760" w:hanging="360"/>
      </w:pPr>
      <w:rPr>
        <w:rFonts w:ascii="Courier New" w:hAnsi="Courier New" w:hint="default"/>
      </w:rPr>
    </w:lvl>
    <w:lvl w:ilvl="8" w:tplc="063A5FB2">
      <w:start w:val="1"/>
      <w:numFmt w:val="bullet"/>
      <w:lvlText w:val=""/>
      <w:lvlJc w:val="left"/>
      <w:pPr>
        <w:ind w:left="6480" w:hanging="360"/>
      </w:pPr>
      <w:rPr>
        <w:rFonts w:ascii="Wingdings" w:hAnsi="Wingdings" w:hint="default"/>
      </w:rPr>
    </w:lvl>
  </w:abstractNum>
  <w:abstractNum w:abstractNumId="11" w15:restartNumberingAfterBreak="0">
    <w:nsid w:val="24784227"/>
    <w:multiLevelType w:val="hybridMultilevel"/>
    <w:tmpl w:val="46384D5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250A1C6E"/>
    <w:multiLevelType w:val="hybridMultilevel"/>
    <w:tmpl w:val="74D8111E"/>
    <w:lvl w:ilvl="0" w:tplc="41723C90">
      <w:numFmt w:val="bullet"/>
      <w:lvlText w:val="•"/>
      <w:lvlJc w:val="left"/>
      <w:pPr>
        <w:ind w:left="720" w:hanging="360"/>
      </w:pPr>
      <w:rPr>
        <w:rFonts w:ascii="Calibri" w:eastAsiaTheme="minorHAnsi" w:hAnsi="Calibri" w:cs="Calibri" w:hint="default"/>
      </w:rPr>
    </w:lvl>
    <w:lvl w:ilvl="1" w:tplc="D33E9018">
      <w:start w:val="1"/>
      <w:numFmt w:val="bullet"/>
      <w:lvlText w:val="o"/>
      <w:lvlJc w:val="left"/>
      <w:pPr>
        <w:ind w:left="1440" w:hanging="360"/>
      </w:pPr>
      <w:rPr>
        <w:rFonts w:ascii="Courier New" w:hAnsi="Courier New" w:cs="Courier New" w:hint="default"/>
      </w:rPr>
    </w:lvl>
    <w:lvl w:ilvl="2" w:tplc="780E1E82" w:tentative="1">
      <w:start w:val="1"/>
      <w:numFmt w:val="bullet"/>
      <w:lvlText w:val=""/>
      <w:lvlJc w:val="left"/>
      <w:pPr>
        <w:ind w:left="2160" w:hanging="360"/>
      </w:pPr>
      <w:rPr>
        <w:rFonts w:ascii="Wingdings" w:hAnsi="Wingdings" w:hint="default"/>
      </w:rPr>
    </w:lvl>
    <w:lvl w:ilvl="3" w:tplc="AE545E7C" w:tentative="1">
      <w:start w:val="1"/>
      <w:numFmt w:val="bullet"/>
      <w:lvlText w:val=""/>
      <w:lvlJc w:val="left"/>
      <w:pPr>
        <w:ind w:left="2880" w:hanging="360"/>
      </w:pPr>
      <w:rPr>
        <w:rFonts w:ascii="Symbol" w:hAnsi="Symbol" w:hint="default"/>
      </w:rPr>
    </w:lvl>
    <w:lvl w:ilvl="4" w:tplc="4E6E6116" w:tentative="1">
      <w:start w:val="1"/>
      <w:numFmt w:val="bullet"/>
      <w:lvlText w:val="o"/>
      <w:lvlJc w:val="left"/>
      <w:pPr>
        <w:ind w:left="3600" w:hanging="360"/>
      </w:pPr>
      <w:rPr>
        <w:rFonts w:ascii="Courier New" w:hAnsi="Courier New" w:cs="Courier New" w:hint="default"/>
      </w:rPr>
    </w:lvl>
    <w:lvl w:ilvl="5" w:tplc="09FA1EEE" w:tentative="1">
      <w:start w:val="1"/>
      <w:numFmt w:val="bullet"/>
      <w:lvlText w:val=""/>
      <w:lvlJc w:val="left"/>
      <w:pPr>
        <w:ind w:left="4320" w:hanging="360"/>
      </w:pPr>
      <w:rPr>
        <w:rFonts w:ascii="Wingdings" w:hAnsi="Wingdings" w:hint="default"/>
      </w:rPr>
    </w:lvl>
    <w:lvl w:ilvl="6" w:tplc="E7F2DA38" w:tentative="1">
      <w:start w:val="1"/>
      <w:numFmt w:val="bullet"/>
      <w:lvlText w:val=""/>
      <w:lvlJc w:val="left"/>
      <w:pPr>
        <w:ind w:left="5040" w:hanging="360"/>
      </w:pPr>
      <w:rPr>
        <w:rFonts w:ascii="Symbol" w:hAnsi="Symbol" w:hint="default"/>
      </w:rPr>
    </w:lvl>
    <w:lvl w:ilvl="7" w:tplc="1CDEBD86" w:tentative="1">
      <w:start w:val="1"/>
      <w:numFmt w:val="bullet"/>
      <w:lvlText w:val="o"/>
      <w:lvlJc w:val="left"/>
      <w:pPr>
        <w:ind w:left="5760" w:hanging="360"/>
      </w:pPr>
      <w:rPr>
        <w:rFonts w:ascii="Courier New" w:hAnsi="Courier New" w:cs="Courier New" w:hint="default"/>
      </w:rPr>
    </w:lvl>
    <w:lvl w:ilvl="8" w:tplc="76948676" w:tentative="1">
      <w:start w:val="1"/>
      <w:numFmt w:val="bullet"/>
      <w:lvlText w:val=""/>
      <w:lvlJc w:val="left"/>
      <w:pPr>
        <w:ind w:left="6480" w:hanging="360"/>
      </w:pPr>
      <w:rPr>
        <w:rFonts w:ascii="Wingdings" w:hAnsi="Wingdings" w:hint="default"/>
      </w:rPr>
    </w:lvl>
  </w:abstractNum>
  <w:abstractNum w:abstractNumId="13" w15:restartNumberingAfterBreak="0">
    <w:nsid w:val="25E86ABF"/>
    <w:multiLevelType w:val="hybridMultilevel"/>
    <w:tmpl w:val="DCBCA962"/>
    <w:lvl w:ilvl="0" w:tplc="BF8C09DA">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752278"/>
    <w:multiLevelType w:val="hybridMultilevel"/>
    <w:tmpl w:val="06D69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FA0D94"/>
    <w:multiLevelType w:val="hybridMultilevel"/>
    <w:tmpl w:val="397482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BCB3ADC"/>
    <w:multiLevelType w:val="hybridMultilevel"/>
    <w:tmpl w:val="B8F40264"/>
    <w:lvl w:ilvl="0" w:tplc="DE4EE228">
      <w:start w:val="3"/>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F108F1"/>
    <w:multiLevelType w:val="hybridMultilevel"/>
    <w:tmpl w:val="6EB0C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D20EC9"/>
    <w:multiLevelType w:val="hybridMultilevel"/>
    <w:tmpl w:val="EDB61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FE6C6C"/>
    <w:multiLevelType w:val="hybridMultilevel"/>
    <w:tmpl w:val="7AB60D8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0A3A8F"/>
    <w:multiLevelType w:val="hybridMultilevel"/>
    <w:tmpl w:val="FDECD2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6884D54"/>
    <w:multiLevelType w:val="hybridMultilevel"/>
    <w:tmpl w:val="FC5C0B7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1F1959"/>
    <w:multiLevelType w:val="hybridMultilevel"/>
    <w:tmpl w:val="231C52BC"/>
    <w:lvl w:ilvl="0" w:tplc="9CF25FDE">
      <w:start w:val="1"/>
      <w:numFmt w:val="bullet"/>
      <w:lvlText w:val=""/>
      <w:lvlJc w:val="left"/>
      <w:pPr>
        <w:ind w:left="720" w:hanging="360"/>
      </w:pPr>
      <w:rPr>
        <w:rFonts w:ascii="Symbol" w:hAnsi="Symbol" w:hint="default"/>
      </w:rPr>
    </w:lvl>
    <w:lvl w:ilvl="1" w:tplc="3474A382" w:tentative="1">
      <w:start w:val="1"/>
      <w:numFmt w:val="bullet"/>
      <w:lvlText w:val="o"/>
      <w:lvlJc w:val="left"/>
      <w:pPr>
        <w:ind w:left="1440" w:hanging="360"/>
      </w:pPr>
      <w:rPr>
        <w:rFonts w:ascii="Courier New" w:hAnsi="Courier New" w:cs="Courier New" w:hint="default"/>
      </w:rPr>
    </w:lvl>
    <w:lvl w:ilvl="2" w:tplc="6006449A" w:tentative="1">
      <w:start w:val="1"/>
      <w:numFmt w:val="bullet"/>
      <w:lvlText w:val=""/>
      <w:lvlJc w:val="left"/>
      <w:pPr>
        <w:ind w:left="2160" w:hanging="360"/>
      </w:pPr>
      <w:rPr>
        <w:rFonts w:ascii="Wingdings" w:hAnsi="Wingdings" w:hint="default"/>
      </w:rPr>
    </w:lvl>
    <w:lvl w:ilvl="3" w:tplc="4BA8EB42" w:tentative="1">
      <w:start w:val="1"/>
      <w:numFmt w:val="bullet"/>
      <w:lvlText w:val=""/>
      <w:lvlJc w:val="left"/>
      <w:pPr>
        <w:ind w:left="2880" w:hanging="360"/>
      </w:pPr>
      <w:rPr>
        <w:rFonts w:ascii="Symbol" w:hAnsi="Symbol" w:hint="default"/>
      </w:rPr>
    </w:lvl>
    <w:lvl w:ilvl="4" w:tplc="F9FAA9DC" w:tentative="1">
      <w:start w:val="1"/>
      <w:numFmt w:val="bullet"/>
      <w:lvlText w:val="o"/>
      <w:lvlJc w:val="left"/>
      <w:pPr>
        <w:ind w:left="3600" w:hanging="360"/>
      </w:pPr>
      <w:rPr>
        <w:rFonts w:ascii="Courier New" w:hAnsi="Courier New" w:cs="Courier New" w:hint="default"/>
      </w:rPr>
    </w:lvl>
    <w:lvl w:ilvl="5" w:tplc="D4DE09DE" w:tentative="1">
      <w:start w:val="1"/>
      <w:numFmt w:val="bullet"/>
      <w:lvlText w:val=""/>
      <w:lvlJc w:val="left"/>
      <w:pPr>
        <w:ind w:left="4320" w:hanging="360"/>
      </w:pPr>
      <w:rPr>
        <w:rFonts w:ascii="Wingdings" w:hAnsi="Wingdings" w:hint="default"/>
      </w:rPr>
    </w:lvl>
    <w:lvl w:ilvl="6" w:tplc="D65C2B46" w:tentative="1">
      <w:start w:val="1"/>
      <w:numFmt w:val="bullet"/>
      <w:lvlText w:val=""/>
      <w:lvlJc w:val="left"/>
      <w:pPr>
        <w:ind w:left="5040" w:hanging="360"/>
      </w:pPr>
      <w:rPr>
        <w:rFonts w:ascii="Symbol" w:hAnsi="Symbol" w:hint="default"/>
      </w:rPr>
    </w:lvl>
    <w:lvl w:ilvl="7" w:tplc="6E6A6156" w:tentative="1">
      <w:start w:val="1"/>
      <w:numFmt w:val="bullet"/>
      <w:lvlText w:val="o"/>
      <w:lvlJc w:val="left"/>
      <w:pPr>
        <w:ind w:left="5760" w:hanging="360"/>
      </w:pPr>
      <w:rPr>
        <w:rFonts w:ascii="Courier New" w:hAnsi="Courier New" w:cs="Courier New" w:hint="default"/>
      </w:rPr>
    </w:lvl>
    <w:lvl w:ilvl="8" w:tplc="8A1617E4" w:tentative="1">
      <w:start w:val="1"/>
      <w:numFmt w:val="bullet"/>
      <w:lvlText w:val=""/>
      <w:lvlJc w:val="left"/>
      <w:pPr>
        <w:ind w:left="6480" w:hanging="360"/>
      </w:pPr>
      <w:rPr>
        <w:rFonts w:ascii="Wingdings" w:hAnsi="Wingdings" w:hint="default"/>
      </w:rPr>
    </w:lvl>
  </w:abstractNum>
  <w:abstractNum w:abstractNumId="23" w15:restartNumberingAfterBreak="0">
    <w:nsid w:val="44215AB4"/>
    <w:multiLevelType w:val="hybridMultilevel"/>
    <w:tmpl w:val="F7C61D12"/>
    <w:lvl w:ilvl="0" w:tplc="AA680112">
      <w:start w:val="1"/>
      <w:numFmt w:val="decimal"/>
      <w:lvlText w:val="%1."/>
      <w:lvlJc w:val="left"/>
      <w:pPr>
        <w:ind w:left="720" w:hanging="360"/>
      </w:pPr>
    </w:lvl>
    <w:lvl w:ilvl="1" w:tplc="8CAAFA56" w:tentative="1">
      <w:start w:val="1"/>
      <w:numFmt w:val="lowerLetter"/>
      <w:lvlText w:val="%2."/>
      <w:lvlJc w:val="left"/>
      <w:pPr>
        <w:ind w:left="1440" w:hanging="360"/>
      </w:pPr>
    </w:lvl>
    <w:lvl w:ilvl="2" w:tplc="49A47402" w:tentative="1">
      <w:start w:val="1"/>
      <w:numFmt w:val="lowerRoman"/>
      <w:lvlText w:val="%3."/>
      <w:lvlJc w:val="right"/>
      <w:pPr>
        <w:ind w:left="2160" w:hanging="180"/>
      </w:pPr>
    </w:lvl>
    <w:lvl w:ilvl="3" w:tplc="E11EF7EE" w:tentative="1">
      <w:start w:val="1"/>
      <w:numFmt w:val="decimal"/>
      <w:lvlText w:val="%4."/>
      <w:lvlJc w:val="left"/>
      <w:pPr>
        <w:ind w:left="2880" w:hanging="360"/>
      </w:pPr>
    </w:lvl>
    <w:lvl w:ilvl="4" w:tplc="277C2DFC" w:tentative="1">
      <w:start w:val="1"/>
      <w:numFmt w:val="lowerLetter"/>
      <w:lvlText w:val="%5."/>
      <w:lvlJc w:val="left"/>
      <w:pPr>
        <w:ind w:left="3600" w:hanging="360"/>
      </w:pPr>
    </w:lvl>
    <w:lvl w:ilvl="5" w:tplc="6834EAB2" w:tentative="1">
      <w:start w:val="1"/>
      <w:numFmt w:val="lowerRoman"/>
      <w:lvlText w:val="%6."/>
      <w:lvlJc w:val="right"/>
      <w:pPr>
        <w:ind w:left="4320" w:hanging="180"/>
      </w:pPr>
    </w:lvl>
    <w:lvl w:ilvl="6" w:tplc="54A82C54" w:tentative="1">
      <w:start w:val="1"/>
      <w:numFmt w:val="decimal"/>
      <w:lvlText w:val="%7."/>
      <w:lvlJc w:val="left"/>
      <w:pPr>
        <w:ind w:left="5040" w:hanging="360"/>
      </w:pPr>
    </w:lvl>
    <w:lvl w:ilvl="7" w:tplc="0056507E" w:tentative="1">
      <w:start w:val="1"/>
      <w:numFmt w:val="lowerLetter"/>
      <w:lvlText w:val="%8."/>
      <w:lvlJc w:val="left"/>
      <w:pPr>
        <w:ind w:left="5760" w:hanging="360"/>
      </w:pPr>
    </w:lvl>
    <w:lvl w:ilvl="8" w:tplc="5D783C62" w:tentative="1">
      <w:start w:val="1"/>
      <w:numFmt w:val="lowerRoman"/>
      <w:lvlText w:val="%9."/>
      <w:lvlJc w:val="right"/>
      <w:pPr>
        <w:ind w:left="6480" w:hanging="180"/>
      </w:pPr>
    </w:lvl>
  </w:abstractNum>
  <w:abstractNum w:abstractNumId="24" w15:restartNumberingAfterBreak="0">
    <w:nsid w:val="44C32586"/>
    <w:multiLevelType w:val="hybridMultilevel"/>
    <w:tmpl w:val="6E2C2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8254C9"/>
    <w:multiLevelType w:val="hybridMultilevel"/>
    <w:tmpl w:val="E4145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DE351D"/>
    <w:multiLevelType w:val="hybridMultilevel"/>
    <w:tmpl w:val="F634E8BE"/>
    <w:lvl w:ilvl="0" w:tplc="55A62FF8">
      <w:start w:val="1"/>
      <w:numFmt w:val="bullet"/>
      <w:lvlText w:val=""/>
      <w:lvlJc w:val="left"/>
      <w:pPr>
        <w:ind w:left="720" w:hanging="360"/>
      </w:pPr>
      <w:rPr>
        <w:rFonts w:ascii="Symbol" w:hAnsi="Symbol" w:hint="default"/>
      </w:rPr>
    </w:lvl>
    <w:lvl w:ilvl="1" w:tplc="C1B27DA4">
      <w:start w:val="1"/>
      <w:numFmt w:val="bullet"/>
      <w:lvlText w:val="o"/>
      <w:lvlJc w:val="left"/>
      <w:pPr>
        <w:ind w:left="1440" w:hanging="360"/>
      </w:pPr>
      <w:rPr>
        <w:rFonts w:ascii="Courier New" w:hAnsi="Courier New" w:hint="default"/>
      </w:rPr>
    </w:lvl>
    <w:lvl w:ilvl="2" w:tplc="611CF842">
      <w:start w:val="1"/>
      <w:numFmt w:val="bullet"/>
      <w:lvlText w:val=""/>
      <w:lvlJc w:val="left"/>
      <w:pPr>
        <w:ind w:left="2160" w:hanging="360"/>
      </w:pPr>
      <w:rPr>
        <w:rFonts w:ascii="Wingdings" w:hAnsi="Wingdings" w:hint="default"/>
      </w:rPr>
    </w:lvl>
    <w:lvl w:ilvl="3" w:tplc="A784F1D4">
      <w:start w:val="1"/>
      <w:numFmt w:val="bullet"/>
      <w:lvlText w:val=""/>
      <w:lvlJc w:val="left"/>
      <w:pPr>
        <w:ind w:left="2880" w:hanging="360"/>
      </w:pPr>
      <w:rPr>
        <w:rFonts w:ascii="Symbol" w:hAnsi="Symbol" w:hint="default"/>
      </w:rPr>
    </w:lvl>
    <w:lvl w:ilvl="4" w:tplc="1CECEF52">
      <w:start w:val="1"/>
      <w:numFmt w:val="bullet"/>
      <w:lvlText w:val="o"/>
      <w:lvlJc w:val="left"/>
      <w:pPr>
        <w:ind w:left="3600" w:hanging="360"/>
      </w:pPr>
      <w:rPr>
        <w:rFonts w:ascii="Courier New" w:hAnsi="Courier New" w:hint="default"/>
      </w:rPr>
    </w:lvl>
    <w:lvl w:ilvl="5" w:tplc="AA24D420">
      <w:start w:val="1"/>
      <w:numFmt w:val="bullet"/>
      <w:lvlText w:val=""/>
      <w:lvlJc w:val="left"/>
      <w:pPr>
        <w:ind w:left="4320" w:hanging="360"/>
      </w:pPr>
      <w:rPr>
        <w:rFonts w:ascii="Wingdings" w:hAnsi="Wingdings" w:hint="default"/>
      </w:rPr>
    </w:lvl>
    <w:lvl w:ilvl="6" w:tplc="5DB6AD28">
      <w:start w:val="1"/>
      <w:numFmt w:val="bullet"/>
      <w:lvlText w:val=""/>
      <w:lvlJc w:val="left"/>
      <w:pPr>
        <w:ind w:left="5040" w:hanging="360"/>
      </w:pPr>
      <w:rPr>
        <w:rFonts w:ascii="Symbol" w:hAnsi="Symbol" w:hint="default"/>
      </w:rPr>
    </w:lvl>
    <w:lvl w:ilvl="7" w:tplc="46708ECA">
      <w:start w:val="1"/>
      <w:numFmt w:val="bullet"/>
      <w:lvlText w:val="o"/>
      <w:lvlJc w:val="left"/>
      <w:pPr>
        <w:ind w:left="5760" w:hanging="360"/>
      </w:pPr>
      <w:rPr>
        <w:rFonts w:ascii="Courier New" w:hAnsi="Courier New" w:hint="default"/>
      </w:rPr>
    </w:lvl>
    <w:lvl w:ilvl="8" w:tplc="85661ADA">
      <w:start w:val="1"/>
      <w:numFmt w:val="bullet"/>
      <w:lvlText w:val=""/>
      <w:lvlJc w:val="left"/>
      <w:pPr>
        <w:ind w:left="6480" w:hanging="360"/>
      </w:pPr>
      <w:rPr>
        <w:rFonts w:ascii="Wingdings" w:hAnsi="Wingdings" w:hint="default"/>
      </w:rPr>
    </w:lvl>
  </w:abstractNum>
  <w:abstractNum w:abstractNumId="27" w15:restartNumberingAfterBreak="0">
    <w:nsid w:val="48650F4B"/>
    <w:multiLevelType w:val="hybridMultilevel"/>
    <w:tmpl w:val="10A84218"/>
    <w:lvl w:ilvl="0" w:tplc="4904A79C">
      <w:numFmt w:val="bullet"/>
      <w:lvlText w:val="-"/>
      <w:lvlJc w:val="left"/>
      <w:pPr>
        <w:ind w:left="720" w:hanging="360"/>
      </w:pPr>
      <w:rPr>
        <w:rFonts w:ascii="Arial" w:eastAsiaTheme="minorHAnsi" w:hAnsi="Arial" w:cs="Arial" w:hint="default"/>
      </w:rPr>
    </w:lvl>
    <w:lvl w:ilvl="1" w:tplc="92EA7F9E" w:tentative="1">
      <w:start w:val="1"/>
      <w:numFmt w:val="bullet"/>
      <w:lvlText w:val="o"/>
      <w:lvlJc w:val="left"/>
      <w:pPr>
        <w:ind w:left="1440" w:hanging="360"/>
      </w:pPr>
      <w:rPr>
        <w:rFonts w:ascii="Courier New" w:hAnsi="Courier New" w:cs="Courier New" w:hint="default"/>
      </w:rPr>
    </w:lvl>
    <w:lvl w:ilvl="2" w:tplc="704EE3BA" w:tentative="1">
      <w:start w:val="1"/>
      <w:numFmt w:val="bullet"/>
      <w:lvlText w:val=""/>
      <w:lvlJc w:val="left"/>
      <w:pPr>
        <w:ind w:left="2160" w:hanging="360"/>
      </w:pPr>
      <w:rPr>
        <w:rFonts w:ascii="Wingdings" w:hAnsi="Wingdings" w:hint="default"/>
      </w:rPr>
    </w:lvl>
    <w:lvl w:ilvl="3" w:tplc="FD680F6A" w:tentative="1">
      <w:start w:val="1"/>
      <w:numFmt w:val="bullet"/>
      <w:lvlText w:val=""/>
      <w:lvlJc w:val="left"/>
      <w:pPr>
        <w:ind w:left="2880" w:hanging="360"/>
      </w:pPr>
      <w:rPr>
        <w:rFonts w:ascii="Symbol" w:hAnsi="Symbol" w:hint="default"/>
      </w:rPr>
    </w:lvl>
    <w:lvl w:ilvl="4" w:tplc="D592CDB8" w:tentative="1">
      <w:start w:val="1"/>
      <w:numFmt w:val="bullet"/>
      <w:lvlText w:val="o"/>
      <w:lvlJc w:val="left"/>
      <w:pPr>
        <w:ind w:left="3600" w:hanging="360"/>
      </w:pPr>
      <w:rPr>
        <w:rFonts w:ascii="Courier New" w:hAnsi="Courier New" w:cs="Courier New" w:hint="default"/>
      </w:rPr>
    </w:lvl>
    <w:lvl w:ilvl="5" w:tplc="9D3C93BE" w:tentative="1">
      <w:start w:val="1"/>
      <w:numFmt w:val="bullet"/>
      <w:lvlText w:val=""/>
      <w:lvlJc w:val="left"/>
      <w:pPr>
        <w:ind w:left="4320" w:hanging="360"/>
      </w:pPr>
      <w:rPr>
        <w:rFonts w:ascii="Wingdings" w:hAnsi="Wingdings" w:hint="default"/>
      </w:rPr>
    </w:lvl>
    <w:lvl w:ilvl="6" w:tplc="81D40A10" w:tentative="1">
      <w:start w:val="1"/>
      <w:numFmt w:val="bullet"/>
      <w:lvlText w:val=""/>
      <w:lvlJc w:val="left"/>
      <w:pPr>
        <w:ind w:left="5040" w:hanging="360"/>
      </w:pPr>
      <w:rPr>
        <w:rFonts w:ascii="Symbol" w:hAnsi="Symbol" w:hint="default"/>
      </w:rPr>
    </w:lvl>
    <w:lvl w:ilvl="7" w:tplc="71261EE2" w:tentative="1">
      <w:start w:val="1"/>
      <w:numFmt w:val="bullet"/>
      <w:lvlText w:val="o"/>
      <w:lvlJc w:val="left"/>
      <w:pPr>
        <w:ind w:left="5760" w:hanging="360"/>
      </w:pPr>
      <w:rPr>
        <w:rFonts w:ascii="Courier New" w:hAnsi="Courier New" w:cs="Courier New" w:hint="default"/>
      </w:rPr>
    </w:lvl>
    <w:lvl w:ilvl="8" w:tplc="4DEA931A" w:tentative="1">
      <w:start w:val="1"/>
      <w:numFmt w:val="bullet"/>
      <w:lvlText w:val=""/>
      <w:lvlJc w:val="left"/>
      <w:pPr>
        <w:ind w:left="6480" w:hanging="360"/>
      </w:pPr>
      <w:rPr>
        <w:rFonts w:ascii="Wingdings" w:hAnsi="Wingdings" w:hint="default"/>
      </w:rPr>
    </w:lvl>
  </w:abstractNum>
  <w:abstractNum w:abstractNumId="28" w15:restartNumberingAfterBreak="0">
    <w:nsid w:val="4C010101"/>
    <w:multiLevelType w:val="hybridMultilevel"/>
    <w:tmpl w:val="890AB2BE"/>
    <w:lvl w:ilvl="0" w:tplc="DE4EE228">
      <w:start w:val="3"/>
      <w:numFmt w:val="bullet"/>
      <w:lvlText w:val="•"/>
      <w:lvlJc w:val="left"/>
      <w:pPr>
        <w:ind w:left="720" w:hanging="360"/>
      </w:pPr>
      <w:rPr>
        <w:rFonts w:ascii="Calibri" w:eastAsiaTheme="minorHAnsi" w:hAnsi="Calibri" w:cs="Arial" w:hint="default"/>
      </w:rPr>
    </w:lvl>
    <w:lvl w:ilvl="1" w:tplc="B994F5D6" w:tentative="1">
      <w:start w:val="1"/>
      <w:numFmt w:val="bullet"/>
      <w:lvlText w:val="o"/>
      <w:lvlJc w:val="left"/>
      <w:pPr>
        <w:ind w:left="1440" w:hanging="360"/>
      </w:pPr>
      <w:rPr>
        <w:rFonts w:ascii="Courier New" w:hAnsi="Courier New" w:cs="Courier New" w:hint="default"/>
      </w:rPr>
    </w:lvl>
    <w:lvl w:ilvl="2" w:tplc="D870C670" w:tentative="1">
      <w:start w:val="1"/>
      <w:numFmt w:val="bullet"/>
      <w:lvlText w:val=""/>
      <w:lvlJc w:val="left"/>
      <w:pPr>
        <w:ind w:left="2160" w:hanging="360"/>
      </w:pPr>
      <w:rPr>
        <w:rFonts w:ascii="Wingdings" w:hAnsi="Wingdings" w:hint="default"/>
      </w:rPr>
    </w:lvl>
    <w:lvl w:ilvl="3" w:tplc="6B947B88" w:tentative="1">
      <w:start w:val="1"/>
      <w:numFmt w:val="bullet"/>
      <w:lvlText w:val=""/>
      <w:lvlJc w:val="left"/>
      <w:pPr>
        <w:ind w:left="2880" w:hanging="360"/>
      </w:pPr>
      <w:rPr>
        <w:rFonts w:ascii="Symbol" w:hAnsi="Symbol" w:hint="default"/>
      </w:rPr>
    </w:lvl>
    <w:lvl w:ilvl="4" w:tplc="9F80A1B8" w:tentative="1">
      <w:start w:val="1"/>
      <w:numFmt w:val="bullet"/>
      <w:lvlText w:val="o"/>
      <w:lvlJc w:val="left"/>
      <w:pPr>
        <w:ind w:left="3600" w:hanging="360"/>
      </w:pPr>
      <w:rPr>
        <w:rFonts w:ascii="Courier New" w:hAnsi="Courier New" w:cs="Courier New" w:hint="default"/>
      </w:rPr>
    </w:lvl>
    <w:lvl w:ilvl="5" w:tplc="838E4058" w:tentative="1">
      <w:start w:val="1"/>
      <w:numFmt w:val="bullet"/>
      <w:lvlText w:val=""/>
      <w:lvlJc w:val="left"/>
      <w:pPr>
        <w:ind w:left="4320" w:hanging="360"/>
      </w:pPr>
      <w:rPr>
        <w:rFonts w:ascii="Wingdings" w:hAnsi="Wingdings" w:hint="default"/>
      </w:rPr>
    </w:lvl>
    <w:lvl w:ilvl="6" w:tplc="ED8A5E86" w:tentative="1">
      <w:start w:val="1"/>
      <w:numFmt w:val="bullet"/>
      <w:lvlText w:val=""/>
      <w:lvlJc w:val="left"/>
      <w:pPr>
        <w:ind w:left="5040" w:hanging="360"/>
      </w:pPr>
      <w:rPr>
        <w:rFonts w:ascii="Symbol" w:hAnsi="Symbol" w:hint="default"/>
      </w:rPr>
    </w:lvl>
    <w:lvl w:ilvl="7" w:tplc="D22209DA" w:tentative="1">
      <w:start w:val="1"/>
      <w:numFmt w:val="bullet"/>
      <w:lvlText w:val="o"/>
      <w:lvlJc w:val="left"/>
      <w:pPr>
        <w:ind w:left="5760" w:hanging="360"/>
      </w:pPr>
      <w:rPr>
        <w:rFonts w:ascii="Courier New" w:hAnsi="Courier New" w:cs="Courier New" w:hint="default"/>
      </w:rPr>
    </w:lvl>
    <w:lvl w:ilvl="8" w:tplc="479C94E4" w:tentative="1">
      <w:start w:val="1"/>
      <w:numFmt w:val="bullet"/>
      <w:lvlText w:val=""/>
      <w:lvlJc w:val="left"/>
      <w:pPr>
        <w:ind w:left="6480" w:hanging="360"/>
      </w:pPr>
      <w:rPr>
        <w:rFonts w:ascii="Wingdings" w:hAnsi="Wingdings" w:hint="default"/>
      </w:rPr>
    </w:lvl>
  </w:abstractNum>
  <w:abstractNum w:abstractNumId="29" w15:restartNumberingAfterBreak="0">
    <w:nsid w:val="4F3D302F"/>
    <w:multiLevelType w:val="hybridMultilevel"/>
    <w:tmpl w:val="4C9683CE"/>
    <w:lvl w:ilvl="0" w:tplc="DE4EE228">
      <w:start w:val="3"/>
      <w:numFmt w:val="bullet"/>
      <w:lvlText w:val="•"/>
      <w:lvlJc w:val="left"/>
      <w:pPr>
        <w:ind w:left="720" w:hanging="360"/>
      </w:pPr>
      <w:rPr>
        <w:rFonts w:ascii="Calibri" w:eastAsiaTheme="minorHAnsi" w:hAnsi="Calibri"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3F6A78"/>
    <w:multiLevelType w:val="hybridMultilevel"/>
    <w:tmpl w:val="ABA8E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4D7AEF"/>
    <w:multiLevelType w:val="hybridMultilevel"/>
    <w:tmpl w:val="FD0689C4"/>
    <w:lvl w:ilvl="0" w:tplc="C75A81BC">
      <w:start w:val="1"/>
      <w:numFmt w:val="bullet"/>
      <w:lvlText w:val=""/>
      <w:lvlJc w:val="left"/>
      <w:pPr>
        <w:ind w:left="720" w:hanging="360"/>
      </w:pPr>
      <w:rPr>
        <w:rFonts w:ascii="Symbol" w:hAnsi="Symbol" w:hint="default"/>
      </w:rPr>
    </w:lvl>
    <w:lvl w:ilvl="1" w:tplc="73448134">
      <w:start w:val="1"/>
      <w:numFmt w:val="bullet"/>
      <w:lvlText w:val="o"/>
      <w:lvlJc w:val="left"/>
      <w:pPr>
        <w:ind w:left="1440" w:hanging="360"/>
      </w:pPr>
      <w:rPr>
        <w:rFonts w:ascii="Courier New" w:hAnsi="Courier New" w:cs="Courier New" w:hint="default"/>
      </w:rPr>
    </w:lvl>
    <w:lvl w:ilvl="2" w:tplc="15E8B69C" w:tentative="1">
      <w:start w:val="1"/>
      <w:numFmt w:val="bullet"/>
      <w:lvlText w:val=""/>
      <w:lvlJc w:val="left"/>
      <w:pPr>
        <w:ind w:left="2160" w:hanging="360"/>
      </w:pPr>
      <w:rPr>
        <w:rFonts w:ascii="Wingdings" w:hAnsi="Wingdings" w:hint="default"/>
      </w:rPr>
    </w:lvl>
    <w:lvl w:ilvl="3" w:tplc="356A7666" w:tentative="1">
      <w:start w:val="1"/>
      <w:numFmt w:val="bullet"/>
      <w:lvlText w:val=""/>
      <w:lvlJc w:val="left"/>
      <w:pPr>
        <w:ind w:left="2880" w:hanging="360"/>
      </w:pPr>
      <w:rPr>
        <w:rFonts w:ascii="Symbol" w:hAnsi="Symbol" w:hint="default"/>
      </w:rPr>
    </w:lvl>
    <w:lvl w:ilvl="4" w:tplc="B1A45D38" w:tentative="1">
      <w:start w:val="1"/>
      <w:numFmt w:val="bullet"/>
      <w:lvlText w:val="o"/>
      <w:lvlJc w:val="left"/>
      <w:pPr>
        <w:ind w:left="3600" w:hanging="360"/>
      </w:pPr>
      <w:rPr>
        <w:rFonts w:ascii="Courier New" w:hAnsi="Courier New" w:cs="Courier New" w:hint="default"/>
      </w:rPr>
    </w:lvl>
    <w:lvl w:ilvl="5" w:tplc="C262E34C" w:tentative="1">
      <w:start w:val="1"/>
      <w:numFmt w:val="bullet"/>
      <w:lvlText w:val=""/>
      <w:lvlJc w:val="left"/>
      <w:pPr>
        <w:ind w:left="4320" w:hanging="360"/>
      </w:pPr>
      <w:rPr>
        <w:rFonts w:ascii="Wingdings" w:hAnsi="Wingdings" w:hint="default"/>
      </w:rPr>
    </w:lvl>
    <w:lvl w:ilvl="6" w:tplc="6F42AC0C" w:tentative="1">
      <w:start w:val="1"/>
      <w:numFmt w:val="bullet"/>
      <w:lvlText w:val=""/>
      <w:lvlJc w:val="left"/>
      <w:pPr>
        <w:ind w:left="5040" w:hanging="360"/>
      </w:pPr>
      <w:rPr>
        <w:rFonts w:ascii="Symbol" w:hAnsi="Symbol" w:hint="default"/>
      </w:rPr>
    </w:lvl>
    <w:lvl w:ilvl="7" w:tplc="BDDE7D10" w:tentative="1">
      <w:start w:val="1"/>
      <w:numFmt w:val="bullet"/>
      <w:lvlText w:val="o"/>
      <w:lvlJc w:val="left"/>
      <w:pPr>
        <w:ind w:left="5760" w:hanging="360"/>
      </w:pPr>
      <w:rPr>
        <w:rFonts w:ascii="Courier New" w:hAnsi="Courier New" w:cs="Courier New" w:hint="default"/>
      </w:rPr>
    </w:lvl>
    <w:lvl w:ilvl="8" w:tplc="2F2AADFA" w:tentative="1">
      <w:start w:val="1"/>
      <w:numFmt w:val="bullet"/>
      <w:lvlText w:val=""/>
      <w:lvlJc w:val="left"/>
      <w:pPr>
        <w:ind w:left="6480" w:hanging="360"/>
      </w:pPr>
      <w:rPr>
        <w:rFonts w:ascii="Wingdings" w:hAnsi="Wingdings" w:hint="default"/>
      </w:rPr>
    </w:lvl>
  </w:abstractNum>
  <w:abstractNum w:abstractNumId="32" w15:restartNumberingAfterBreak="0">
    <w:nsid w:val="53E83D96"/>
    <w:multiLevelType w:val="hybridMultilevel"/>
    <w:tmpl w:val="B0B458DE"/>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33" w15:restartNumberingAfterBreak="0">
    <w:nsid w:val="59E03E1C"/>
    <w:multiLevelType w:val="hybridMultilevel"/>
    <w:tmpl w:val="0320574E"/>
    <w:lvl w:ilvl="0" w:tplc="B05439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9119A8"/>
    <w:multiLevelType w:val="hybridMultilevel"/>
    <w:tmpl w:val="D55E3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5368F8"/>
    <w:multiLevelType w:val="hybridMultilevel"/>
    <w:tmpl w:val="9078CF5E"/>
    <w:lvl w:ilvl="0" w:tplc="0922D482">
      <w:start w:val="1"/>
      <w:numFmt w:val="bullet"/>
      <w:lvlText w:val=""/>
      <w:lvlJc w:val="left"/>
      <w:pPr>
        <w:ind w:left="720" w:hanging="360"/>
      </w:pPr>
      <w:rPr>
        <w:rFonts w:ascii="Symbol" w:hAnsi="Symbol" w:hint="default"/>
      </w:rPr>
    </w:lvl>
    <w:lvl w:ilvl="1" w:tplc="3C70F7B2" w:tentative="1">
      <w:start w:val="1"/>
      <w:numFmt w:val="bullet"/>
      <w:lvlText w:val="o"/>
      <w:lvlJc w:val="left"/>
      <w:pPr>
        <w:ind w:left="1440" w:hanging="360"/>
      </w:pPr>
      <w:rPr>
        <w:rFonts w:ascii="Courier New" w:hAnsi="Courier New" w:cs="Courier New" w:hint="default"/>
      </w:rPr>
    </w:lvl>
    <w:lvl w:ilvl="2" w:tplc="23388844" w:tentative="1">
      <w:start w:val="1"/>
      <w:numFmt w:val="bullet"/>
      <w:lvlText w:val=""/>
      <w:lvlJc w:val="left"/>
      <w:pPr>
        <w:ind w:left="2160" w:hanging="360"/>
      </w:pPr>
      <w:rPr>
        <w:rFonts w:ascii="Wingdings" w:hAnsi="Wingdings" w:hint="default"/>
      </w:rPr>
    </w:lvl>
    <w:lvl w:ilvl="3" w:tplc="292AB4AE" w:tentative="1">
      <w:start w:val="1"/>
      <w:numFmt w:val="bullet"/>
      <w:lvlText w:val=""/>
      <w:lvlJc w:val="left"/>
      <w:pPr>
        <w:ind w:left="2880" w:hanging="360"/>
      </w:pPr>
      <w:rPr>
        <w:rFonts w:ascii="Symbol" w:hAnsi="Symbol" w:hint="default"/>
      </w:rPr>
    </w:lvl>
    <w:lvl w:ilvl="4" w:tplc="15F6E6C2" w:tentative="1">
      <w:start w:val="1"/>
      <w:numFmt w:val="bullet"/>
      <w:lvlText w:val="o"/>
      <w:lvlJc w:val="left"/>
      <w:pPr>
        <w:ind w:left="3600" w:hanging="360"/>
      </w:pPr>
      <w:rPr>
        <w:rFonts w:ascii="Courier New" w:hAnsi="Courier New" w:cs="Courier New" w:hint="default"/>
      </w:rPr>
    </w:lvl>
    <w:lvl w:ilvl="5" w:tplc="6846E35C" w:tentative="1">
      <w:start w:val="1"/>
      <w:numFmt w:val="bullet"/>
      <w:lvlText w:val=""/>
      <w:lvlJc w:val="left"/>
      <w:pPr>
        <w:ind w:left="4320" w:hanging="360"/>
      </w:pPr>
      <w:rPr>
        <w:rFonts w:ascii="Wingdings" w:hAnsi="Wingdings" w:hint="default"/>
      </w:rPr>
    </w:lvl>
    <w:lvl w:ilvl="6" w:tplc="C8422588" w:tentative="1">
      <w:start w:val="1"/>
      <w:numFmt w:val="bullet"/>
      <w:lvlText w:val=""/>
      <w:lvlJc w:val="left"/>
      <w:pPr>
        <w:ind w:left="5040" w:hanging="360"/>
      </w:pPr>
      <w:rPr>
        <w:rFonts w:ascii="Symbol" w:hAnsi="Symbol" w:hint="default"/>
      </w:rPr>
    </w:lvl>
    <w:lvl w:ilvl="7" w:tplc="3976EDAC" w:tentative="1">
      <w:start w:val="1"/>
      <w:numFmt w:val="bullet"/>
      <w:lvlText w:val="o"/>
      <w:lvlJc w:val="left"/>
      <w:pPr>
        <w:ind w:left="5760" w:hanging="360"/>
      </w:pPr>
      <w:rPr>
        <w:rFonts w:ascii="Courier New" w:hAnsi="Courier New" w:cs="Courier New" w:hint="default"/>
      </w:rPr>
    </w:lvl>
    <w:lvl w:ilvl="8" w:tplc="9D3A6310" w:tentative="1">
      <w:start w:val="1"/>
      <w:numFmt w:val="bullet"/>
      <w:lvlText w:val=""/>
      <w:lvlJc w:val="left"/>
      <w:pPr>
        <w:ind w:left="6480" w:hanging="360"/>
      </w:pPr>
      <w:rPr>
        <w:rFonts w:ascii="Wingdings" w:hAnsi="Wingdings" w:hint="default"/>
      </w:rPr>
    </w:lvl>
  </w:abstractNum>
  <w:abstractNum w:abstractNumId="36" w15:restartNumberingAfterBreak="0">
    <w:nsid w:val="627E3EFC"/>
    <w:multiLevelType w:val="hybridMultilevel"/>
    <w:tmpl w:val="29D06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7F1C4D"/>
    <w:multiLevelType w:val="hybridMultilevel"/>
    <w:tmpl w:val="C22E16B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5D2722C"/>
    <w:multiLevelType w:val="hybridMultilevel"/>
    <w:tmpl w:val="C3087F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7648E0"/>
    <w:multiLevelType w:val="hybridMultilevel"/>
    <w:tmpl w:val="E3B06DCA"/>
    <w:lvl w:ilvl="0" w:tplc="763A111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E185C1"/>
    <w:multiLevelType w:val="hybridMultilevel"/>
    <w:tmpl w:val="9BDA60F6"/>
    <w:lvl w:ilvl="0" w:tplc="3FC60908">
      <w:start w:val="1"/>
      <w:numFmt w:val="bullet"/>
      <w:lvlText w:val=""/>
      <w:lvlJc w:val="left"/>
      <w:pPr>
        <w:ind w:left="720" w:hanging="360"/>
      </w:pPr>
      <w:rPr>
        <w:rFonts w:ascii="Symbol" w:hAnsi="Symbol" w:hint="default"/>
      </w:rPr>
    </w:lvl>
    <w:lvl w:ilvl="1" w:tplc="BA6C58CA">
      <w:start w:val="1"/>
      <w:numFmt w:val="bullet"/>
      <w:lvlText w:val="o"/>
      <w:lvlJc w:val="left"/>
      <w:pPr>
        <w:ind w:left="1440" w:hanging="360"/>
      </w:pPr>
      <w:rPr>
        <w:rFonts w:ascii="Courier New" w:hAnsi="Courier New" w:hint="default"/>
      </w:rPr>
    </w:lvl>
    <w:lvl w:ilvl="2" w:tplc="9528CBC0">
      <w:start w:val="1"/>
      <w:numFmt w:val="bullet"/>
      <w:lvlText w:val=""/>
      <w:lvlJc w:val="left"/>
      <w:pPr>
        <w:ind w:left="2160" w:hanging="360"/>
      </w:pPr>
      <w:rPr>
        <w:rFonts w:ascii="Wingdings" w:hAnsi="Wingdings" w:hint="default"/>
      </w:rPr>
    </w:lvl>
    <w:lvl w:ilvl="3" w:tplc="1DE2C84E">
      <w:start w:val="1"/>
      <w:numFmt w:val="bullet"/>
      <w:lvlText w:val=""/>
      <w:lvlJc w:val="left"/>
      <w:pPr>
        <w:ind w:left="2880" w:hanging="360"/>
      </w:pPr>
      <w:rPr>
        <w:rFonts w:ascii="Symbol" w:hAnsi="Symbol" w:hint="default"/>
      </w:rPr>
    </w:lvl>
    <w:lvl w:ilvl="4" w:tplc="DF1AA36A">
      <w:start w:val="1"/>
      <w:numFmt w:val="bullet"/>
      <w:lvlText w:val="o"/>
      <w:lvlJc w:val="left"/>
      <w:pPr>
        <w:ind w:left="3600" w:hanging="360"/>
      </w:pPr>
      <w:rPr>
        <w:rFonts w:ascii="Courier New" w:hAnsi="Courier New" w:hint="default"/>
      </w:rPr>
    </w:lvl>
    <w:lvl w:ilvl="5" w:tplc="CA243EB8">
      <w:start w:val="1"/>
      <w:numFmt w:val="bullet"/>
      <w:lvlText w:val=""/>
      <w:lvlJc w:val="left"/>
      <w:pPr>
        <w:ind w:left="4320" w:hanging="360"/>
      </w:pPr>
      <w:rPr>
        <w:rFonts w:ascii="Wingdings" w:hAnsi="Wingdings" w:hint="default"/>
      </w:rPr>
    </w:lvl>
    <w:lvl w:ilvl="6" w:tplc="A5788F60">
      <w:start w:val="1"/>
      <w:numFmt w:val="bullet"/>
      <w:lvlText w:val=""/>
      <w:lvlJc w:val="left"/>
      <w:pPr>
        <w:ind w:left="5040" w:hanging="360"/>
      </w:pPr>
      <w:rPr>
        <w:rFonts w:ascii="Symbol" w:hAnsi="Symbol" w:hint="default"/>
      </w:rPr>
    </w:lvl>
    <w:lvl w:ilvl="7" w:tplc="DA36EBA8">
      <w:start w:val="1"/>
      <w:numFmt w:val="bullet"/>
      <w:lvlText w:val="o"/>
      <w:lvlJc w:val="left"/>
      <w:pPr>
        <w:ind w:left="5760" w:hanging="360"/>
      </w:pPr>
      <w:rPr>
        <w:rFonts w:ascii="Courier New" w:hAnsi="Courier New" w:hint="default"/>
      </w:rPr>
    </w:lvl>
    <w:lvl w:ilvl="8" w:tplc="1408FD26">
      <w:start w:val="1"/>
      <w:numFmt w:val="bullet"/>
      <w:lvlText w:val=""/>
      <w:lvlJc w:val="left"/>
      <w:pPr>
        <w:ind w:left="6480" w:hanging="360"/>
      </w:pPr>
      <w:rPr>
        <w:rFonts w:ascii="Wingdings" w:hAnsi="Wingdings" w:hint="default"/>
      </w:rPr>
    </w:lvl>
  </w:abstractNum>
  <w:abstractNum w:abstractNumId="41" w15:restartNumberingAfterBreak="0">
    <w:nsid w:val="6EC71B97"/>
    <w:multiLevelType w:val="hybridMultilevel"/>
    <w:tmpl w:val="35E85AD4"/>
    <w:lvl w:ilvl="0" w:tplc="B054397E">
      <w:numFmt w:val="bullet"/>
      <w:lvlText w:val="-"/>
      <w:lvlJc w:val="left"/>
      <w:pPr>
        <w:ind w:left="720" w:hanging="360"/>
      </w:pPr>
      <w:rPr>
        <w:rFonts w:ascii="Arial" w:eastAsiaTheme="minorHAnsi" w:hAnsi="Arial" w:cs="Arial" w:hint="default"/>
      </w:rPr>
    </w:lvl>
    <w:lvl w:ilvl="1" w:tplc="27126240">
      <w:start w:val="1"/>
      <w:numFmt w:val="bullet"/>
      <w:lvlText w:val="o"/>
      <w:lvlJc w:val="left"/>
      <w:pPr>
        <w:ind w:left="1440" w:hanging="360"/>
      </w:pPr>
      <w:rPr>
        <w:rFonts w:ascii="Courier New" w:hAnsi="Courier New" w:cs="Courier New" w:hint="default"/>
      </w:rPr>
    </w:lvl>
    <w:lvl w:ilvl="2" w:tplc="95A68C4A" w:tentative="1">
      <w:start w:val="1"/>
      <w:numFmt w:val="bullet"/>
      <w:lvlText w:val=""/>
      <w:lvlJc w:val="left"/>
      <w:pPr>
        <w:ind w:left="2160" w:hanging="360"/>
      </w:pPr>
      <w:rPr>
        <w:rFonts w:ascii="Wingdings" w:hAnsi="Wingdings" w:hint="default"/>
      </w:rPr>
    </w:lvl>
    <w:lvl w:ilvl="3" w:tplc="557CF2EC" w:tentative="1">
      <w:start w:val="1"/>
      <w:numFmt w:val="bullet"/>
      <w:lvlText w:val=""/>
      <w:lvlJc w:val="left"/>
      <w:pPr>
        <w:ind w:left="2880" w:hanging="360"/>
      </w:pPr>
      <w:rPr>
        <w:rFonts w:ascii="Symbol" w:hAnsi="Symbol" w:hint="default"/>
      </w:rPr>
    </w:lvl>
    <w:lvl w:ilvl="4" w:tplc="FA9A69E0" w:tentative="1">
      <w:start w:val="1"/>
      <w:numFmt w:val="bullet"/>
      <w:lvlText w:val="o"/>
      <w:lvlJc w:val="left"/>
      <w:pPr>
        <w:ind w:left="3600" w:hanging="360"/>
      </w:pPr>
      <w:rPr>
        <w:rFonts w:ascii="Courier New" w:hAnsi="Courier New" w:cs="Courier New" w:hint="default"/>
      </w:rPr>
    </w:lvl>
    <w:lvl w:ilvl="5" w:tplc="53762D0A" w:tentative="1">
      <w:start w:val="1"/>
      <w:numFmt w:val="bullet"/>
      <w:lvlText w:val=""/>
      <w:lvlJc w:val="left"/>
      <w:pPr>
        <w:ind w:left="4320" w:hanging="360"/>
      </w:pPr>
      <w:rPr>
        <w:rFonts w:ascii="Wingdings" w:hAnsi="Wingdings" w:hint="default"/>
      </w:rPr>
    </w:lvl>
    <w:lvl w:ilvl="6" w:tplc="4C000972" w:tentative="1">
      <w:start w:val="1"/>
      <w:numFmt w:val="bullet"/>
      <w:lvlText w:val=""/>
      <w:lvlJc w:val="left"/>
      <w:pPr>
        <w:ind w:left="5040" w:hanging="360"/>
      </w:pPr>
      <w:rPr>
        <w:rFonts w:ascii="Symbol" w:hAnsi="Symbol" w:hint="default"/>
      </w:rPr>
    </w:lvl>
    <w:lvl w:ilvl="7" w:tplc="D2AE0A1C" w:tentative="1">
      <w:start w:val="1"/>
      <w:numFmt w:val="bullet"/>
      <w:lvlText w:val="o"/>
      <w:lvlJc w:val="left"/>
      <w:pPr>
        <w:ind w:left="5760" w:hanging="360"/>
      </w:pPr>
      <w:rPr>
        <w:rFonts w:ascii="Courier New" w:hAnsi="Courier New" w:cs="Courier New" w:hint="default"/>
      </w:rPr>
    </w:lvl>
    <w:lvl w:ilvl="8" w:tplc="55EC9F20" w:tentative="1">
      <w:start w:val="1"/>
      <w:numFmt w:val="bullet"/>
      <w:lvlText w:val=""/>
      <w:lvlJc w:val="left"/>
      <w:pPr>
        <w:ind w:left="6480" w:hanging="360"/>
      </w:pPr>
      <w:rPr>
        <w:rFonts w:ascii="Wingdings" w:hAnsi="Wingdings" w:hint="default"/>
      </w:rPr>
    </w:lvl>
  </w:abstractNum>
  <w:abstractNum w:abstractNumId="42" w15:restartNumberingAfterBreak="0">
    <w:nsid w:val="71477BCF"/>
    <w:multiLevelType w:val="hybridMultilevel"/>
    <w:tmpl w:val="EE4EA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656581"/>
    <w:multiLevelType w:val="hybridMultilevel"/>
    <w:tmpl w:val="80F0FF72"/>
    <w:lvl w:ilvl="0" w:tplc="3DCAC95E">
      <w:start w:val="1"/>
      <w:numFmt w:val="bullet"/>
      <w:lvlText w:val=""/>
      <w:lvlJc w:val="left"/>
      <w:pPr>
        <w:ind w:left="1440" w:hanging="360"/>
      </w:pPr>
      <w:rPr>
        <w:rFonts w:ascii="Symbol" w:hAnsi="Symbol" w:hint="default"/>
      </w:rPr>
    </w:lvl>
    <w:lvl w:ilvl="1" w:tplc="AE9AF058" w:tentative="1">
      <w:start w:val="1"/>
      <w:numFmt w:val="bullet"/>
      <w:lvlText w:val="o"/>
      <w:lvlJc w:val="left"/>
      <w:pPr>
        <w:ind w:left="2160" w:hanging="360"/>
      </w:pPr>
      <w:rPr>
        <w:rFonts w:ascii="Courier New" w:hAnsi="Courier New" w:cs="Courier New" w:hint="default"/>
      </w:rPr>
    </w:lvl>
    <w:lvl w:ilvl="2" w:tplc="1614522C" w:tentative="1">
      <w:start w:val="1"/>
      <w:numFmt w:val="bullet"/>
      <w:lvlText w:val=""/>
      <w:lvlJc w:val="left"/>
      <w:pPr>
        <w:ind w:left="2880" w:hanging="360"/>
      </w:pPr>
      <w:rPr>
        <w:rFonts w:ascii="Wingdings" w:hAnsi="Wingdings" w:hint="default"/>
      </w:rPr>
    </w:lvl>
    <w:lvl w:ilvl="3" w:tplc="D09C9936" w:tentative="1">
      <w:start w:val="1"/>
      <w:numFmt w:val="bullet"/>
      <w:lvlText w:val=""/>
      <w:lvlJc w:val="left"/>
      <w:pPr>
        <w:ind w:left="3600" w:hanging="360"/>
      </w:pPr>
      <w:rPr>
        <w:rFonts w:ascii="Symbol" w:hAnsi="Symbol" w:hint="default"/>
      </w:rPr>
    </w:lvl>
    <w:lvl w:ilvl="4" w:tplc="22F68394" w:tentative="1">
      <w:start w:val="1"/>
      <w:numFmt w:val="bullet"/>
      <w:lvlText w:val="o"/>
      <w:lvlJc w:val="left"/>
      <w:pPr>
        <w:ind w:left="4320" w:hanging="360"/>
      </w:pPr>
      <w:rPr>
        <w:rFonts w:ascii="Courier New" w:hAnsi="Courier New" w:cs="Courier New" w:hint="default"/>
      </w:rPr>
    </w:lvl>
    <w:lvl w:ilvl="5" w:tplc="64CEAEF8" w:tentative="1">
      <w:start w:val="1"/>
      <w:numFmt w:val="bullet"/>
      <w:lvlText w:val=""/>
      <w:lvlJc w:val="left"/>
      <w:pPr>
        <w:ind w:left="5040" w:hanging="360"/>
      </w:pPr>
      <w:rPr>
        <w:rFonts w:ascii="Wingdings" w:hAnsi="Wingdings" w:hint="default"/>
      </w:rPr>
    </w:lvl>
    <w:lvl w:ilvl="6" w:tplc="02D28306" w:tentative="1">
      <w:start w:val="1"/>
      <w:numFmt w:val="bullet"/>
      <w:lvlText w:val=""/>
      <w:lvlJc w:val="left"/>
      <w:pPr>
        <w:ind w:left="5760" w:hanging="360"/>
      </w:pPr>
      <w:rPr>
        <w:rFonts w:ascii="Symbol" w:hAnsi="Symbol" w:hint="default"/>
      </w:rPr>
    </w:lvl>
    <w:lvl w:ilvl="7" w:tplc="1EAAE4CE" w:tentative="1">
      <w:start w:val="1"/>
      <w:numFmt w:val="bullet"/>
      <w:lvlText w:val="o"/>
      <w:lvlJc w:val="left"/>
      <w:pPr>
        <w:ind w:left="6480" w:hanging="360"/>
      </w:pPr>
      <w:rPr>
        <w:rFonts w:ascii="Courier New" w:hAnsi="Courier New" w:cs="Courier New" w:hint="default"/>
      </w:rPr>
    </w:lvl>
    <w:lvl w:ilvl="8" w:tplc="5840292A" w:tentative="1">
      <w:start w:val="1"/>
      <w:numFmt w:val="bullet"/>
      <w:lvlText w:val=""/>
      <w:lvlJc w:val="left"/>
      <w:pPr>
        <w:ind w:left="7200" w:hanging="360"/>
      </w:pPr>
      <w:rPr>
        <w:rFonts w:ascii="Wingdings" w:hAnsi="Wingdings" w:hint="default"/>
      </w:rPr>
    </w:lvl>
  </w:abstractNum>
  <w:abstractNum w:abstractNumId="44" w15:restartNumberingAfterBreak="0">
    <w:nsid w:val="73112CCA"/>
    <w:multiLevelType w:val="hybridMultilevel"/>
    <w:tmpl w:val="17600C98"/>
    <w:lvl w:ilvl="0" w:tplc="DE4EE228">
      <w:start w:val="3"/>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E02232"/>
    <w:multiLevelType w:val="hybridMultilevel"/>
    <w:tmpl w:val="3258CE78"/>
    <w:lvl w:ilvl="0" w:tplc="B6A42D5A">
      <w:start w:val="1"/>
      <w:numFmt w:val="bullet"/>
      <w:lvlText w:val=""/>
      <w:lvlJc w:val="left"/>
      <w:pPr>
        <w:ind w:left="770" w:hanging="360"/>
      </w:pPr>
      <w:rPr>
        <w:rFonts w:ascii="Symbol" w:hAnsi="Symbol" w:hint="default"/>
      </w:rPr>
    </w:lvl>
    <w:lvl w:ilvl="1" w:tplc="49B8A798" w:tentative="1">
      <w:start w:val="1"/>
      <w:numFmt w:val="bullet"/>
      <w:lvlText w:val="o"/>
      <w:lvlJc w:val="left"/>
      <w:pPr>
        <w:ind w:left="1490" w:hanging="360"/>
      </w:pPr>
      <w:rPr>
        <w:rFonts w:ascii="Courier New" w:hAnsi="Courier New" w:cs="Courier New" w:hint="default"/>
      </w:rPr>
    </w:lvl>
    <w:lvl w:ilvl="2" w:tplc="EA14A78A" w:tentative="1">
      <w:start w:val="1"/>
      <w:numFmt w:val="bullet"/>
      <w:lvlText w:val=""/>
      <w:lvlJc w:val="left"/>
      <w:pPr>
        <w:ind w:left="2210" w:hanging="360"/>
      </w:pPr>
      <w:rPr>
        <w:rFonts w:ascii="Wingdings" w:hAnsi="Wingdings" w:hint="default"/>
      </w:rPr>
    </w:lvl>
    <w:lvl w:ilvl="3" w:tplc="0CCEB004" w:tentative="1">
      <w:start w:val="1"/>
      <w:numFmt w:val="bullet"/>
      <w:lvlText w:val=""/>
      <w:lvlJc w:val="left"/>
      <w:pPr>
        <w:ind w:left="2930" w:hanging="360"/>
      </w:pPr>
      <w:rPr>
        <w:rFonts w:ascii="Symbol" w:hAnsi="Symbol" w:hint="default"/>
      </w:rPr>
    </w:lvl>
    <w:lvl w:ilvl="4" w:tplc="2112011A" w:tentative="1">
      <w:start w:val="1"/>
      <w:numFmt w:val="bullet"/>
      <w:lvlText w:val="o"/>
      <w:lvlJc w:val="left"/>
      <w:pPr>
        <w:ind w:left="3650" w:hanging="360"/>
      </w:pPr>
      <w:rPr>
        <w:rFonts w:ascii="Courier New" w:hAnsi="Courier New" w:cs="Courier New" w:hint="default"/>
      </w:rPr>
    </w:lvl>
    <w:lvl w:ilvl="5" w:tplc="BB66E9B2" w:tentative="1">
      <w:start w:val="1"/>
      <w:numFmt w:val="bullet"/>
      <w:lvlText w:val=""/>
      <w:lvlJc w:val="left"/>
      <w:pPr>
        <w:ind w:left="4370" w:hanging="360"/>
      </w:pPr>
      <w:rPr>
        <w:rFonts w:ascii="Wingdings" w:hAnsi="Wingdings" w:hint="default"/>
      </w:rPr>
    </w:lvl>
    <w:lvl w:ilvl="6" w:tplc="D3DACDE0" w:tentative="1">
      <w:start w:val="1"/>
      <w:numFmt w:val="bullet"/>
      <w:lvlText w:val=""/>
      <w:lvlJc w:val="left"/>
      <w:pPr>
        <w:ind w:left="5090" w:hanging="360"/>
      </w:pPr>
      <w:rPr>
        <w:rFonts w:ascii="Symbol" w:hAnsi="Symbol" w:hint="default"/>
      </w:rPr>
    </w:lvl>
    <w:lvl w:ilvl="7" w:tplc="C3423A76" w:tentative="1">
      <w:start w:val="1"/>
      <w:numFmt w:val="bullet"/>
      <w:lvlText w:val="o"/>
      <w:lvlJc w:val="left"/>
      <w:pPr>
        <w:ind w:left="5810" w:hanging="360"/>
      </w:pPr>
      <w:rPr>
        <w:rFonts w:ascii="Courier New" w:hAnsi="Courier New" w:cs="Courier New" w:hint="default"/>
      </w:rPr>
    </w:lvl>
    <w:lvl w:ilvl="8" w:tplc="179C0CFA" w:tentative="1">
      <w:start w:val="1"/>
      <w:numFmt w:val="bullet"/>
      <w:lvlText w:val=""/>
      <w:lvlJc w:val="left"/>
      <w:pPr>
        <w:ind w:left="6530" w:hanging="360"/>
      </w:pPr>
      <w:rPr>
        <w:rFonts w:ascii="Wingdings" w:hAnsi="Wingdings" w:hint="default"/>
      </w:rPr>
    </w:lvl>
  </w:abstractNum>
  <w:abstractNum w:abstractNumId="46" w15:restartNumberingAfterBreak="0">
    <w:nsid w:val="7C726DC1"/>
    <w:multiLevelType w:val="hybridMultilevel"/>
    <w:tmpl w:val="FDECD2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E491309"/>
    <w:multiLevelType w:val="hybridMultilevel"/>
    <w:tmpl w:val="DB5CE17E"/>
    <w:lvl w:ilvl="0" w:tplc="0FEE89FA">
      <w:start w:val="1"/>
      <w:numFmt w:val="lowerLetter"/>
      <w:lvlText w:val="(%1)"/>
      <w:lvlJc w:val="left"/>
      <w:pPr>
        <w:ind w:left="1080" w:hanging="360"/>
      </w:pPr>
      <w:rPr>
        <w:rFonts w:ascii="Aptos" w:hAnsi="Aptos"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1078192">
    <w:abstractNumId w:val="40"/>
  </w:num>
  <w:num w:numId="2" w16cid:durableId="1482622982">
    <w:abstractNumId w:val="26"/>
  </w:num>
  <w:num w:numId="3" w16cid:durableId="126313452">
    <w:abstractNumId w:val="10"/>
  </w:num>
  <w:num w:numId="4" w16cid:durableId="619606223">
    <w:abstractNumId w:val="12"/>
  </w:num>
  <w:num w:numId="5" w16cid:durableId="252517104">
    <w:abstractNumId w:val="45"/>
  </w:num>
  <w:num w:numId="6" w16cid:durableId="1685088522">
    <w:abstractNumId w:val="0"/>
  </w:num>
  <w:num w:numId="7" w16cid:durableId="1995719893">
    <w:abstractNumId w:val="31"/>
  </w:num>
  <w:num w:numId="8" w16cid:durableId="121583759">
    <w:abstractNumId w:val="8"/>
  </w:num>
  <w:num w:numId="9" w16cid:durableId="633144639">
    <w:abstractNumId w:val="35"/>
  </w:num>
  <w:num w:numId="10" w16cid:durableId="274799869">
    <w:abstractNumId w:val="28"/>
  </w:num>
  <w:num w:numId="11" w16cid:durableId="1990212742">
    <w:abstractNumId w:val="5"/>
  </w:num>
  <w:num w:numId="12" w16cid:durableId="923027487">
    <w:abstractNumId w:val="22"/>
  </w:num>
  <w:num w:numId="13" w16cid:durableId="404301614">
    <w:abstractNumId w:val="23"/>
  </w:num>
  <w:num w:numId="14" w16cid:durableId="269557836">
    <w:abstractNumId w:val="43"/>
  </w:num>
  <w:num w:numId="15" w16cid:durableId="1633902480">
    <w:abstractNumId w:val="41"/>
  </w:num>
  <w:num w:numId="16" w16cid:durableId="1353725482">
    <w:abstractNumId w:val="7"/>
  </w:num>
  <w:num w:numId="17" w16cid:durableId="417792025">
    <w:abstractNumId w:val="27"/>
  </w:num>
  <w:num w:numId="18" w16cid:durableId="688528040">
    <w:abstractNumId w:val="36"/>
  </w:num>
  <w:num w:numId="19" w16cid:durableId="556625089">
    <w:abstractNumId w:val="47"/>
  </w:num>
  <w:num w:numId="20" w16cid:durableId="733238022">
    <w:abstractNumId w:val="33"/>
  </w:num>
  <w:num w:numId="21" w16cid:durableId="103381562">
    <w:abstractNumId w:val="25"/>
  </w:num>
  <w:num w:numId="22" w16cid:durableId="1273590522">
    <w:abstractNumId w:val="18"/>
  </w:num>
  <w:num w:numId="23" w16cid:durableId="2042171216">
    <w:abstractNumId w:val="3"/>
  </w:num>
  <w:num w:numId="24" w16cid:durableId="1539972485">
    <w:abstractNumId w:val="19"/>
  </w:num>
  <w:num w:numId="25" w16cid:durableId="846602044">
    <w:abstractNumId w:val="44"/>
  </w:num>
  <w:num w:numId="26" w16cid:durableId="322587914">
    <w:abstractNumId w:val="16"/>
  </w:num>
  <w:num w:numId="27" w16cid:durableId="643123319">
    <w:abstractNumId w:val="29"/>
  </w:num>
  <w:num w:numId="28" w16cid:durableId="1395157916">
    <w:abstractNumId w:val="9"/>
  </w:num>
  <w:num w:numId="29" w16cid:durableId="86050125">
    <w:abstractNumId w:val="1"/>
  </w:num>
  <w:num w:numId="30" w16cid:durableId="1906256483">
    <w:abstractNumId w:val="24"/>
  </w:num>
  <w:num w:numId="31" w16cid:durableId="2064673686">
    <w:abstractNumId w:val="15"/>
  </w:num>
  <w:num w:numId="32" w16cid:durableId="2007591861">
    <w:abstractNumId w:val="32"/>
  </w:num>
  <w:num w:numId="33" w16cid:durableId="152574969">
    <w:abstractNumId w:val="30"/>
  </w:num>
  <w:num w:numId="34" w16cid:durableId="1653100724">
    <w:abstractNumId w:val="37"/>
  </w:num>
  <w:num w:numId="35" w16cid:durableId="1828352980">
    <w:abstractNumId w:val="34"/>
  </w:num>
  <w:num w:numId="36" w16cid:durableId="1099564199">
    <w:abstractNumId w:val="2"/>
  </w:num>
  <w:num w:numId="37" w16cid:durableId="1848130129">
    <w:abstractNumId w:val="21"/>
  </w:num>
  <w:num w:numId="38" w16cid:durableId="1170829849">
    <w:abstractNumId w:val="46"/>
  </w:num>
  <w:num w:numId="39" w16cid:durableId="853494237">
    <w:abstractNumId w:val="38"/>
  </w:num>
  <w:num w:numId="40" w16cid:durableId="541871790">
    <w:abstractNumId w:val="13"/>
  </w:num>
  <w:num w:numId="41" w16cid:durableId="278992864">
    <w:abstractNumId w:val="11"/>
  </w:num>
  <w:num w:numId="42" w16cid:durableId="287711714">
    <w:abstractNumId w:val="6"/>
  </w:num>
  <w:num w:numId="43" w16cid:durableId="1955861455">
    <w:abstractNumId w:val="4"/>
  </w:num>
  <w:num w:numId="44" w16cid:durableId="205720587">
    <w:abstractNumId w:val="14"/>
  </w:num>
  <w:num w:numId="45" w16cid:durableId="1055274093">
    <w:abstractNumId w:val="39"/>
  </w:num>
  <w:num w:numId="46" w16cid:durableId="1358777204">
    <w:abstractNumId w:val="20"/>
  </w:num>
  <w:num w:numId="47" w16cid:durableId="1265461883">
    <w:abstractNumId w:val="42"/>
  </w:num>
  <w:num w:numId="48" w16cid:durableId="988747634">
    <w:abstractNumId w:val="17"/>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CR">
    <w15:presenceInfo w15:providerId="None" w15:userId="HCR"/>
  </w15:person>
  <w15:person w15:author="Kate Shields">
    <w15:presenceInfo w15:providerId="AD" w15:userId="S::KShields@hcrlaw.com::74bc1579-4778-4796-89a4-909162b5cf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762"/>
    <w:rsid w:val="00002D9A"/>
    <w:rsid w:val="00002FEC"/>
    <w:rsid w:val="00003110"/>
    <w:rsid w:val="0000378B"/>
    <w:rsid w:val="00004818"/>
    <w:rsid w:val="00004A34"/>
    <w:rsid w:val="00005119"/>
    <w:rsid w:val="000054B4"/>
    <w:rsid w:val="00005C59"/>
    <w:rsid w:val="00005C97"/>
    <w:rsid w:val="000067E2"/>
    <w:rsid w:val="00006A84"/>
    <w:rsid w:val="00007BE4"/>
    <w:rsid w:val="00010D8C"/>
    <w:rsid w:val="0001131C"/>
    <w:rsid w:val="00011838"/>
    <w:rsid w:val="0001260A"/>
    <w:rsid w:val="000128AF"/>
    <w:rsid w:val="000129CA"/>
    <w:rsid w:val="000138D7"/>
    <w:rsid w:val="00013B56"/>
    <w:rsid w:val="00013C31"/>
    <w:rsid w:val="0001598B"/>
    <w:rsid w:val="00015FEF"/>
    <w:rsid w:val="00016226"/>
    <w:rsid w:val="000168FF"/>
    <w:rsid w:val="00016BBF"/>
    <w:rsid w:val="000175AC"/>
    <w:rsid w:val="0002095A"/>
    <w:rsid w:val="000216CE"/>
    <w:rsid w:val="0002259F"/>
    <w:rsid w:val="000228D3"/>
    <w:rsid w:val="000231B8"/>
    <w:rsid w:val="00023CFC"/>
    <w:rsid w:val="00023D67"/>
    <w:rsid w:val="00023E2E"/>
    <w:rsid w:val="000241C6"/>
    <w:rsid w:val="00025099"/>
    <w:rsid w:val="00025332"/>
    <w:rsid w:val="0002551F"/>
    <w:rsid w:val="000262F9"/>
    <w:rsid w:val="00026640"/>
    <w:rsid w:val="00026D11"/>
    <w:rsid w:val="0002789D"/>
    <w:rsid w:val="00030709"/>
    <w:rsid w:val="00030889"/>
    <w:rsid w:val="00030B9B"/>
    <w:rsid w:val="000314CD"/>
    <w:rsid w:val="0003182C"/>
    <w:rsid w:val="00031BF7"/>
    <w:rsid w:val="00031F65"/>
    <w:rsid w:val="00032B97"/>
    <w:rsid w:val="000360EC"/>
    <w:rsid w:val="00036714"/>
    <w:rsid w:val="000401E8"/>
    <w:rsid w:val="000406CE"/>
    <w:rsid w:val="0004149B"/>
    <w:rsid w:val="00041B19"/>
    <w:rsid w:val="0004318A"/>
    <w:rsid w:val="00043A0E"/>
    <w:rsid w:val="00043DBE"/>
    <w:rsid w:val="00043E38"/>
    <w:rsid w:val="00044A49"/>
    <w:rsid w:val="00047017"/>
    <w:rsid w:val="000475B3"/>
    <w:rsid w:val="00047A36"/>
    <w:rsid w:val="00050B75"/>
    <w:rsid w:val="00051837"/>
    <w:rsid w:val="000537C3"/>
    <w:rsid w:val="000539FB"/>
    <w:rsid w:val="0005451B"/>
    <w:rsid w:val="0005488C"/>
    <w:rsid w:val="00054AE2"/>
    <w:rsid w:val="0005517E"/>
    <w:rsid w:val="00056197"/>
    <w:rsid w:val="0005628E"/>
    <w:rsid w:val="0006088D"/>
    <w:rsid w:val="00062117"/>
    <w:rsid w:val="00062693"/>
    <w:rsid w:val="00063C5F"/>
    <w:rsid w:val="00064B78"/>
    <w:rsid w:val="00064B96"/>
    <w:rsid w:val="0006523B"/>
    <w:rsid w:val="0006601B"/>
    <w:rsid w:val="0006639E"/>
    <w:rsid w:val="0006677C"/>
    <w:rsid w:val="0006727A"/>
    <w:rsid w:val="00067B06"/>
    <w:rsid w:val="00071393"/>
    <w:rsid w:val="000713A2"/>
    <w:rsid w:val="00071583"/>
    <w:rsid w:val="00071931"/>
    <w:rsid w:val="00071EEC"/>
    <w:rsid w:val="0007267D"/>
    <w:rsid w:val="00072B00"/>
    <w:rsid w:val="00074283"/>
    <w:rsid w:val="00076153"/>
    <w:rsid w:val="000765C9"/>
    <w:rsid w:val="00076B88"/>
    <w:rsid w:val="00077324"/>
    <w:rsid w:val="000774DC"/>
    <w:rsid w:val="00077AEF"/>
    <w:rsid w:val="00080A56"/>
    <w:rsid w:val="000811CD"/>
    <w:rsid w:val="00081F19"/>
    <w:rsid w:val="000836CE"/>
    <w:rsid w:val="000860EE"/>
    <w:rsid w:val="000865AE"/>
    <w:rsid w:val="00086A47"/>
    <w:rsid w:val="000876CC"/>
    <w:rsid w:val="0009195F"/>
    <w:rsid w:val="0009229B"/>
    <w:rsid w:val="00093739"/>
    <w:rsid w:val="0009373D"/>
    <w:rsid w:val="0009549D"/>
    <w:rsid w:val="00095E45"/>
    <w:rsid w:val="0009738C"/>
    <w:rsid w:val="000A0BCC"/>
    <w:rsid w:val="000A0FE0"/>
    <w:rsid w:val="000A151C"/>
    <w:rsid w:val="000A171B"/>
    <w:rsid w:val="000A1809"/>
    <w:rsid w:val="000A1E65"/>
    <w:rsid w:val="000A2296"/>
    <w:rsid w:val="000A29DC"/>
    <w:rsid w:val="000A35DF"/>
    <w:rsid w:val="000A3810"/>
    <w:rsid w:val="000A3CD7"/>
    <w:rsid w:val="000A4123"/>
    <w:rsid w:val="000A45A4"/>
    <w:rsid w:val="000A4AA7"/>
    <w:rsid w:val="000A4B14"/>
    <w:rsid w:val="000A4B35"/>
    <w:rsid w:val="000A4E15"/>
    <w:rsid w:val="000A5198"/>
    <w:rsid w:val="000A7899"/>
    <w:rsid w:val="000A7ACD"/>
    <w:rsid w:val="000A7FB7"/>
    <w:rsid w:val="000B0376"/>
    <w:rsid w:val="000B1E99"/>
    <w:rsid w:val="000B6932"/>
    <w:rsid w:val="000B7AC1"/>
    <w:rsid w:val="000B7E1E"/>
    <w:rsid w:val="000C01E8"/>
    <w:rsid w:val="000C108D"/>
    <w:rsid w:val="000C16AB"/>
    <w:rsid w:val="000C1A8C"/>
    <w:rsid w:val="000C2F2D"/>
    <w:rsid w:val="000C30A0"/>
    <w:rsid w:val="000C4371"/>
    <w:rsid w:val="000C4440"/>
    <w:rsid w:val="000C51DB"/>
    <w:rsid w:val="000C5A30"/>
    <w:rsid w:val="000C79A7"/>
    <w:rsid w:val="000D132A"/>
    <w:rsid w:val="000D22FC"/>
    <w:rsid w:val="000D2619"/>
    <w:rsid w:val="000D2F0A"/>
    <w:rsid w:val="000D3203"/>
    <w:rsid w:val="000D3408"/>
    <w:rsid w:val="000D3880"/>
    <w:rsid w:val="000D4EAC"/>
    <w:rsid w:val="000D5F09"/>
    <w:rsid w:val="000D740D"/>
    <w:rsid w:val="000D76A0"/>
    <w:rsid w:val="000D76A9"/>
    <w:rsid w:val="000D791D"/>
    <w:rsid w:val="000D7B32"/>
    <w:rsid w:val="000D7F1E"/>
    <w:rsid w:val="000E0307"/>
    <w:rsid w:val="000E09B9"/>
    <w:rsid w:val="000E0F87"/>
    <w:rsid w:val="000E1014"/>
    <w:rsid w:val="000E1361"/>
    <w:rsid w:val="000E155D"/>
    <w:rsid w:val="000E1D5D"/>
    <w:rsid w:val="000E2C8A"/>
    <w:rsid w:val="000E3612"/>
    <w:rsid w:val="000E4787"/>
    <w:rsid w:val="000E4CB8"/>
    <w:rsid w:val="000E5AFF"/>
    <w:rsid w:val="000E5D29"/>
    <w:rsid w:val="000E6019"/>
    <w:rsid w:val="000E6D37"/>
    <w:rsid w:val="000E790D"/>
    <w:rsid w:val="000E7ADF"/>
    <w:rsid w:val="000F0A76"/>
    <w:rsid w:val="000F0A9D"/>
    <w:rsid w:val="000F11FB"/>
    <w:rsid w:val="000F1C37"/>
    <w:rsid w:val="000F225D"/>
    <w:rsid w:val="000F2CA5"/>
    <w:rsid w:val="000F2F84"/>
    <w:rsid w:val="000F3EEC"/>
    <w:rsid w:val="000F3F33"/>
    <w:rsid w:val="000F4150"/>
    <w:rsid w:val="000F4788"/>
    <w:rsid w:val="000F51E9"/>
    <w:rsid w:val="000F5FA9"/>
    <w:rsid w:val="000F60FF"/>
    <w:rsid w:val="000F613F"/>
    <w:rsid w:val="000F616C"/>
    <w:rsid w:val="000F6183"/>
    <w:rsid w:val="000F76CF"/>
    <w:rsid w:val="000F7DE3"/>
    <w:rsid w:val="00101008"/>
    <w:rsid w:val="0010127F"/>
    <w:rsid w:val="00102A67"/>
    <w:rsid w:val="0010398E"/>
    <w:rsid w:val="00106C1C"/>
    <w:rsid w:val="00107889"/>
    <w:rsid w:val="00107AD2"/>
    <w:rsid w:val="00110603"/>
    <w:rsid w:val="001160CF"/>
    <w:rsid w:val="00116B18"/>
    <w:rsid w:val="00117E36"/>
    <w:rsid w:val="00120924"/>
    <w:rsid w:val="001209A0"/>
    <w:rsid w:val="001214CC"/>
    <w:rsid w:val="00121AD3"/>
    <w:rsid w:val="001222EA"/>
    <w:rsid w:val="00122D87"/>
    <w:rsid w:val="001237D1"/>
    <w:rsid w:val="001263DE"/>
    <w:rsid w:val="00126775"/>
    <w:rsid w:val="001273FE"/>
    <w:rsid w:val="001276EA"/>
    <w:rsid w:val="00127E24"/>
    <w:rsid w:val="00130442"/>
    <w:rsid w:val="0013046E"/>
    <w:rsid w:val="0013086A"/>
    <w:rsid w:val="001313FD"/>
    <w:rsid w:val="001319C5"/>
    <w:rsid w:val="00131C58"/>
    <w:rsid w:val="00131CFA"/>
    <w:rsid w:val="001322CF"/>
    <w:rsid w:val="00132900"/>
    <w:rsid w:val="00133F27"/>
    <w:rsid w:val="00134170"/>
    <w:rsid w:val="001356E8"/>
    <w:rsid w:val="00136885"/>
    <w:rsid w:val="00136F13"/>
    <w:rsid w:val="001374AA"/>
    <w:rsid w:val="00137930"/>
    <w:rsid w:val="00137BBF"/>
    <w:rsid w:val="001402F9"/>
    <w:rsid w:val="00140478"/>
    <w:rsid w:val="00140CC5"/>
    <w:rsid w:val="001417A0"/>
    <w:rsid w:val="001422BD"/>
    <w:rsid w:val="00142327"/>
    <w:rsid w:val="00142A3F"/>
    <w:rsid w:val="00142D4A"/>
    <w:rsid w:val="00144221"/>
    <w:rsid w:val="0014435D"/>
    <w:rsid w:val="0014533B"/>
    <w:rsid w:val="00145DDE"/>
    <w:rsid w:val="001460BB"/>
    <w:rsid w:val="00146725"/>
    <w:rsid w:val="00146886"/>
    <w:rsid w:val="00147515"/>
    <w:rsid w:val="0015031A"/>
    <w:rsid w:val="00150625"/>
    <w:rsid w:val="00150E36"/>
    <w:rsid w:val="00151191"/>
    <w:rsid w:val="001517D1"/>
    <w:rsid w:val="00151FDF"/>
    <w:rsid w:val="001524E0"/>
    <w:rsid w:val="0015303E"/>
    <w:rsid w:val="001537B2"/>
    <w:rsid w:val="00153AEB"/>
    <w:rsid w:val="00155949"/>
    <w:rsid w:val="001559D0"/>
    <w:rsid w:val="00155D20"/>
    <w:rsid w:val="00155F85"/>
    <w:rsid w:val="00156CFB"/>
    <w:rsid w:val="001571C9"/>
    <w:rsid w:val="001608A1"/>
    <w:rsid w:val="0016138E"/>
    <w:rsid w:val="0016227C"/>
    <w:rsid w:val="0016278D"/>
    <w:rsid w:val="00162957"/>
    <w:rsid w:val="00162FBE"/>
    <w:rsid w:val="00163323"/>
    <w:rsid w:val="001640EB"/>
    <w:rsid w:val="00164695"/>
    <w:rsid w:val="0016547C"/>
    <w:rsid w:val="00165BAE"/>
    <w:rsid w:val="00167F0B"/>
    <w:rsid w:val="00170BE2"/>
    <w:rsid w:val="001712DA"/>
    <w:rsid w:val="00172150"/>
    <w:rsid w:val="00172727"/>
    <w:rsid w:val="00172E14"/>
    <w:rsid w:val="001734B4"/>
    <w:rsid w:val="001736E4"/>
    <w:rsid w:val="001756A5"/>
    <w:rsid w:val="00176191"/>
    <w:rsid w:val="00176287"/>
    <w:rsid w:val="001765C8"/>
    <w:rsid w:val="00176DDF"/>
    <w:rsid w:val="00176F6D"/>
    <w:rsid w:val="00177277"/>
    <w:rsid w:val="0018148B"/>
    <w:rsid w:val="00181C86"/>
    <w:rsid w:val="001823AB"/>
    <w:rsid w:val="00182647"/>
    <w:rsid w:val="00182B09"/>
    <w:rsid w:val="00184161"/>
    <w:rsid w:val="00186916"/>
    <w:rsid w:val="00186FE5"/>
    <w:rsid w:val="00191B4D"/>
    <w:rsid w:val="00192BFA"/>
    <w:rsid w:val="00193F87"/>
    <w:rsid w:val="001943FC"/>
    <w:rsid w:val="00195A3F"/>
    <w:rsid w:val="00195BA5"/>
    <w:rsid w:val="00195D62"/>
    <w:rsid w:val="001A06F7"/>
    <w:rsid w:val="001A15AF"/>
    <w:rsid w:val="001A1CAB"/>
    <w:rsid w:val="001A297D"/>
    <w:rsid w:val="001A3607"/>
    <w:rsid w:val="001A3F65"/>
    <w:rsid w:val="001A4AB6"/>
    <w:rsid w:val="001A6CA0"/>
    <w:rsid w:val="001A7714"/>
    <w:rsid w:val="001B04B6"/>
    <w:rsid w:val="001B04C6"/>
    <w:rsid w:val="001B111C"/>
    <w:rsid w:val="001B25BE"/>
    <w:rsid w:val="001B3594"/>
    <w:rsid w:val="001B3DE0"/>
    <w:rsid w:val="001B5C31"/>
    <w:rsid w:val="001B6073"/>
    <w:rsid w:val="001B615A"/>
    <w:rsid w:val="001B73C9"/>
    <w:rsid w:val="001C0055"/>
    <w:rsid w:val="001C0D63"/>
    <w:rsid w:val="001C11F0"/>
    <w:rsid w:val="001C17BA"/>
    <w:rsid w:val="001C26CE"/>
    <w:rsid w:val="001C471C"/>
    <w:rsid w:val="001C5A73"/>
    <w:rsid w:val="001C6D46"/>
    <w:rsid w:val="001C79AF"/>
    <w:rsid w:val="001C7D6A"/>
    <w:rsid w:val="001D050C"/>
    <w:rsid w:val="001D08F0"/>
    <w:rsid w:val="001D27D9"/>
    <w:rsid w:val="001D3722"/>
    <w:rsid w:val="001D3968"/>
    <w:rsid w:val="001D3B41"/>
    <w:rsid w:val="001D3ED8"/>
    <w:rsid w:val="001D4DB8"/>
    <w:rsid w:val="001D5DAE"/>
    <w:rsid w:val="001D621B"/>
    <w:rsid w:val="001D642B"/>
    <w:rsid w:val="001D692C"/>
    <w:rsid w:val="001D75CD"/>
    <w:rsid w:val="001D77CB"/>
    <w:rsid w:val="001E0A75"/>
    <w:rsid w:val="001E229C"/>
    <w:rsid w:val="001E29E9"/>
    <w:rsid w:val="001E3A4B"/>
    <w:rsid w:val="001E3D24"/>
    <w:rsid w:val="001E4052"/>
    <w:rsid w:val="001E4217"/>
    <w:rsid w:val="001E568F"/>
    <w:rsid w:val="001E7049"/>
    <w:rsid w:val="001E78B9"/>
    <w:rsid w:val="001E79D2"/>
    <w:rsid w:val="001F01F9"/>
    <w:rsid w:val="001F1902"/>
    <w:rsid w:val="001F2279"/>
    <w:rsid w:val="001F5165"/>
    <w:rsid w:val="001F52CB"/>
    <w:rsid w:val="001F5FED"/>
    <w:rsid w:val="001F6463"/>
    <w:rsid w:val="001F6F78"/>
    <w:rsid w:val="001F7D67"/>
    <w:rsid w:val="0020056B"/>
    <w:rsid w:val="00200DE5"/>
    <w:rsid w:val="00201646"/>
    <w:rsid w:val="00201975"/>
    <w:rsid w:val="0020331F"/>
    <w:rsid w:val="00206414"/>
    <w:rsid w:val="00207453"/>
    <w:rsid w:val="00207871"/>
    <w:rsid w:val="0021113D"/>
    <w:rsid w:val="002111F1"/>
    <w:rsid w:val="0021180F"/>
    <w:rsid w:val="00211E07"/>
    <w:rsid w:val="00212FBE"/>
    <w:rsid w:val="00213408"/>
    <w:rsid w:val="0021359C"/>
    <w:rsid w:val="00214320"/>
    <w:rsid w:val="00214629"/>
    <w:rsid w:val="0021519D"/>
    <w:rsid w:val="00215B49"/>
    <w:rsid w:val="00215E34"/>
    <w:rsid w:val="00216B6C"/>
    <w:rsid w:val="00216EAB"/>
    <w:rsid w:val="00217EB7"/>
    <w:rsid w:val="00222241"/>
    <w:rsid w:val="00222CCC"/>
    <w:rsid w:val="00222EDA"/>
    <w:rsid w:val="0022376B"/>
    <w:rsid w:val="00225931"/>
    <w:rsid w:val="0022616A"/>
    <w:rsid w:val="002274DA"/>
    <w:rsid w:val="0022795D"/>
    <w:rsid w:val="00233675"/>
    <w:rsid w:val="0024091A"/>
    <w:rsid w:val="00240F40"/>
    <w:rsid w:val="00241091"/>
    <w:rsid w:val="00243235"/>
    <w:rsid w:val="00243BE9"/>
    <w:rsid w:val="00243C6C"/>
    <w:rsid w:val="0024401C"/>
    <w:rsid w:val="00244862"/>
    <w:rsid w:val="00244D91"/>
    <w:rsid w:val="00245214"/>
    <w:rsid w:val="0024601E"/>
    <w:rsid w:val="00246B3E"/>
    <w:rsid w:val="00246C05"/>
    <w:rsid w:val="00246D83"/>
    <w:rsid w:val="00247B2F"/>
    <w:rsid w:val="0025044F"/>
    <w:rsid w:val="00251036"/>
    <w:rsid w:val="00251A7B"/>
    <w:rsid w:val="0025339B"/>
    <w:rsid w:val="002546A7"/>
    <w:rsid w:val="00254798"/>
    <w:rsid w:val="00254E1C"/>
    <w:rsid w:val="00255370"/>
    <w:rsid w:val="00255655"/>
    <w:rsid w:val="00255A0E"/>
    <w:rsid w:val="00255B0B"/>
    <w:rsid w:val="00256DEF"/>
    <w:rsid w:val="00257EB9"/>
    <w:rsid w:val="00260421"/>
    <w:rsid w:val="002608B5"/>
    <w:rsid w:val="002618A2"/>
    <w:rsid w:val="00261B9D"/>
    <w:rsid w:val="002621B4"/>
    <w:rsid w:val="002621E4"/>
    <w:rsid w:val="002645C8"/>
    <w:rsid w:val="00264BB8"/>
    <w:rsid w:val="00264D50"/>
    <w:rsid w:val="002669FD"/>
    <w:rsid w:val="00267B6F"/>
    <w:rsid w:val="00270066"/>
    <w:rsid w:val="00270366"/>
    <w:rsid w:val="002708D6"/>
    <w:rsid w:val="00270B99"/>
    <w:rsid w:val="00270D82"/>
    <w:rsid w:val="002714B3"/>
    <w:rsid w:val="00271FE9"/>
    <w:rsid w:val="00272E7F"/>
    <w:rsid w:val="00273D79"/>
    <w:rsid w:val="00273EAF"/>
    <w:rsid w:val="00275932"/>
    <w:rsid w:val="0028129B"/>
    <w:rsid w:val="00281663"/>
    <w:rsid w:val="002842D3"/>
    <w:rsid w:val="002843FC"/>
    <w:rsid w:val="00284833"/>
    <w:rsid w:val="00285F0D"/>
    <w:rsid w:val="00286524"/>
    <w:rsid w:val="00290C85"/>
    <w:rsid w:val="00291D0D"/>
    <w:rsid w:val="002921CE"/>
    <w:rsid w:val="00292E35"/>
    <w:rsid w:val="0029379D"/>
    <w:rsid w:val="00294067"/>
    <w:rsid w:val="0029499E"/>
    <w:rsid w:val="00294AD5"/>
    <w:rsid w:val="002951E1"/>
    <w:rsid w:val="00295CAF"/>
    <w:rsid w:val="002972DA"/>
    <w:rsid w:val="0029785E"/>
    <w:rsid w:val="002A044C"/>
    <w:rsid w:val="002A08FF"/>
    <w:rsid w:val="002A161A"/>
    <w:rsid w:val="002A38C3"/>
    <w:rsid w:val="002A3939"/>
    <w:rsid w:val="002A3D7B"/>
    <w:rsid w:val="002A47FC"/>
    <w:rsid w:val="002A5560"/>
    <w:rsid w:val="002A6BFD"/>
    <w:rsid w:val="002A7940"/>
    <w:rsid w:val="002A7A74"/>
    <w:rsid w:val="002B2532"/>
    <w:rsid w:val="002B2C14"/>
    <w:rsid w:val="002B2D47"/>
    <w:rsid w:val="002B2D62"/>
    <w:rsid w:val="002B2D82"/>
    <w:rsid w:val="002B2EE0"/>
    <w:rsid w:val="002B3375"/>
    <w:rsid w:val="002B33B8"/>
    <w:rsid w:val="002B344D"/>
    <w:rsid w:val="002B503D"/>
    <w:rsid w:val="002B5E80"/>
    <w:rsid w:val="002B67BB"/>
    <w:rsid w:val="002C1084"/>
    <w:rsid w:val="002C1531"/>
    <w:rsid w:val="002C1614"/>
    <w:rsid w:val="002C22D1"/>
    <w:rsid w:val="002C5400"/>
    <w:rsid w:val="002C5B82"/>
    <w:rsid w:val="002C624C"/>
    <w:rsid w:val="002C65B5"/>
    <w:rsid w:val="002C70B5"/>
    <w:rsid w:val="002D0FAE"/>
    <w:rsid w:val="002D1D07"/>
    <w:rsid w:val="002D2528"/>
    <w:rsid w:val="002D3576"/>
    <w:rsid w:val="002D7197"/>
    <w:rsid w:val="002D789F"/>
    <w:rsid w:val="002E09A9"/>
    <w:rsid w:val="002E17EF"/>
    <w:rsid w:val="002E188E"/>
    <w:rsid w:val="002E18DD"/>
    <w:rsid w:val="002E1BB7"/>
    <w:rsid w:val="002E2F65"/>
    <w:rsid w:val="002E331E"/>
    <w:rsid w:val="002E3ED4"/>
    <w:rsid w:val="002E4097"/>
    <w:rsid w:val="002E4CCC"/>
    <w:rsid w:val="002E6CCD"/>
    <w:rsid w:val="002E7A72"/>
    <w:rsid w:val="002E7B5D"/>
    <w:rsid w:val="002E7D43"/>
    <w:rsid w:val="002F0A81"/>
    <w:rsid w:val="002F12CC"/>
    <w:rsid w:val="002F16EE"/>
    <w:rsid w:val="002F46C2"/>
    <w:rsid w:val="002F4724"/>
    <w:rsid w:val="002F53DB"/>
    <w:rsid w:val="002F563C"/>
    <w:rsid w:val="00300E6E"/>
    <w:rsid w:val="00302B6C"/>
    <w:rsid w:val="00303A1D"/>
    <w:rsid w:val="00304A70"/>
    <w:rsid w:val="00305740"/>
    <w:rsid w:val="00307727"/>
    <w:rsid w:val="00312DF0"/>
    <w:rsid w:val="00312E64"/>
    <w:rsid w:val="003135BC"/>
    <w:rsid w:val="00313D2D"/>
    <w:rsid w:val="003140D1"/>
    <w:rsid w:val="003202B9"/>
    <w:rsid w:val="0032113C"/>
    <w:rsid w:val="00322BE9"/>
    <w:rsid w:val="0032329C"/>
    <w:rsid w:val="003250D4"/>
    <w:rsid w:val="00325BF6"/>
    <w:rsid w:val="00325C42"/>
    <w:rsid w:val="00327321"/>
    <w:rsid w:val="003303F7"/>
    <w:rsid w:val="00332438"/>
    <w:rsid w:val="00332597"/>
    <w:rsid w:val="00332B0B"/>
    <w:rsid w:val="00333313"/>
    <w:rsid w:val="0033368B"/>
    <w:rsid w:val="00333888"/>
    <w:rsid w:val="00336396"/>
    <w:rsid w:val="00337314"/>
    <w:rsid w:val="00337826"/>
    <w:rsid w:val="003401ED"/>
    <w:rsid w:val="0034065E"/>
    <w:rsid w:val="0034133D"/>
    <w:rsid w:val="00343068"/>
    <w:rsid w:val="003434D5"/>
    <w:rsid w:val="003439E6"/>
    <w:rsid w:val="00343B9B"/>
    <w:rsid w:val="00345DD9"/>
    <w:rsid w:val="00346DDA"/>
    <w:rsid w:val="00346EA9"/>
    <w:rsid w:val="00346ED7"/>
    <w:rsid w:val="003470A0"/>
    <w:rsid w:val="00347FC8"/>
    <w:rsid w:val="00350049"/>
    <w:rsid w:val="00350669"/>
    <w:rsid w:val="003516F5"/>
    <w:rsid w:val="00354472"/>
    <w:rsid w:val="003550AD"/>
    <w:rsid w:val="00355BAF"/>
    <w:rsid w:val="003576AD"/>
    <w:rsid w:val="00362783"/>
    <w:rsid w:val="003637A9"/>
    <w:rsid w:val="00364768"/>
    <w:rsid w:val="00364C4B"/>
    <w:rsid w:val="0036728E"/>
    <w:rsid w:val="00367B84"/>
    <w:rsid w:val="00370407"/>
    <w:rsid w:val="00370983"/>
    <w:rsid w:val="00371C3F"/>
    <w:rsid w:val="00371FD5"/>
    <w:rsid w:val="00374745"/>
    <w:rsid w:val="00374DB9"/>
    <w:rsid w:val="003750D7"/>
    <w:rsid w:val="003758E8"/>
    <w:rsid w:val="00375C19"/>
    <w:rsid w:val="00375C29"/>
    <w:rsid w:val="00375DD3"/>
    <w:rsid w:val="00376B62"/>
    <w:rsid w:val="0037717B"/>
    <w:rsid w:val="0038031A"/>
    <w:rsid w:val="00382B96"/>
    <w:rsid w:val="0038453D"/>
    <w:rsid w:val="00384C09"/>
    <w:rsid w:val="00385758"/>
    <w:rsid w:val="00385C09"/>
    <w:rsid w:val="003876B2"/>
    <w:rsid w:val="00390C4A"/>
    <w:rsid w:val="00393721"/>
    <w:rsid w:val="00393D99"/>
    <w:rsid w:val="00393F62"/>
    <w:rsid w:val="00394697"/>
    <w:rsid w:val="003953D5"/>
    <w:rsid w:val="0039697F"/>
    <w:rsid w:val="00396D52"/>
    <w:rsid w:val="00397A2B"/>
    <w:rsid w:val="003A131F"/>
    <w:rsid w:val="003A1A5D"/>
    <w:rsid w:val="003A2012"/>
    <w:rsid w:val="003A23C0"/>
    <w:rsid w:val="003A310D"/>
    <w:rsid w:val="003A3D10"/>
    <w:rsid w:val="003A3F01"/>
    <w:rsid w:val="003A40A8"/>
    <w:rsid w:val="003A52EE"/>
    <w:rsid w:val="003A6317"/>
    <w:rsid w:val="003B048B"/>
    <w:rsid w:val="003B0EEB"/>
    <w:rsid w:val="003B0F4A"/>
    <w:rsid w:val="003B1288"/>
    <w:rsid w:val="003B148A"/>
    <w:rsid w:val="003B3A87"/>
    <w:rsid w:val="003B3F4A"/>
    <w:rsid w:val="003B4C82"/>
    <w:rsid w:val="003B503B"/>
    <w:rsid w:val="003C0C8C"/>
    <w:rsid w:val="003C0E01"/>
    <w:rsid w:val="003C1EDE"/>
    <w:rsid w:val="003C22A1"/>
    <w:rsid w:val="003C3252"/>
    <w:rsid w:val="003C466E"/>
    <w:rsid w:val="003C4CAD"/>
    <w:rsid w:val="003C60C8"/>
    <w:rsid w:val="003C696D"/>
    <w:rsid w:val="003C761B"/>
    <w:rsid w:val="003D0A0F"/>
    <w:rsid w:val="003D0B5B"/>
    <w:rsid w:val="003D0E4D"/>
    <w:rsid w:val="003D1776"/>
    <w:rsid w:val="003D21D8"/>
    <w:rsid w:val="003D3386"/>
    <w:rsid w:val="003D3FBB"/>
    <w:rsid w:val="003D50FA"/>
    <w:rsid w:val="003D5C23"/>
    <w:rsid w:val="003E172A"/>
    <w:rsid w:val="003E2A39"/>
    <w:rsid w:val="003E2E98"/>
    <w:rsid w:val="003E3746"/>
    <w:rsid w:val="003E4AEC"/>
    <w:rsid w:val="003E53EC"/>
    <w:rsid w:val="003F1996"/>
    <w:rsid w:val="003F1DDC"/>
    <w:rsid w:val="003F3CF4"/>
    <w:rsid w:val="003F3FDA"/>
    <w:rsid w:val="003F53EA"/>
    <w:rsid w:val="003F5B20"/>
    <w:rsid w:val="003F64FD"/>
    <w:rsid w:val="004004A6"/>
    <w:rsid w:val="00401225"/>
    <w:rsid w:val="004016BD"/>
    <w:rsid w:val="00401CC4"/>
    <w:rsid w:val="004038EF"/>
    <w:rsid w:val="00404663"/>
    <w:rsid w:val="00404725"/>
    <w:rsid w:val="00407B86"/>
    <w:rsid w:val="00412287"/>
    <w:rsid w:val="004126E8"/>
    <w:rsid w:val="004128AA"/>
    <w:rsid w:val="00413096"/>
    <w:rsid w:val="00414207"/>
    <w:rsid w:val="00414228"/>
    <w:rsid w:val="00414A67"/>
    <w:rsid w:val="0041561C"/>
    <w:rsid w:val="00415725"/>
    <w:rsid w:val="00417688"/>
    <w:rsid w:val="0042019A"/>
    <w:rsid w:val="004204F0"/>
    <w:rsid w:val="0042175A"/>
    <w:rsid w:val="004229A3"/>
    <w:rsid w:val="0042302E"/>
    <w:rsid w:val="004235EA"/>
    <w:rsid w:val="00424213"/>
    <w:rsid w:val="004242CB"/>
    <w:rsid w:val="00424471"/>
    <w:rsid w:val="00424472"/>
    <w:rsid w:val="004245F1"/>
    <w:rsid w:val="00426B00"/>
    <w:rsid w:val="00426B07"/>
    <w:rsid w:val="00427003"/>
    <w:rsid w:val="0042704F"/>
    <w:rsid w:val="00427B44"/>
    <w:rsid w:val="00430008"/>
    <w:rsid w:val="0043031A"/>
    <w:rsid w:val="00431970"/>
    <w:rsid w:val="00431F50"/>
    <w:rsid w:val="004324C2"/>
    <w:rsid w:val="00432FEC"/>
    <w:rsid w:val="00433E60"/>
    <w:rsid w:val="004346A6"/>
    <w:rsid w:val="00436240"/>
    <w:rsid w:val="004370D0"/>
    <w:rsid w:val="00440175"/>
    <w:rsid w:val="00440B41"/>
    <w:rsid w:val="00440D19"/>
    <w:rsid w:val="004414D6"/>
    <w:rsid w:val="004419E2"/>
    <w:rsid w:val="00441F94"/>
    <w:rsid w:val="004421A7"/>
    <w:rsid w:val="00442627"/>
    <w:rsid w:val="004427B1"/>
    <w:rsid w:val="00443641"/>
    <w:rsid w:val="00444FC8"/>
    <w:rsid w:val="00450C26"/>
    <w:rsid w:val="00453737"/>
    <w:rsid w:val="00454C79"/>
    <w:rsid w:val="004554B2"/>
    <w:rsid w:val="00455CE3"/>
    <w:rsid w:val="00456203"/>
    <w:rsid w:val="00456311"/>
    <w:rsid w:val="00456BDE"/>
    <w:rsid w:val="00457326"/>
    <w:rsid w:val="004602D8"/>
    <w:rsid w:val="00460AA0"/>
    <w:rsid w:val="004612F4"/>
    <w:rsid w:val="00462A2D"/>
    <w:rsid w:val="004659FA"/>
    <w:rsid w:val="00466A54"/>
    <w:rsid w:val="00466B07"/>
    <w:rsid w:val="0047022C"/>
    <w:rsid w:val="00471D6F"/>
    <w:rsid w:val="00472ADE"/>
    <w:rsid w:val="0047572D"/>
    <w:rsid w:val="00476132"/>
    <w:rsid w:val="00476848"/>
    <w:rsid w:val="00476EF9"/>
    <w:rsid w:val="00477697"/>
    <w:rsid w:val="004802FD"/>
    <w:rsid w:val="004803A6"/>
    <w:rsid w:val="00481881"/>
    <w:rsid w:val="00481BF1"/>
    <w:rsid w:val="004821C9"/>
    <w:rsid w:val="004841E0"/>
    <w:rsid w:val="004842B3"/>
    <w:rsid w:val="004842C1"/>
    <w:rsid w:val="00484E32"/>
    <w:rsid w:val="00484EFA"/>
    <w:rsid w:val="00485C45"/>
    <w:rsid w:val="0048640F"/>
    <w:rsid w:val="00486482"/>
    <w:rsid w:val="00486A9C"/>
    <w:rsid w:val="0049038D"/>
    <w:rsid w:val="0049072E"/>
    <w:rsid w:val="00490EAA"/>
    <w:rsid w:val="004923D1"/>
    <w:rsid w:val="00492659"/>
    <w:rsid w:val="00493046"/>
    <w:rsid w:val="004931A5"/>
    <w:rsid w:val="00493853"/>
    <w:rsid w:val="00494E8A"/>
    <w:rsid w:val="00495092"/>
    <w:rsid w:val="00495333"/>
    <w:rsid w:val="0049537E"/>
    <w:rsid w:val="00495500"/>
    <w:rsid w:val="0049598D"/>
    <w:rsid w:val="00496253"/>
    <w:rsid w:val="00497B20"/>
    <w:rsid w:val="004A06A6"/>
    <w:rsid w:val="004A14EA"/>
    <w:rsid w:val="004A291B"/>
    <w:rsid w:val="004A2952"/>
    <w:rsid w:val="004A3470"/>
    <w:rsid w:val="004A452B"/>
    <w:rsid w:val="004A4732"/>
    <w:rsid w:val="004A486F"/>
    <w:rsid w:val="004A6778"/>
    <w:rsid w:val="004A6E6E"/>
    <w:rsid w:val="004A75D2"/>
    <w:rsid w:val="004B00EE"/>
    <w:rsid w:val="004B1698"/>
    <w:rsid w:val="004B274F"/>
    <w:rsid w:val="004B47C4"/>
    <w:rsid w:val="004B497F"/>
    <w:rsid w:val="004B4C1F"/>
    <w:rsid w:val="004B5A00"/>
    <w:rsid w:val="004B6130"/>
    <w:rsid w:val="004B61EA"/>
    <w:rsid w:val="004B6E4A"/>
    <w:rsid w:val="004C1115"/>
    <w:rsid w:val="004C276F"/>
    <w:rsid w:val="004C3447"/>
    <w:rsid w:val="004C42D7"/>
    <w:rsid w:val="004C521D"/>
    <w:rsid w:val="004C5456"/>
    <w:rsid w:val="004C547E"/>
    <w:rsid w:val="004C5F5B"/>
    <w:rsid w:val="004C6344"/>
    <w:rsid w:val="004C669C"/>
    <w:rsid w:val="004C6796"/>
    <w:rsid w:val="004D158F"/>
    <w:rsid w:val="004D22FD"/>
    <w:rsid w:val="004D27C5"/>
    <w:rsid w:val="004D311D"/>
    <w:rsid w:val="004D49D3"/>
    <w:rsid w:val="004D56C0"/>
    <w:rsid w:val="004D68B8"/>
    <w:rsid w:val="004D762F"/>
    <w:rsid w:val="004D7B3C"/>
    <w:rsid w:val="004E069E"/>
    <w:rsid w:val="004E1BF7"/>
    <w:rsid w:val="004E2401"/>
    <w:rsid w:val="004E244F"/>
    <w:rsid w:val="004E27CF"/>
    <w:rsid w:val="004E4A28"/>
    <w:rsid w:val="004E4AFC"/>
    <w:rsid w:val="004E4C07"/>
    <w:rsid w:val="004E59D7"/>
    <w:rsid w:val="004E5C6C"/>
    <w:rsid w:val="004E5CA6"/>
    <w:rsid w:val="004E772F"/>
    <w:rsid w:val="004E7A63"/>
    <w:rsid w:val="004E7BEC"/>
    <w:rsid w:val="004E7D0F"/>
    <w:rsid w:val="004F0326"/>
    <w:rsid w:val="004F0E9C"/>
    <w:rsid w:val="004F1A32"/>
    <w:rsid w:val="004F1E2F"/>
    <w:rsid w:val="004F2B8E"/>
    <w:rsid w:val="004F48ED"/>
    <w:rsid w:val="004F6228"/>
    <w:rsid w:val="004F7078"/>
    <w:rsid w:val="004F7CC2"/>
    <w:rsid w:val="004F7D3A"/>
    <w:rsid w:val="005006DF"/>
    <w:rsid w:val="00500A75"/>
    <w:rsid w:val="00500CF8"/>
    <w:rsid w:val="005010EE"/>
    <w:rsid w:val="00502080"/>
    <w:rsid w:val="005038E4"/>
    <w:rsid w:val="005063DB"/>
    <w:rsid w:val="0051167B"/>
    <w:rsid w:val="00511C12"/>
    <w:rsid w:val="0051205E"/>
    <w:rsid w:val="00512C6C"/>
    <w:rsid w:val="00513D42"/>
    <w:rsid w:val="00514241"/>
    <w:rsid w:val="00514573"/>
    <w:rsid w:val="00515393"/>
    <w:rsid w:val="005156F1"/>
    <w:rsid w:val="00516C03"/>
    <w:rsid w:val="00520933"/>
    <w:rsid w:val="0052223A"/>
    <w:rsid w:val="0052474E"/>
    <w:rsid w:val="005250B7"/>
    <w:rsid w:val="00525537"/>
    <w:rsid w:val="005261C8"/>
    <w:rsid w:val="00527D54"/>
    <w:rsid w:val="00527FEC"/>
    <w:rsid w:val="00530EEC"/>
    <w:rsid w:val="005313C0"/>
    <w:rsid w:val="005314CA"/>
    <w:rsid w:val="0053164E"/>
    <w:rsid w:val="0053167B"/>
    <w:rsid w:val="005317C4"/>
    <w:rsid w:val="00532302"/>
    <w:rsid w:val="00532E0D"/>
    <w:rsid w:val="005337DD"/>
    <w:rsid w:val="0053418D"/>
    <w:rsid w:val="00534B2B"/>
    <w:rsid w:val="00535985"/>
    <w:rsid w:val="00535994"/>
    <w:rsid w:val="005369DD"/>
    <w:rsid w:val="00540213"/>
    <w:rsid w:val="005406E1"/>
    <w:rsid w:val="00540971"/>
    <w:rsid w:val="0054266B"/>
    <w:rsid w:val="005428D8"/>
    <w:rsid w:val="00542946"/>
    <w:rsid w:val="0054322B"/>
    <w:rsid w:val="005455A5"/>
    <w:rsid w:val="00545673"/>
    <w:rsid w:val="00546DA5"/>
    <w:rsid w:val="0054787A"/>
    <w:rsid w:val="00550331"/>
    <w:rsid w:val="00550679"/>
    <w:rsid w:val="005509C1"/>
    <w:rsid w:val="005524BA"/>
    <w:rsid w:val="00553058"/>
    <w:rsid w:val="005531AE"/>
    <w:rsid w:val="00553DA4"/>
    <w:rsid w:val="00554DC9"/>
    <w:rsid w:val="00555FCD"/>
    <w:rsid w:val="00556193"/>
    <w:rsid w:val="00557014"/>
    <w:rsid w:val="00557358"/>
    <w:rsid w:val="0055759F"/>
    <w:rsid w:val="0056063D"/>
    <w:rsid w:val="005607E4"/>
    <w:rsid w:val="0056136E"/>
    <w:rsid w:val="00561BB6"/>
    <w:rsid w:val="00561D0B"/>
    <w:rsid w:val="00561E97"/>
    <w:rsid w:val="005634F0"/>
    <w:rsid w:val="0056399C"/>
    <w:rsid w:val="00564285"/>
    <w:rsid w:val="0056476F"/>
    <w:rsid w:val="00565CEC"/>
    <w:rsid w:val="0056603E"/>
    <w:rsid w:val="00567103"/>
    <w:rsid w:val="005671CF"/>
    <w:rsid w:val="00570606"/>
    <w:rsid w:val="0057131D"/>
    <w:rsid w:val="005714A0"/>
    <w:rsid w:val="00572AA4"/>
    <w:rsid w:val="00572B05"/>
    <w:rsid w:val="0057348F"/>
    <w:rsid w:val="005738D1"/>
    <w:rsid w:val="00573A8B"/>
    <w:rsid w:val="005800DF"/>
    <w:rsid w:val="00582031"/>
    <w:rsid w:val="0058352A"/>
    <w:rsid w:val="0058356E"/>
    <w:rsid w:val="00584202"/>
    <w:rsid w:val="005845EC"/>
    <w:rsid w:val="00584626"/>
    <w:rsid w:val="00584B30"/>
    <w:rsid w:val="005872A5"/>
    <w:rsid w:val="005878DA"/>
    <w:rsid w:val="005878F7"/>
    <w:rsid w:val="005904CB"/>
    <w:rsid w:val="005921C0"/>
    <w:rsid w:val="00593612"/>
    <w:rsid w:val="00593C39"/>
    <w:rsid w:val="005949CF"/>
    <w:rsid w:val="00594D8E"/>
    <w:rsid w:val="0059534E"/>
    <w:rsid w:val="005955EB"/>
    <w:rsid w:val="00595622"/>
    <w:rsid w:val="00595CB6"/>
    <w:rsid w:val="00596607"/>
    <w:rsid w:val="00596EE4"/>
    <w:rsid w:val="005A0871"/>
    <w:rsid w:val="005A0896"/>
    <w:rsid w:val="005A125E"/>
    <w:rsid w:val="005A29A6"/>
    <w:rsid w:val="005A3C27"/>
    <w:rsid w:val="005A40D1"/>
    <w:rsid w:val="005A55D2"/>
    <w:rsid w:val="005A57CF"/>
    <w:rsid w:val="005A62CA"/>
    <w:rsid w:val="005A6E89"/>
    <w:rsid w:val="005A7DBF"/>
    <w:rsid w:val="005B26F1"/>
    <w:rsid w:val="005B30BF"/>
    <w:rsid w:val="005B3DB9"/>
    <w:rsid w:val="005B3FDF"/>
    <w:rsid w:val="005B487D"/>
    <w:rsid w:val="005B4A7E"/>
    <w:rsid w:val="005B58F1"/>
    <w:rsid w:val="005B5ED4"/>
    <w:rsid w:val="005B70D4"/>
    <w:rsid w:val="005B79C2"/>
    <w:rsid w:val="005B7E19"/>
    <w:rsid w:val="005C0A40"/>
    <w:rsid w:val="005C17CD"/>
    <w:rsid w:val="005C3A3A"/>
    <w:rsid w:val="005C4EDE"/>
    <w:rsid w:val="005C7009"/>
    <w:rsid w:val="005C7188"/>
    <w:rsid w:val="005D18CE"/>
    <w:rsid w:val="005D19FC"/>
    <w:rsid w:val="005D23FE"/>
    <w:rsid w:val="005D28FF"/>
    <w:rsid w:val="005D2B99"/>
    <w:rsid w:val="005D2C15"/>
    <w:rsid w:val="005D394B"/>
    <w:rsid w:val="005D3C27"/>
    <w:rsid w:val="005D4716"/>
    <w:rsid w:val="005D4CF5"/>
    <w:rsid w:val="005D5361"/>
    <w:rsid w:val="005D5A00"/>
    <w:rsid w:val="005D6A56"/>
    <w:rsid w:val="005D71B8"/>
    <w:rsid w:val="005D7DBF"/>
    <w:rsid w:val="005D7FCD"/>
    <w:rsid w:val="005E173C"/>
    <w:rsid w:val="005E1D1F"/>
    <w:rsid w:val="005E2677"/>
    <w:rsid w:val="005E293C"/>
    <w:rsid w:val="005E2E2D"/>
    <w:rsid w:val="005E3CE8"/>
    <w:rsid w:val="005E4119"/>
    <w:rsid w:val="005E5395"/>
    <w:rsid w:val="005E5808"/>
    <w:rsid w:val="005E5D85"/>
    <w:rsid w:val="005E61D7"/>
    <w:rsid w:val="005E62B6"/>
    <w:rsid w:val="005E650F"/>
    <w:rsid w:val="005E6A18"/>
    <w:rsid w:val="005E6A74"/>
    <w:rsid w:val="005E749D"/>
    <w:rsid w:val="005E77F9"/>
    <w:rsid w:val="005F148E"/>
    <w:rsid w:val="005F2003"/>
    <w:rsid w:val="005F22C4"/>
    <w:rsid w:val="005F30A4"/>
    <w:rsid w:val="005F3459"/>
    <w:rsid w:val="005F3917"/>
    <w:rsid w:val="005F3CF0"/>
    <w:rsid w:val="005F4911"/>
    <w:rsid w:val="005F530B"/>
    <w:rsid w:val="005F65F8"/>
    <w:rsid w:val="005F698A"/>
    <w:rsid w:val="005F6B0D"/>
    <w:rsid w:val="005F7AEB"/>
    <w:rsid w:val="00600DB5"/>
    <w:rsid w:val="006021C4"/>
    <w:rsid w:val="006032AD"/>
    <w:rsid w:val="00604009"/>
    <w:rsid w:val="006046E7"/>
    <w:rsid w:val="00605399"/>
    <w:rsid w:val="00605510"/>
    <w:rsid w:val="006071A0"/>
    <w:rsid w:val="006107FA"/>
    <w:rsid w:val="00611969"/>
    <w:rsid w:val="00612627"/>
    <w:rsid w:val="00613D5A"/>
    <w:rsid w:val="00614B20"/>
    <w:rsid w:val="0061769B"/>
    <w:rsid w:val="006208DC"/>
    <w:rsid w:val="00620C02"/>
    <w:rsid w:val="00621196"/>
    <w:rsid w:val="006225FD"/>
    <w:rsid w:val="00622B40"/>
    <w:rsid w:val="006230E1"/>
    <w:rsid w:val="00625AE0"/>
    <w:rsid w:val="00626AD2"/>
    <w:rsid w:val="00627064"/>
    <w:rsid w:val="00627695"/>
    <w:rsid w:val="00631410"/>
    <w:rsid w:val="00633897"/>
    <w:rsid w:val="00633CBC"/>
    <w:rsid w:val="0063441C"/>
    <w:rsid w:val="00634F26"/>
    <w:rsid w:val="00635C53"/>
    <w:rsid w:val="00637E16"/>
    <w:rsid w:val="00637FA3"/>
    <w:rsid w:val="0064023D"/>
    <w:rsid w:val="006402BE"/>
    <w:rsid w:val="00640AA8"/>
    <w:rsid w:val="00640CDC"/>
    <w:rsid w:val="006410CC"/>
    <w:rsid w:val="00641DCA"/>
    <w:rsid w:val="006424A7"/>
    <w:rsid w:val="00642717"/>
    <w:rsid w:val="00642B55"/>
    <w:rsid w:val="0064305D"/>
    <w:rsid w:val="00643E18"/>
    <w:rsid w:val="00643F60"/>
    <w:rsid w:val="00645103"/>
    <w:rsid w:val="006459DE"/>
    <w:rsid w:val="006465DC"/>
    <w:rsid w:val="00646AD8"/>
    <w:rsid w:val="00646C85"/>
    <w:rsid w:val="00646F7D"/>
    <w:rsid w:val="00647646"/>
    <w:rsid w:val="0065133D"/>
    <w:rsid w:val="0065177A"/>
    <w:rsid w:val="00651816"/>
    <w:rsid w:val="00653E07"/>
    <w:rsid w:val="006566A5"/>
    <w:rsid w:val="0065695F"/>
    <w:rsid w:val="00656AB3"/>
    <w:rsid w:val="00656D07"/>
    <w:rsid w:val="00657736"/>
    <w:rsid w:val="006615F7"/>
    <w:rsid w:val="00661C15"/>
    <w:rsid w:val="00661DBE"/>
    <w:rsid w:val="00663B33"/>
    <w:rsid w:val="0066631B"/>
    <w:rsid w:val="0066669C"/>
    <w:rsid w:val="00666E0A"/>
    <w:rsid w:val="006675FE"/>
    <w:rsid w:val="0067010F"/>
    <w:rsid w:val="00670D1F"/>
    <w:rsid w:val="00672376"/>
    <w:rsid w:val="006727FF"/>
    <w:rsid w:val="00672CD5"/>
    <w:rsid w:val="00673170"/>
    <w:rsid w:val="00673A2A"/>
    <w:rsid w:val="00673AB9"/>
    <w:rsid w:val="00676882"/>
    <w:rsid w:val="00676EA2"/>
    <w:rsid w:val="0068031D"/>
    <w:rsid w:val="0068069F"/>
    <w:rsid w:val="006807A8"/>
    <w:rsid w:val="00680C6C"/>
    <w:rsid w:val="00681063"/>
    <w:rsid w:val="00681774"/>
    <w:rsid w:val="00682623"/>
    <w:rsid w:val="00682F2C"/>
    <w:rsid w:val="0068369F"/>
    <w:rsid w:val="0068431B"/>
    <w:rsid w:val="00685341"/>
    <w:rsid w:val="00685BE9"/>
    <w:rsid w:val="00685D33"/>
    <w:rsid w:val="00686567"/>
    <w:rsid w:val="00687219"/>
    <w:rsid w:val="00687E04"/>
    <w:rsid w:val="006900B8"/>
    <w:rsid w:val="00690218"/>
    <w:rsid w:val="006902CA"/>
    <w:rsid w:val="00690F55"/>
    <w:rsid w:val="00691499"/>
    <w:rsid w:val="00691F4C"/>
    <w:rsid w:val="00692C41"/>
    <w:rsid w:val="00692EA2"/>
    <w:rsid w:val="00693092"/>
    <w:rsid w:val="0069363C"/>
    <w:rsid w:val="006944F7"/>
    <w:rsid w:val="006954EE"/>
    <w:rsid w:val="00695E71"/>
    <w:rsid w:val="006A1506"/>
    <w:rsid w:val="006A2236"/>
    <w:rsid w:val="006A4372"/>
    <w:rsid w:val="006A5F7E"/>
    <w:rsid w:val="006A6817"/>
    <w:rsid w:val="006A6EDA"/>
    <w:rsid w:val="006A6FC2"/>
    <w:rsid w:val="006A72A5"/>
    <w:rsid w:val="006A7C9A"/>
    <w:rsid w:val="006B2CB0"/>
    <w:rsid w:val="006B33A9"/>
    <w:rsid w:val="006B383B"/>
    <w:rsid w:val="006B3E6B"/>
    <w:rsid w:val="006B50B6"/>
    <w:rsid w:val="006B54DC"/>
    <w:rsid w:val="006B57B2"/>
    <w:rsid w:val="006B5946"/>
    <w:rsid w:val="006B5A84"/>
    <w:rsid w:val="006B61E2"/>
    <w:rsid w:val="006C1BFB"/>
    <w:rsid w:val="006C3391"/>
    <w:rsid w:val="006C49F1"/>
    <w:rsid w:val="006C4BD0"/>
    <w:rsid w:val="006C4CF8"/>
    <w:rsid w:val="006C5387"/>
    <w:rsid w:val="006C5BA1"/>
    <w:rsid w:val="006C6C7E"/>
    <w:rsid w:val="006C7D5E"/>
    <w:rsid w:val="006D0B12"/>
    <w:rsid w:val="006D0E59"/>
    <w:rsid w:val="006D0E7B"/>
    <w:rsid w:val="006D0F2F"/>
    <w:rsid w:val="006D1995"/>
    <w:rsid w:val="006D1CB8"/>
    <w:rsid w:val="006D2E7F"/>
    <w:rsid w:val="006D32B7"/>
    <w:rsid w:val="006D3FBC"/>
    <w:rsid w:val="006D4ACC"/>
    <w:rsid w:val="006D4CAC"/>
    <w:rsid w:val="006D51B4"/>
    <w:rsid w:val="006D601D"/>
    <w:rsid w:val="006E09A2"/>
    <w:rsid w:val="006E0BB0"/>
    <w:rsid w:val="006E0E76"/>
    <w:rsid w:val="006E3A94"/>
    <w:rsid w:val="006E5C76"/>
    <w:rsid w:val="006E679E"/>
    <w:rsid w:val="006E7030"/>
    <w:rsid w:val="006E7121"/>
    <w:rsid w:val="006E720C"/>
    <w:rsid w:val="006E7BB2"/>
    <w:rsid w:val="006F1C6A"/>
    <w:rsid w:val="006F4AF8"/>
    <w:rsid w:val="006F52DC"/>
    <w:rsid w:val="006F6B3D"/>
    <w:rsid w:val="007000F7"/>
    <w:rsid w:val="007014DB"/>
    <w:rsid w:val="007022C4"/>
    <w:rsid w:val="00702B9A"/>
    <w:rsid w:val="007031A8"/>
    <w:rsid w:val="00704D45"/>
    <w:rsid w:val="00704E4F"/>
    <w:rsid w:val="00705BB7"/>
    <w:rsid w:val="00705E65"/>
    <w:rsid w:val="007062ED"/>
    <w:rsid w:val="00706ECB"/>
    <w:rsid w:val="007077CF"/>
    <w:rsid w:val="0071054B"/>
    <w:rsid w:val="00712708"/>
    <w:rsid w:val="00712F90"/>
    <w:rsid w:val="00713223"/>
    <w:rsid w:val="00713925"/>
    <w:rsid w:val="00713B3B"/>
    <w:rsid w:val="00715776"/>
    <w:rsid w:val="00716F88"/>
    <w:rsid w:val="00717C3E"/>
    <w:rsid w:val="007201DF"/>
    <w:rsid w:val="00720E3C"/>
    <w:rsid w:val="00721499"/>
    <w:rsid w:val="007215A3"/>
    <w:rsid w:val="0072281A"/>
    <w:rsid w:val="00722ADD"/>
    <w:rsid w:val="00725DAE"/>
    <w:rsid w:val="00726707"/>
    <w:rsid w:val="00726F0C"/>
    <w:rsid w:val="00727093"/>
    <w:rsid w:val="00727B0C"/>
    <w:rsid w:val="007302FD"/>
    <w:rsid w:val="00730545"/>
    <w:rsid w:val="007307F9"/>
    <w:rsid w:val="0073180C"/>
    <w:rsid w:val="00732455"/>
    <w:rsid w:val="00732B0A"/>
    <w:rsid w:val="007339D6"/>
    <w:rsid w:val="0073469C"/>
    <w:rsid w:val="00735DE5"/>
    <w:rsid w:val="0073681B"/>
    <w:rsid w:val="0073690D"/>
    <w:rsid w:val="007370A6"/>
    <w:rsid w:val="00740D04"/>
    <w:rsid w:val="0074366E"/>
    <w:rsid w:val="007439A7"/>
    <w:rsid w:val="00743EFA"/>
    <w:rsid w:val="0074746F"/>
    <w:rsid w:val="00747C06"/>
    <w:rsid w:val="0075099C"/>
    <w:rsid w:val="00751342"/>
    <w:rsid w:val="0075168C"/>
    <w:rsid w:val="007518C6"/>
    <w:rsid w:val="0075341E"/>
    <w:rsid w:val="00753AD7"/>
    <w:rsid w:val="00755C7D"/>
    <w:rsid w:val="007561D8"/>
    <w:rsid w:val="007579B9"/>
    <w:rsid w:val="0076098A"/>
    <w:rsid w:val="00761615"/>
    <w:rsid w:val="00762BD2"/>
    <w:rsid w:val="00764235"/>
    <w:rsid w:val="00764D98"/>
    <w:rsid w:val="00765023"/>
    <w:rsid w:val="00765741"/>
    <w:rsid w:val="007659F6"/>
    <w:rsid w:val="00765E7E"/>
    <w:rsid w:val="0076607A"/>
    <w:rsid w:val="00767056"/>
    <w:rsid w:val="00767BA4"/>
    <w:rsid w:val="00767CCA"/>
    <w:rsid w:val="0076C500"/>
    <w:rsid w:val="00771104"/>
    <w:rsid w:val="007716EB"/>
    <w:rsid w:val="0077202C"/>
    <w:rsid w:val="0077355A"/>
    <w:rsid w:val="007736FF"/>
    <w:rsid w:val="00773B08"/>
    <w:rsid w:val="00773BD5"/>
    <w:rsid w:val="00774FC3"/>
    <w:rsid w:val="007806AA"/>
    <w:rsid w:val="00781F9C"/>
    <w:rsid w:val="00782E0B"/>
    <w:rsid w:val="00783E53"/>
    <w:rsid w:val="007840EE"/>
    <w:rsid w:val="00785B70"/>
    <w:rsid w:val="00786C7F"/>
    <w:rsid w:val="00786CB7"/>
    <w:rsid w:val="007873C8"/>
    <w:rsid w:val="0078791A"/>
    <w:rsid w:val="00787E1F"/>
    <w:rsid w:val="00791DE4"/>
    <w:rsid w:val="0079201A"/>
    <w:rsid w:val="00792784"/>
    <w:rsid w:val="007933F1"/>
    <w:rsid w:val="007946FB"/>
    <w:rsid w:val="00795CC9"/>
    <w:rsid w:val="007962A5"/>
    <w:rsid w:val="00796D12"/>
    <w:rsid w:val="00797C55"/>
    <w:rsid w:val="007A0CBC"/>
    <w:rsid w:val="007A1C16"/>
    <w:rsid w:val="007A444A"/>
    <w:rsid w:val="007A5ECE"/>
    <w:rsid w:val="007A6955"/>
    <w:rsid w:val="007A75D1"/>
    <w:rsid w:val="007A7CDD"/>
    <w:rsid w:val="007B039A"/>
    <w:rsid w:val="007B041F"/>
    <w:rsid w:val="007B0558"/>
    <w:rsid w:val="007B08EF"/>
    <w:rsid w:val="007B1873"/>
    <w:rsid w:val="007B253C"/>
    <w:rsid w:val="007B3F16"/>
    <w:rsid w:val="007B4EC2"/>
    <w:rsid w:val="007B5075"/>
    <w:rsid w:val="007B5624"/>
    <w:rsid w:val="007B593D"/>
    <w:rsid w:val="007B5DD1"/>
    <w:rsid w:val="007B73DC"/>
    <w:rsid w:val="007B7824"/>
    <w:rsid w:val="007C0621"/>
    <w:rsid w:val="007C06E0"/>
    <w:rsid w:val="007C06F8"/>
    <w:rsid w:val="007C15E6"/>
    <w:rsid w:val="007C1FD4"/>
    <w:rsid w:val="007C2405"/>
    <w:rsid w:val="007C3D5F"/>
    <w:rsid w:val="007C5782"/>
    <w:rsid w:val="007C600A"/>
    <w:rsid w:val="007C70A8"/>
    <w:rsid w:val="007C7810"/>
    <w:rsid w:val="007D02FD"/>
    <w:rsid w:val="007D0A7D"/>
    <w:rsid w:val="007D1DD6"/>
    <w:rsid w:val="007D2FCE"/>
    <w:rsid w:val="007D3A77"/>
    <w:rsid w:val="007D3EB8"/>
    <w:rsid w:val="007D4AD6"/>
    <w:rsid w:val="007D4FA7"/>
    <w:rsid w:val="007D5268"/>
    <w:rsid w:val="007D65BB"/>
    <w:rsid w:val="007D6C1E"/>
    <w:rsid w:val="007E1096"/>
    <w:rsid w:val="007E1A0A"/>
    <w:rsid w:val="007E29B9"/>
    <w:rsid w:val="007E2F15"/>
    <w:rsid w:val="007E355C"/>
    <w:rsid w:val="007E49D2"/>
    <w:rsid w:val="007E4A97"/>
    <w:rsid w:val="007E4C85"/>
    <w:rsid w:val="007E5183"/>
    <w:rsid w:val="007E5C0C"/>
    <w:rsid w:val="007E6840"/>
    <w:rsid w:val="007E72E6"/>
    <w:rsid w:val="007E7727"/>
    <w:rsid w:val="007E7734"/>
    <w:rsid w:val="007F086B"/>
    <w:rsid w:val="007F1555"/>
    <w:rsid w:val="007F18E8"/>
    <w:rsid w:val="007F1E40"/>
    <w:rsid w:val="007F1F89"/>
    <w:rsid w:val="007F2379"/>
    <w:rsid w:val="007F2616"/>
    <w:rsid w:val="007F345A"/>
    <w:rsid w:val="007F3711"/>
    <w:rsid w:val="007F3CC8"/>
    <w:rsid w:val="007F5E2E"/>
    <w:rsid w:val="00802B99"/>
    <w:rsid w:val="008034CC"/>
    <w:rsid w:val="00803DC4"/>
    <w:rsid w:val="008048E1"/>
    <w:rsid w:val="00804E52"/>
    <w:rsid w:val="00806017"/>
    <w:rsid w:val="00806BF6"/>
    <w:rsid w:val="00810B84"/>
    <w:rsid w:val="00810D63"/>
    <w:rsid w:val="008110A5"/>
    <w:rsid w:val="008118D4"/>
    <w:rsid w:val="00811DF9"/>
    <w:rsid w:val="008131EA"/>
    <w:rsid w:val="00813726"/>
    <w:rsid w:val="0081689A"/>
    <w:rsid w:val="00816FE4"/>
    <w:rsid w:val="008172E9"/>
    <w:rsid w:val="00817826"/>
    <w:rsid w:val="008201DE"/>
    <w:rsid w:val="00820FFB"/>
    <w:rsid w:val="008225D7"/>
    <w:rsid w:val="008238AE"/>
    <w:rsid w:val="008249C9"/>
    <w:rsid w:val="00824EAD"/>
    <w:rsid w:val="00825113"/>
    <w:rsid w:val="00825310"/>
    <w:rsid w:val="00825C80"/>
    <w:rsid w:val="00830C35"/>
    <w:rsid w:val="008316ED"/>
    <w:rsid w:val="0083368A"/>
    <w:rsid w:val="008346B6"/>
    <w:rsid w:val="0083500D"/>
    <w:rsid w:val="00837409"/>
    <w:rsid w:val="008405AE"/>
    <w:rsid w:val="008407A4"/>
    <w:rsid w:val="0084126A"/>
    <w:rsid w:val="00841A57"/>
    <w:rsid w:val="00843545"/>
    <w:rsid w:val="0084399C"/>
    <w:rsid w:val="00843D23"/>
    <w:rsid w:val="00844763"/>
    <w:rsid w:val="0084528F"/>
    <w:rsid w:val="00845E58"/>
    <w:rsid w:val="00847387"/>
    <w:rsid w:val="00847DF9"/>
    <w:rsid w:val="00850571"/>
    <w:rsid w:val="00851890"/>
    <w:rsid w:val="0085328D"/>
    <w:rsid w:val="00853B15"/>
    <w:rsid w:val="00854342"/>
    <w:rsid w:val="00855398"/>
    <w:rsid w:val="00855E0B"/>
    <w:rsid w:val="00856358"/>
    <w:rsid w:val="00856EBC"/>
    <w:rsid w:val="00857185"/>
    <w:rsid w:val="00857EAC"/>
    <w:rsid w:val="008601BD"/>
    <w:rsid w:val="0086058F"/>
    <w:rsid w:val="00861698"/>
    <w:rsid w:val="00864553"/>
    <w:rsid w:val="008651D1"/>
    <w:rsid w:val="00865FC1"/>
    <w:rsid w:val="00866014"/>
    <w:rsid w:val="008662BD"/>
    <w:rsid w:val="008679ED"/>
    <w:rsid w:val="00870A3A"/>
    <w:rsid w:val="00871D69"/>
    <w:rsid w:val="0087268C"/>
    <w:rsid w:val="00872AB5"/>
    <w:rsid w:val="00874911"/>
    <w:rsid w:val="008758B1"/>
    <w:rsid w:val="00875B7F"/>
    <w:rsid w:val="008803AF"/>
    <w:rsid w:val="00880428"/>
    <w:rsid w:val="008808EB"/>
    <w:rsid w:val="008813D3"/>
    <w:rsid w:val="00882B94"/>
    <w:rsid w:val="00882D7B"/>
    <w:rsid w:val="008834EC"/>
    <w:rsid w:val="00884F39"/>
    <w:rsid w:val="00885AC1"/>
    <w:rsid w:val="008869B8"/>
    <w:rsid w:val="00887EFF"/>
    <w:rsid w:val="008913BB"/>
    <w:rsid w:val="008924F9"/>
    <w:rsid w:val="00892AAA"/>
    <w:rsid w:val="00893A61"/>
    <w:rsid w:val="00894045"/>
    <w:rsid w:val="008942F2"/>
    <w:rsid w:val="0089500F"/>
    <w:rsid w:val="008951BC"/>
    <w:rsid w:val="00895E77"/>
    <w:rsid w:val="00897B71"/>
    <w:rsid w:val="008A0778"/>
    <w:rsid w:val="008A0DA8"/>
    <w:rsid w:val="008A1052"/>
    <w:rsid w:val="008A1CCA"/>
    <w:rsid w:val="008A3C27"/>
    <w:rsid w:val="008A47D6"/>
    <w:rsid w:val="008A5C4C"/>
    <w:rsid w:val="008A7F48"/>
    <w:rsid w:val="008B05B0"/>
    <w:rsid w:val="008B1480"/>
    <w:rsid w:val="008B1C21"/>
    <w:rsid w:val="008B210E"/>
    <w:rsid w:val="008B263E"/>
    <w:rsid w:val="008B3A80"/>
    <w:rsid w:val="008B68DB"/>
    <w:rsid w:val="008B6DC4"/>
    <w:rsid w:val="008B70FE"/>
    <w:rsid w:val="008B7524"/>
    <w:rsid w:val="008B7907"/>
    <w:rsid w:val="008B7D4B"/>
    <w:rsid w:val="008C053E"/>
    <w:rsid w:val="008C0F4E"/>
    <w:rsid w:val="008C2063"/>
    <w:rsid w:val="008C2CC4"/>
    <w:rsid w:val="008C2F8D"/>
    <w:rsid w:val="008C4561"/>
    <w:rsid w:val="008C53C6"/>
    <w:rsid w:val="008C64E4"/>
    <w:rsid w:val="008C659D"/>
    <w:rsid w:val="008C6DEB"/>
    <w:rsid w:val="008C7EA7"/>
    <w:rsid w:val="008D0066"/>
    <w:rsid w:val="008D043B"/>
    <w:rsid w:val="008D0469"/>
    <w:rsid w:val="008D08F3"/>
    <w:rsid w:val="008D131C"/>
    <w:rsid w:val="008D153A"/>
    <w:rsid w:val="008D19E0"/>
    <w:rsid w:val="008D23E1"/>
    <w:rsid w:val="008D2BFC"/>
    <w:rsid w:val="008D4709"/>
    <w:rsid w:val="008D5360"/>
    <w:rsid w:val="008D5F92"/>
    <w:rsid w:val="008D6E13"/>
    <w:rsid w:val="008D788E"/>
    <w:rsid w:val="008E02CA"/>
    <w:rsid w:val="008E2EA5"/>
    <w:rsid w:val="008E3054"/>
    <w:rsid w:val="008E4021"/>
    <w:rsid w:val="008E4203"/>
    <w:rsid w:val="008E50DF"/>
    <w:rsid w:val="008E53FE"/>
    <w:rsid w:val="008E74B8"/>
    <w:rsid w:val="008E7F21"/>
    <w:rsid w:val="008F07BB"/>
    <w:rsid w:val="008F1E17"/>
    <w:rsid w:val="008F2292"/>
    <w:rsid w:val="008F267F"/>
    <w:rsid w:val="008F2BE1"/>
    <w:rsid w:val="008F2CF4"/>
    <w:rsid w:val="008F3103"/>
    <w:rsid w:val="008F3472"/>
    <w:rsid w:val="008F4679"/>
    <w:rsid w:val="008F4871"/>
    <w:rsid w:val="008F5443"/>
    <w:rsid w:val="008F5DB9"/>
    <w:rsid w:val="008F788F"/>
    <w:rsid w:val="00900173"/>
    <w:rsid w:val="00900892"/>
    <w:rsid w:val="00900FAD"/>
    <w:rsid w:val="00901A39"/>
    <w:rsid w:val="00902124"/>
    <w:rsid w:val="00903148"/>
    <w:rsid w:val="00904DA1"/>
    <w:rsid w:val="00905ACD"/>
    <w:rsid w:val="00906063"/>
    <w:rsid w:val="009068FF"/>
    <w:rsid w:val="00906BC3"/>
    <w:rsid w:val="00907553"/>
    <w:rsid w:val="009106CB"/>
    <w:rsid w:val="009114BB"/>
    <w:rsid w:val="009114EF"/>
    <w:rsid w:val="009119BE"/>
    <w:rsid w:val="00911BFB"/>
    <w:rsid w:val="009121BB"/>
    <w:rsid w:val="00913DE4"/>
    <w:rsid w:val="00913F4A"/>
    <w:rsid w:val="00914BC3"/>
    <w:rsid w:val="00915218"/>
    <w:rsid w:val="00916105"/>
    <w:rsid w:val="00916231"/>
    <w:rsid w:val="00916B45"/>
    <w:rsid w:val="00917F56"/>
    <w:rsid w:val="0092021F"/>
    <w:rsid w:val="00920723"/>
    <w:rsid w:val="00920BC2"/>
    <w:rsid w:val="00920EA9"/>
    <w:rsid w:val="00922D96"/>
    <w:rsid w:val="00924C45"/>
    <w:rsid w:val="00925210"/>
    <w:rsid w:val="009265BB"/>
    <w:rsid w:val="00926678"/>
    <w:rsid w:val="00926FF6"/>
    <w:rsid w:val="00927B0A"/>
    <w:rsid w:val="00930CD2"/>
    <w:rsid w:val="009311E0"/>
    <w:rsid w:val="00931212"/>
    <w:rsid w:val="00931A5E"/>
    <w:rsid w:val="00931E54"/>
    <w:rsid w:val="009321E3"/>
    <w:rsid w:val="00935CCD"/>
    <w:rsid w:val="00937E0B"/>
    <w:rsid w:val="00941029"/>
    <w:rsid w:val="00941C9C"/>
    <w:rsid w:val="009423A8"/>
    <w:rsid w:val="0094242B"/>
    <w:rsid w:val="00942871"/>
    <w:rsid w:val="00942EF5"/>
    <w:rsid w:val="00944341"/>
    <w:rsid w:val="00944B46"/>
    <w:rsid w:val="00944D6D"/>
    <w:rsid w:val="00944F29"/>
    <w:rsid w:val="0094618F"/>
    <w:rsid w:val="0094644B"/>
    <w:rsid w:val="00947F06"/>
    <w:rsid w:val="009503C0"/>
    <w:rsid w:val="009517D7"/>
    <w:rsid w:val="00951A82"/>
    <w:rsid w:val="00951D79"/>
    <w:rsid w:val="009523D9"/>
    <w:rsid w:val="00952B48"/>
    <w:rsid w:val="00952DEF"/>
    <w:rsid w:val="00953637"/>
    <w:rsid w:val="009540C4"/>
    <w:rsid w:val="00955F01"/>
    <w:rsid w:val="00956764"/>
    <w:rsid w:val="00956B4F"/>
    <w:rsid w:val="00956DEF"/>
    <w:rsid w:val="00957C81"/>
    <w:rsid w:val="00960112"/>
    <w:rsid w:val="009610B7"/>
    <w:rsid w:val="0096279C"/>
    <w:rsid w:val="00964133"/>
    <w:rsid w:val="0096530F"/>
    <w:rsid w:val="00965388"/>
    <w:rsid w:val="0096786E"/>
    <w:rsid w:val="009679D2"/>
    <w:rsid w:val="00971376"/>
    <w:rsid w:val="00971B8C"/>
    <w:rsid w:val="0097293E"/>
    <w:rsid w:val="00972CEC"/>
    <w:rsid w:val="009752C9"/>
    <w:rsid w:val="009759F0"/>
    <w:rsid w:val="00976F83"/>
    <w:rsid w:val="00977710"/>
    <w:rsid w:val="00977A23"/>
    <w:rsid w:val="0098054A"/>
    <w:rsid w:val="00980A32"/>
    <w:rsid w:val="009819C0"/>
    <w:rsid w:val="0098223B"/>
    <w:rsid w:val="009825BD"/>
    <w:rsid w:val="00982621"/>
    <w:rsid w:val="00982ADC"/>
    <w:rsid w:val="00982D36"/>
    <w:rsid w:val="00983595"/>
    <w:rsid w:val="009835D6"/>
    <w:rsid w:val="00983884"/>
    <w:rsid w:val="00983C90"/>
    <w:rsid w:val="009842A8"/>
    <w:rsid w:val="009846BE"/>
    <w:rsid w:val="00985DB4"/>
    <w:rsid w:val="00985E36"/>
    <w:rsid w:val="00986D52"/>
    <w:rsid w:val="0098700C"/>
    <w:rsid w:val="00987651"/>
    <w:rsid w:val="009877F4"/>
    <w:rsid w:val="009909B9"/>
    <w:rsid w:val="009909DE"/>
    <w:rsid w:val="00990BFC"/>
    <w:rsid w:val="00992F24"/>
    <w:rsid w:val="00993F21"/>
    <w:rsid w:val="0099420A"/>
    <w:rsid w:val="009943D7"/>
    <w:rsid w:val="0099442B"/>
    <w:rsid w:val="009944AB"/>
    <w:rsid w:val="00994685"/>
    <w:rsid w:val="00995B00"/>
    <w:rsid w:val="00995D98"/>
    <w:rsid w:val="00997993"/>
    <w:rsid w:val="009A059D"/>
    <w:rsid w:val="009A0899"/>
    <w:rsid w:val="009A1106"/>
    <w:rsid w:val="009A17FD"/>
    <w:rsid w:val="009A1CA6"/>
    <w:rsid w:val="009A2390"/>
    <w:rsid w:val="009A319C"/>
    <w:rsid w:val="009A3263"/>
    <w:rsid w:val="009A34CD"/>
    <w:rsid w:val="009A3854"/>
    <w:rsid w:val="009A3E2F"/>
    <w:rsid w:val="009A3ED8"/>
    <w:rsid w:val="009A4159"/>
    <w:rsid w:val="009A4B41"/>
    <w:rsid w:val="009A53AE"/>
    <w:rsid w:val="009A5791"/>
    <w:rsid w:val="009A5B24"/>
    <w:rsid w:val="009A65D0"/>
    <w:rsid w:val="009A6856"/>
    <w:rsid w:val="009A7085"/>
    <w:rsid w:val="009A7D09"/>
    <w:rsid w:val="009A7F13"/>
    <w:rsid w:val="009B0846"/>
    <w:rsid w:val="009B2697"/>
    <w:rsid w:val="009B27B6"/>
    <w:rsid w:val="009B280D"/>
    <w:rsid w:val="009B2AC0"/>
    <w:rsid w:val="009B2AE8"/>
    <w:rsid w:val="009B5ACA"/>
    <w:rsid w:val="009B5BBA"/>
    <w:rsid w:val="009B5EEE"/>
    <w:rsid w:val="009B61FC"/>
    <w:rsid w:val="009C01CC"/>
    <w:rsid w:val="009C0E8C"/>
    <w:rsid w:val="009C10E7"/>
    <w:rsid w:val="009C1E00"/>
    <w:rsid w:val="009C257F"/>
    <w:rsid w:val="009C32C2"/>
    <w:rsid w:val="009C5D15"/>
    <w:rsid w:val="009C77A4"/>
    <w:rsid w:val="009D0045"/>
    <w:rsid w:val="009D05BA"/>
    <w:rsid w:val="009D0D92"/>
    <w:rsid w:val="009D0DE1"/>
    <w:rsid w:val="009D1390"/>
    <w:rsid w:val="009D1547"/>
    <w:rsid w:val="009D4C5E"/>
    <w:rsid w:val="009D50A3"/>
    <w:rsid w:val="009D56C6"/>
    <w:rsid w:val="009D5966"/>
    <w:rsid w:val="009D5B51"/>
    <w:rsid w:val="009D5DFA"/>
    <w:rsid w:val="009D737E"/>
    <w:rsid w:val="009D7C43"/>
    <w:rsid w:val="009E15D6"/>
    <w:rsid w:val="009E166B"/>
    <w:rsid w:val="009E2706"/>
    <w:rsid w:val="009E2AFF"/>
    <w:rsid w:val="009E3741"/>
    <w:rsid w:val="009E40B8"/>
    <w:rsid w:val="009E43D8"/>
    <w:rsid w:val="009E4CA6"/>
    <w:rsid w:val="009E50F1"/>
    <w:rsid w:val="009E69F7"/>
    <w:rsid w:val="009E7DEF"/>
    <w:rsid w:val="009E7EF2"/>
    <w:rsid w:val="009F058B"/>
    <w:rsid w:val="009F0674"/>
    <w:rsid w:val="009F1334"/>
    <w:rsid w:val="009F144B"/>
    <w:rsid w:val="009F1FE4"/>
    <w:rsid w:val="009F24BD"/>
    <w:rsid w:val="009F2F7D"/>
    <w:rsid w:val="009F32A7"/>
    <w:rsid w:val="009F3733"/>
    <w:rsid w:val="009F4AA3"/>
    <w:rsid w:val="009F4D54"/>
    <w:rsid w:val="009F576D"/>
    <w:rsid w:val="009F6EFE"/>
    <w:rsid w:val="009F72C5"/>
    <w:rsid w:val="009F735E"/>
    <w:rsid w:val="009F7D1B"/>
    <w:rsid w:val="009F7E37"/>
    <w:rsid w:val="009F7F3E"/>
    <w:rsid w:val="00A00003"/>
    <w:rsid w:val="00A0017D"/>
    <w:rsid w:val="00A01366"/>
    <w:rsid w:val="00A0166E"/>
    <w:rsid w:val="00A020EB"/>
    <w:rsid w:val="00A0229B"/>
    <w:rsid w:val="00A0240F"/>
    <w:rsid w:val="00A028B9"/>
    <w:rsid w:val="00A03B0A"/>
    <w:rsid w:val="00A03EE4"/>
    <w:rsid w:val="00A044F3"/>
    <w:rsid w:val="00A04B64"/>
    <w:rsid w:val="00A0530B"/>
    <w:rsid w:val="00A05C42"/>
    <w:rsid w:val="00A05EE6"/>
    <w:rsid w:val="00A07458"/>
    <w:rsid w:val="00A07C56"/>
    <w:rsid w:val="00A1026D"/>
    <w:rsid w:val="00A10CD7"/>
    <w:rsid w:val="00A10FA9"/>
    <w:rsid w:val="00A1175D"/>
    <w:rsid w:val="00A143FE"/>
    <w:rsid w:val="00A151DD"/>
    <w:rsid w:val="00A1606B"/>
    <w:rsid w:val="00A16DF0"/>
    <w:rsid w:val="00A16FE7"/>
    <w:rsid w:val="00A1733D"/>
    <w:rsid w:val="00A17911"/>
    <w:rsid w:val="00A17E24"/>
    <w:rsid w:val="00A207C5"/>
    <w:rsid w:val="00A2084D"/>
    <w:rsid w:val="00A20D25"/>
    <w:rsid w:val="00A20D98"/>
    <w:rsid w:val="00A222E5"/>
    <w:rsid w:val="00A224E3"/>
    <w:rsid w:val="00A245E5"/>
    <w:rsid w:val="00A245F2"/>
    <w:rsid w:val="00A269A4"/>
    <w:rsid w:val="00A2704D"/>
    <w:rsid w:val="00A30039"/>
    <w:rsid w:val="00A3158E"/>
    <w:rsid w:val="00A31B46"/>
    <w:rsid w:val="00A31C78"/>
    <w:rsid w:val="00A31D81"/>
    <w:rsid w:val="00A31EB6"/>
    <w:rsid w:val="00A320FF"/>
    <w:rsid w:val="00A32364"/>
    <w:rsid w:val="00A327EC"/>
    <w:rsid w:val="00A328E3"/>
    <w:rsid w:val="00A333EE"/>
    <w:rsid w:val="00A3412E"/>
    <w:rsid w:val="00A34B3A"/>
    <w:rsid w:val="00A34B64"/>
    <w:rsid w:val="00A3614E"/>
    <w:rsid w:val="00A36C31"/>
    <w:rsid w:val="00A36F0A"/>
    <w:rsid w:val="00A370F6"/>
    <w:rsid w:val="00A372AD"/>
    <w:rsid w:val="00A4014C"/>
    <w:rsid w:val="00A405C2"/>
    <w:rsid w:val="00A40C4B"/>
    <w:rsid w:val="00A40EA2"/>
    <w:rsid w:val="00A41E57"/>
    <w:rsid w:val="00A4264F"/>
    <w:rsid w:val="00A42830"/>
    <w:rsid w:val="00A42EB6"/>
    <w:rsid w:val="00A437BE"/>
    <w:rsid w:val="00A441F3"/>
    <w:rsid w:val="00A44449"/>
    <w:rsid w:val="00A44750"/>
    <w:rsid w:val="00A447AB"/>
    <w:rsid w:val="00A45F72"/>
    <w:rsid w:val="00A46740"/>
    <w:rsid w:val="00A476A7"/>
    <w:rsid w:val="00A47998"/>
    <w:rsid w:val="00A50568"/>
    <w:rsid w:val="00A514A0"/>
    <w:rsid w:val="00A526DD"/>
    <w:rsid w:val="00A54F21"/>
    <w:rsid w:val="00A551B1"/>
    <w:rsid w:val="00A55CCE"/>
    <w:rsid w:val="00A56CDF"/>
    <w:rsid w:val="00A5732E"/>
    <w:rsid w:val="00A57377"/>
    <w:rsid w:val="00A574D7"/>
    <w:rsid w:val="00A612C9"/>
    <w:rsid w:val="00A62000"/>
    <w:rsid w:val="00A62F7C"/>
    <w:rsid w:val="00A63309"/>
    <w:rsid w:val="00A63D4B"/>
    <w:rsid w:val="00A63DE2"/>
    <w:rsid w:val="00A645D6"/>
    <w:rsid w:val="00A648FB"/>
    <w:rsid w:val="00A658F8"/>
    <w:rsid w:val="00A665C4"/>
    <w:rsid w:val="00A678A8"/>
    <w:rsid w:val="00A67D3B"/>
    <w:rsid w:val="00A70D0B"/>
    <w:rsid w:val="00A7143D"/>
    <w:rsid w:val="00A71B9E"/>
    <w:rsid w:val="00A72EAB"/>
    <w:rsid w:val="00A74074"/>
    <w:rsid w:val="00A74EC2"/>
    <w:rsid w:val="00A74F42"/>
    <w:rsid w:val="00A767EE"/>
    <w:rsid w:val="00A76FB4"/>
    <w:rsid w:val="00A775AC"/>
    <w:rsid w:val="00A778B7"/>
    <w:rsid w:val="00A8018A"/>
    <w:rsid w:val="00A816B4"/>
    <w:rsid w:val="00A81714"/>
    <w:rsid w:val="00A81A7A"/>
    <w:rsid w:val="00A82E68"/>
    <w:rsid w:val="00A83516"/>
    <w:rsid w:val="00A83C80"/>
    <w:rsid w:val="00A83CC5"/>
    <w:rsid w:val="00A8416A"/>
    <w:rsid w:val="00A84EE0"/>
    <w:rsid w:val="00A85A3F"/>
    <w:rsid w:val="00A85E27"/>
    <w:rsid w:val="00A86D86"/>
    <w:rsid w:val="00A8740F"/>
    <w:rsid w:val="00A9010C"/>
    <w:rsid w:val="00A9032A"/>
    <w:rsid w:val="00A91082"/>
    <w:rsid w:val="00A91E18"/>
    <w:rsid w:val="00A922C7"/>
    <w:rsid w:val="00A92B13"/>
    <w:rsid w:val="00A933E4"/>
    <w:rsid w:val="00A93740"/>
    <w:rsid w:val="00A93AF0"/>
    <w:rsid w:val="00A93EAD"/>
    <w:rsid w:val="00A96387"/>
    <w:rsid w:val="00A9779A"/>
    <w:rsid w:val="00A97ADA"/>
    <w:rsid w:val="00AA08F2"/>
    <w:rsid w:val="00AA10D4"/>
    <w:rsid w:val="00AA152F"/>
    <w:rsid w:val="00AA1FA2"/>
    <w:rsid w:val="00AA5038"/>
    <w:rsid w:val="00AA5B9C"/>
    <w:rsid w:val="00AA5D39"/>
    <w:rsid w:val="00AA5E2D"/>
    <w:rsid w:val="00AA67A2"/>
    <w:rsid w:val="00AA707E"/>
    <w:rsid w:val="00AB0265"/>
    <w:rsid w:val="00AB22AA"/>
    <w:rsid w:val="00AB4B71"/>
    <w:rsid w:val="00AB64B3"/>
    <w:rsid w:val="00AB7965"/>
    <w:rsid w:val="00AB7B0E"/>
    <w:rsid w:val="00AB7EB1"/>
    <w:rsid w:val="00AC03C7"/>
    <w:rsid w:val="00AC1A02"/>
    <w:rsid w:val="00AC378E"/>
    <w:rsid w:val="00AC3A5E"/>
    <w:rsid w:val="00AC424E"/>
    <w:rsid w:val="00AC483C"/>
    <w:rsid w:val="00AC4AB8"/>
    <w:rsid w:val="00AC51F1"/>
    <w:rsid w:val="00AC5849"/>
    <w:rsid w:val="00AC6C3D"/>
    <w:rsid w:val="00AD3CE1"/>
    <w:rsid w:val="00AD417C"/>
    <w:rsid w:val="00AD5207"/>
    <w:rsid w:val="00AD5B3A"/>
    <w:rsid w:val="00AD5D0D"/>
    <w:rsid w:val="00AD5DFD"/>
    <w:rsid w:val="00AD5E2C"/>
    <w:rsid w:val="00AD62CF"/>
    <w:rsid w:val="00AD6C68"/>
    <w:rsid w:val="00AD6FCE"/>
    <w:rsid w:val="00AD702B"/>
    <w:rsid w:val="00AE0425"/>
    <w:rsid w:val="00AE04B8"/>
    <w:rsid w:val="00AE19D3"/>
    <w:rsid w:val="00AE2A16"/>
    <w:rsid w:val="00AE33F5"/>
    <w:rsid w:val="00AE3554"/>
    <w:rsid w:val="00AE3584"/>
    <w:rsid w:val="00AE37B2"/>
    <w:rsid w:val="00AE661F"/>
    <w:rsid w:val="00AE7122"/>
    <w:rsid w:val="00AE733C"/>
    <w:rsid w:val="00AF1DA1"/>
    <w:rsid w:val="00AF220E"/>
    <w:rsid w:val="00AF260E"/>
    <w:rsid w:val="00AF2D66"/>
    <w:rsid w:val="00AF3150"/>
    <w:rsid w:val="00AF3F15"/>
    <w:rsid w:val="00AF50E6"/>
    <w:rsid w:val="00AF515A"/>
    <w:rsid w:val="00AF5965"/>
    <w:rsid w:val="00AF5AC7"/>
    <w:rsid w:val="00AF6746"/>
    <w:rsid w:val="00AF67E7"/>
    <w:rsid w:val="00B00E61"/>
    <w:rsid w:val="00B013D4"/>
    <w:rsid w:val="00B02585"/>
    <w:rsid w:val="00B03B26"/>
    <w:rsid w:val="00B04327"/>
    <w:rsid w:val="00B046B0"/>
    <w:rsid w:val="00B05834"/>
    <w:rsid w:val="00B062E1"/>
    <w:rsid w:val="00B06762"/>
    <w:rsid w:val="00B0708C"/>
    <w:rsid w:val="00B070AB"/>
    <w:rsid w:val="00B07753"/>
    <w:rsid w:val="00B11F43"/>
    <w:rsid w:val="00B139BF"/>
    <w:rsid w:val="00B16D03"/>
    <w:rsid w:val="00B16E1E"/>
    <w:rsid w:val="00B204D0"/>
    <w:rsid w:val="00B20DDB"/>
    <w:rsid w:val="00B2134E"/>
    <w:rsid w:val="00B226D7"/>
    <w:rsid w:val="00B22AF7"/>
    <w:rsid w:val="00B23396"/>
    <w:rsid w:val="00B24167"/>
    <w:rsid w:val="00B262C4"/>
    <w:rsid w:val="00B26E19"/>
    <w:rsid w:val="00B27741"/>
    <w:rsid w:val="00B300B4"/>
    <w:rsid w:val="00B30EFC"/>
    <w:rsid w:val="00B30FF1"/>
    <w:rsid w:val="00B341FA"/>
    <w:rsid w:val="00B34B1B"/>
    <w:rsid w:val="00B34FEA"/>
    <w:rsid w:val="00B3611A"/>
    <w:rsid w:val="00B36923"/>
    <w:rsid w:val="00B40499"/>
    <w:rsid w:val="00B40B60"/>
    <w:rsid w:val="00B414E2"/>
    <w:rsid w:val="00B41EBD"/>
    <w:rsid w:val="00B43F34"/>
    <w:rsid w:val="00B44E9F"/>
    <w:rsid w:val="00B44EB6"/>
    <w:rsid w:val="00B45EF0"/>
    <w:rsid w:val="00B45F6A"/>
    <w:rsid w:val="00B470C6"/>
    <w:rsid w:val="00B501A7"/>
    <w:rsid w:val="00B502FE"/>
    <w:rsid w:val="00B50322"/>
    <w:rsid w:val="00B50433"/>
    <w:rsid w:val="00B50D03"/>
    <w:rsid w:val="00B50D9D"/>
    <w:rsid w:val="00B51154"/>
    <w:rsid w:val="00B52B83"/>
    <w:rsid w:val="00B5317D"/>
    <w:rsid w:val="00B53E72"/>
    <w:rsid w:val="00B544A1"/>
    <w:rsid w:val="00B5455E"/>
    <w:rsid w:val="00B56210"/>
    <w:rsid w:val="00B56DC8"/>
    <w:rsid w:val="00B56FC3"/>
    <w:rsid w:val="00B6004B"/>
    <w:rsid w:val="00B61892"/>
    <w:rsid w:val="00B63053"/>
    <w:rsid w:val="00B633DD"/>
    <w:rsid w:val="00B63E49"/>
    <w:rsid w:val="00B64500"/>
    <w:rsid w:val="00B64CB9"/>
    <w:rsid w:val="00B659A8"/>
    <w:rsid w:val="00B65CBE"/>
    <w:rsid w:val="00B6633A"/>
    <w:rsid w:val="00B665C3"/>
    <w:rsid w:val="00B66946"/>
    <w:rsid w:val="00B6746D"/>
    <w:rsid w:val="00B71F22"/>
    <w:rsid w:val="00B724C0"/>
    <w:rsid w:val="00B72E63"/>
    <w:rsid w:val="00B731BE"/>
    <w:rsid w:val="00B73413"/>
    <w:rsid w:val="00B73679"/>
    <w:rsid w:val="00B73C41"/>
    <w:rsid w:val="00B744AE"/>
    <w:rsid w:val="00B75FAD"/>
    <w:rsid w:val="00B76D7C"/>
    <w:rsid w:val="00B76F66"/>
    <w:rsid w:val="00B77242"/>
    <w:rsid w:val="00B8040E"/>
    <w:rsid w:val="00B80EA9"/>
    <w:rsid w:val="00B80EC1"/>
    <w:rsid w:val="00B823F2"/>
    <w:rsid w:val="00B85282"/>
    <w:rsid w:val="00B85A28"/>
    <w:rsid w:val="00B85C0A"/>
    <w:rsid w:val="00B90708"/>
    <w:rsid w:val="00B918B0"/>
    <w:rsid w:val="00B91C00"/>
    <w:rsid w:val="00B921C6"/>
    <w:rsid w:val="00B92E7F"/>
    <w:rsid w:val="00B933F4"/>
    <w:rsid w:val="00B94336"/>
    <w:rsid w:val="00B958D4"/>
    <w:rsid w:val="00B96080"/>
    <w:rsid w:val="00B9644C"/>
    <w:rsid w:val="00B9688B"/>
    <w:rsid w:val="00B97D22"/>
    <w:rsid w:val="00BA11FB"/>
    <w:rsid w:val="00BA15D0"/>
    <w:rsid w:val="00BA1C4C"/>
    <w:rsid w:val="00BA1DFC"/>
    <w:rsid w:val="00BA26A2"/>
    <w:rsid w:val="00BA2D0B"/>
    <w:rsid w:val="00BA37C1"/>
    <w:rsid w:val="00BA41E3"/>
    <w:rsid w:val="00BA4DFF"/>
    <w:rsid w:val="00BA5462"/>
    <w:rsid w:val="00BA5B88"/>
    <w:rsid w:val="00BA614B"/>
    <w:rsid w:val="00BA6DCB"/>
    <w:rsid w:val="00BA6F33"/>
    <w:rsid w:val="00BB015D"/>
    <w:rsid w:val="00BB050E"/>
    <w:rsid w:val="00BB0C8E"/>
    <w:rsid w:val="00BB1A32"/>
    <w:rsid w:val="00BB1DC9"/>
    <w:rsid w:val="00BB3C36"/>
    <w:rsid w:val="00BB4833"/>
    <w:rsid w:val="00BB4BBC"/>
    <w:rsid w:val="00BB4DF5"/>
    <w:rsid w:val="00BB5070"/>
    <w:rsid w:val="00BB532B"/>
    <w:rsid w:val="00BB561F"/>
    <w:rsid w:val="00BB5D26"/>
    <w:rsid w:val="00BB6026"/>
    <w:rsid w:val="00BB64A5"/>
    <w:rsid w:val="00BB774F"/>
    <w:rsid w:val="00BC0F0C"/>
    <w:rsid w:val="00BC17F0"/>
    <w:rsid w:val="00BC1B03"/>
    <w:rsid w:val="00BC296E"/>
    <w:rsid w:val="00BC2D82"/>
    <w:rsid w:val="00BC33BD"/>
    <w:rsid w:val="00BC346B"/>
    <w:rsid w:val="00BC4A8A"/>
    <w:rsid w:val="00BC59A1"/>
    <w:rsid w:val="00BC786F"/>
    <w:rsid w:val="00BD16E7"/>
    <w:rsid w:val="00BD1BCB"/>
    <w:rsid w:val="00BD23AA"/>
    <w:rsid w:val="00BD608D"/>
    <w:rsid w:val="00BD75BE"/>
    <w:rsid w:val="00BD7AF9"/>
    <w:rsid w:val="00BD7C91"/>
    <w:rsid w:val="00BE0447"/>
    <w:rsid w:val="00BE0ADF"/>
    <w:rsid w:val="00BE1701"/>
    <w:rsid w:val="00BE1C8C"/>
    <w:rsid w:val="00BE3D2F"/>
    <w:rsid w:val="00BE5494"/>
    <w:rsid w:val="00BE7699"/>
    <w:rsid w:val="00BE7E20"/>
    <w:rsid w:val="00BF1489"/>
    <w:rsid w:val="00BF194E"/>
    <w:rsid w:val="00BF2BB5"/>
    <w:rsid w:val="00BF2C92"/>
    <w:rsid w:val="00BF38E8"/>
    <w:rsid w:val="00BF5562"/>
    <w:rsid w:val="00BF6021"/>
    <w:rsid w:val="00BF61E6"/>
    <w:rsid w:val="00BF6878"/>
    <w:rsid w:val="00BF6C3C"/>
    <w:rsid w:val="00BF72A3"/>
    <w:rsid w:val="00BF77B7"/>
    <w:rsid w:val="00BF7F35"/>
    <w:rsid w:val="00BF7FEF"/>
    <w:rsid w:val="00C016CD"/>
    <w:rsid w:val="00C039FE"/>
    <w:rsid w:val="00C046EC"/>
    <w:rsid w:val="00C05A05"/>
    <w:rsid w:val="00C05EEF"/>
    <w:rsid w:val="00C0610D"/>
    <w:rsid w:val="00C06DB6"/>
    <w:rsid w:val="00C071C5"/>
    <w:rsid w:val="00C07B5B"/>
    <w:rsid w:val="00C10711"/>
    <w:rsid w:val="00C10849"/>
    <w:rsid w:val="00C11919"/>
    <w:rsid w:val="00C11E9E"/>
    <w:rsid w:val="00C123B4"/>
    <w:rsid w:val="00C133D3"/>
    <w:rsid w:val="00C14267"/>
    <w:rsid w:val="00C15FF4"/>
    <w:rsid w:val="00C16340"/>
    <w:rsid w:val="00C163EF"/>
    <w:rsid w:val="00C16542"/>
    <w:rsid w:val="00C17050"/>
    <w:rsid w:val="00C175E7"/>
    <w:rsid w:val="00C21122"/>
    <w:rsid w:val="00C211D8"/>
    <w:rsid w:val="00C2190A"/>
    <w:rsid w:val="00C226A7"/>
    <w:rsid w:val="00C22ADD"/>
    <w:rsid w:val="00C23784"/>
    <w:rsid w:val="00C24803"/>
    <w:rsid w:val="00C24DBA"/>
    <w:rsid w:val="00C26AEA"/>
    <w:rsid w:val="00C26B8E"/>
    <w:rsid w:val="00C273A5"/>
    <w:rsid w:val="00C279A9"/>
    <w:rsid w:val="00C27E7B"/>
    <w:rsid w:val="00C30436"/>
    <w:rsid w:val="00C320E0"/>
    <w:rsid w:val="00C3251B"/>
    <w:rsid w:val="00C33915"/>
    <w:rsid w:val="00C33D7C"/>
    <w:rsid w:val="00C33E0B"/>
    <w:rsid w:val="00C343AB"/>
    <w:rsid w:val="00C34E85"/>
    <w:rsid w:val="00C3540D"/>
    <w:rsid w:val="00C3551C"/>
    <w:rsid w:val="00C367A9"/>
    <w:rsid w:val="00C36A6E"/>
    <w:rsid w:val="00C379E8"/>
    <w:rsid w:val="00C40AF2"/>
    <w:rsid w:val="00C40DF2"/>
    <w:rsid w:val="00C4174B"/>
    <w:rsid w:val="00C41F64"/>
    <w:rsid w:val="00C41F91"/>
    <w:rsid w:val="00C4553E"/>
    <w:rsid w:val="00C46733"/>
    <w:rsid w:val="00C46804"/>
    <w:rsid w:val="00C46A41"/>
    <w:rsid w:val="00C47580"/>
    <w:rsid w:val="00C477AF"/>
    <w:rsid w:val="00C47B86"/>
    <w:rsid w:val="00C47EE9"/>
    <w:rsid w:val="00C505BB"/>
    <w:rsid w:val="00C51090"/>
    <w:rsid w:val="00C514D0"/>
    <w:rsid w:val="00C52E2B"/>
    <w:rsid w:val="00C531C4"/>
    <w:rsid w:val="00C53F8A"/>
    <w:rsid w:val="00C53FB6"/>
    <w:rsid w:val="00C541D7"/>
    <w:rsid w:val="00C547AE"/>
    <w:rsid w:val="00C54833"/>
    <w:rsid w:val="00C54863"/>
    <w:rsid w:val="00C54AD5"/>
    <w:rsid w:val="00C55875"/>
    <w:rsid w:val="00C5666B"/>
    <w:rsid w:val="00C57084"/>
    <w:rsid w:val="00C57395"/>
    <w:rsid w:val="00C577ED"/>
    <w:rsid w:val="00C60B22"/>
    <w:rsid w:val="00C6143A"/>
    <w:rsid w:val="00C618C6"/>
    <w:rsid w:val="00C6226B"/>
    <w:rsid w:val="00C622D6"/>
    <w:rsid w:val="00C62733"/>
    <w:rsid w:val="00C6281E"/>
    <w:rsid w:val="00C62910"/>
    <w:rsid w:val="00C63C48"/>
    <w:rsid w:val="00C64344"/>
    <w:rsid w:val="00C646D4"/>
    <w:rsid w:val="00C64BE0"/>
    <w:rsid w:val="00C65698"/>
    <w:rsid w:val="00C65716"/>
    <w:rsid w:val="00C65D5F"/>
    <w:rsid w:val="00C67512"/>
    <w:rsid w:val="00C67DEA"/>
    <w:rsid w:val="00C7008E"/>
    <w:rsid w:val="00C701B5"/>
    <w:rsid w:val="00C7029A"/>
    <w:rsid w:val="00C70E13"/>
    <w:rsid w:val="00C718B6"/>
    <w:rsid w:val="00C73116"/>
    <w:rsid w:val="00C7356B"/>
    <w:rsid w:val="00C76223"/>
    <w:rsid w:val="00C8036B"/>
    <w:rsid w:val="00C811BC"/>
    <w:rsid w:val="00C812B6"/>
    <w:rsid w:val="00C81EE3"/>
    <w:rsid w:val="00C83AC6"/>
    <w:rsid w:val="00C8403C"/>
    <w:rsid w:val="00C84A8B"/>
    <w:rsid w:val="00C852B9"/>
    <w:rsid w:val="00C85716"/>
    <w:rsid w:val="00C8670C"/>
    <w:rsid w:val="00C86D84"/>
    <w:rsid w:val="00C87EDC"/>
    <w:rsid w:val="00C90390"/>
    <w:rsid w:val="00C94B9D"/>
    <w:rsid w:val="00C94E09"/>
    <w:rsid w:val="00C94FCB"/>
    <w:rsid w:val="00C95B1D"/>
    <w:rsid w:val="00C95FCD"/>
    <w:rsid w:val="00C96D88"/>
    <w:rsid w:val="00C972F5"/>
    <w:rsid w:val="00CA0317"/>
    <w:rsid w:val="00CA04DE"/>
    <w:rsid w:val="00CA1209"/>
    <w:rsid w:val="00CA12B1"/>
    <w:rsid w:val="00CA1C41"/>
    <w:rsid w:val="00CA37E6"/>
    <w:rsid w:val="00CA3A9A"/>
    <w:rsid w:val="00CA3C53"/>
    <w:rsid w:val="00CA4C44"/>
    <w:rsid w:val="00CA4E32"/>
    <w:rsid w:val="00CA5AD6"/>
    <w:rsid w:val="00CA5ADB"/>
    <w:rsid w:val="00CA648A"/>
    <w:rsid w:val="00CA72C6"/>
    <w:rsid w:val="00CB049F"/>
    <w:rsid w:val="00CB0BF6"/>
    <w:rsid w:val="00CB0F34"/>
    <w:rsid w:val="00CB1ADA"/>
    <w:rsid w:val="00CB2322"/>
    <w:rsid w:val="00CB2958"/>
    <w:rsid w:val="00CB2C8B"/>
    <w:rsid w:val="00CB3664"/>
    <w:rsid w:val="00CB3C2B"/>
    <w:rsid w:val="00CB499B"/>
    <w:rsid w:val="00CB4CC6"/>
    <w:rsid w:val="00CB4F34"/>
    <w:rsid w:val="00CB55B2"/>
    <w:rsid w:val="00CB687B"/>
    <w:rsid w:val="00CB7FA5"/>
    <w:rsid w:val="00CC06AD"/>
    <w:rsid w:val="00CC2A71"/>
    <w:rsid w:val="00CC2E58"/>
    <w:rsid w:val="00CC4069"/>
    <w:rsid w:val="00CD1353"/>
    <w:rsid w:val="00CD1D31"/>
    <w:rsid w:val="00CD1E1F"/>
    <w:rsid w:val="00CD1E45"/>
    <w:rsid w:val="00CD564B"/>
    <w:rsid w:val="00CD5814"/>
    <w:rsid w:val="00CD6375"/>
    <w:rsid w:val="00CD71BA"/>
    <w:rsid w:val="00CE02A6"/>
    <w:rsid w:val="00CE08C6"/>
    <w:rsid w:val="00CE08E3"/>
    <w:rsid w:val="00CE1156"/>
    <w:rsid w:val="00CE1588"/>
    <w:rsid w:val="00CE16A6"/>
    <w:rsid w:val="00CE19EB"/>
    <w:rsid w:val="00CE1A1A"/>
    <w:rsid w:val="00CE1A29"/>
    <w:rsid w:val="00CE295E"/>
    <w:rsid w:val="00CE5610"/>
    <w:rsid w:val="00CE567F"/>
    <w:rsid w:val="00CE5B41"/>
    <w:rsid w:val="00CE7B3D"/>
    <w:rsid w:val="00CE7C2F"/>
    <w:rsid w:val="00CE7DC2"/>
    <w:rsid w:val="00CF0E7E"/>
    <w:rsid w:val="00CF13FF"/>
    <w:rsid w:val="00CF1896"/>
    <w:rsid w:val="00CF2056"/>
    <w:rsid w:val="00CF2FA7"/>
    <w:rsid w:val="00CF37AE"/>
    <w:rsid w:val="00CF382A"/>
    <w:rsid w:val="00CF589C"/>
    <w:rsid w:val="00CF685D"/>
    <w:rsid w:val="00CF7C6C"/>
    <w:rsid w:val="00D0014B"/>
    <w:rsid w:val="00D00CAE"/>
    <w:rsid w:val="00D0122C"/>
    <w:rsid w:val="00D01D21"/>
    <w:rsid w:val="00D01FD0"/>
    <w:rsid w:val="00D035E6"/>
    <w:rsid w:val="00D04685"/>
    <w:rsid w:val="00D05194"/>
    <w:rsid w:val="00D05497"/>
    <w:rsid w:val="00D05876"/>
    <w:rsid w:val="00D05FD2"/>
    <w:rsid w:val="00D06025"/>
    <w:rsid w:val="00D060F7"/>
    <w:rsid w:val="00D07B97"/>
    <w:rsid w:val="00D07E98"/>
    <w:rsid w:val="00D104B8"/>
    <w:rsid w:val="00D10B7D"/>
    <w:rsid w:val="00D12BAD"/>
    <w:rsid w:val="00D133AF"/>
    <w:rsid w:val="00D14325"/>
    <w:rsid w:val="00D15DF1"/>
    <w:rsid w:val="00D16A85"/>
    <w:rsid w:val="00D16E93"/>
    <w:rsid w:val="00D17B28"/>
    <w:rsid w:val="00D216D5"/>
    <w:rsid w:val="00D21826"/>
    <w:rsid w:val="00D21E33"/>
    <w:rsid w:val="00D239E6"/>
    <w:rsid w:val="00D23F81"/>
    <w:rsid w:val="00D24A2A"/>
    <w:rsid w:val="00D25A5B"/>
    <w:rsid w:val="00D25E1B"/>
    <w:rsid w:val="00D27925"/>
    <w:rsid w:val="00D30788"/>
    <w:rsid w:val="00D3377B"/>
    <w:rsid w:val="00D36871"/>
    <w:rsid w:val="00D36F23"/>
    <w:rsid w:val="00D37685"/>
    <w:rsid w:val="00D409F2"/>
    <w:rsid w:val="00D40C6A"/>
    <w:rsid w:val="00D420AB"/>
    <w:rsid w:val="00D424DB"/>
    <w:rsid w:val="00D42DE7"/>
    <w:rsid w:val="00D43BB2"/>
    <w:rsid w:val="00D43DBC"/>
    <w:rsid w:val="00D440D8"/>
    <w:rsid w:val="00D45599"/>
    <w:rsid w:val="00D459BA"/>
    <w:rsid w:val="00D4604E"/>
    <w:rsid w:val="00D47130"/>
    <w:rsid w:val="00D47638"/>
    <w:rsid w:val="00D47B23"/>
    <w:rsid w:val="00D50359"/>
    <w:rsid w:val="00D51939"/>
    <w:rsid w:val="00D51C07"/>
    <w:rsid w:val="00D51F9F"/>
    <w:rsid w:val="00D53E24"/>
    <w:rsid w:val="00D5427D"/>
    <w:rsid w:val="00D54E2B"/>
    <w:rsid w:val="00D55759"/>
    <w:rsid w:val="00D560B3"/>
    <w:rsid w:val="00D569F0"/>
    <w:rsid w:val="00D56BBF"/>
    <w:rsid w:val="00D57876"/>
    <w:rsid w:val="00D57B6D"/>
    <w:rsid w:val="00D607DD"/>
    <w:rsid w:val="00D609D8"/>
    <w:rsid w:val="00D60A75"/>
    <w:rsid w:val="00D60D4C"/>
    <w:rsid w:val="00D61918"/>
    <w:rsid w:val="00D61B83"/>
    <w:rsid w:val="00D62EE9"/>
    <w:rsid w:val="00D6310E"/>
    <w:rsid w:val="00D63A16"/>
    <w:rsid w:val="00D63E31"/>
    <w:rsid w:val="00D645A0"/>
    <w:rsid w:val="00D64677"/>
    <w:rsid w:val="00D650C3"/>
    <w:rsid w:val="00D65824"/>
    <w:rsid w:val="00D65EC9"/>
    <w:rsid w:val="00D6765D"/>
    <w:rsid w:val="00D67CBF"/>
    <w:rsid w:val="00D67F72"/>
    <w:rsid w:val="00D700A3"/>
    <w:rsid w:val="00D70438"/>
    <w:rsid w:val="00D70B4B"/>
    <w:rsid w:val="00D711FD"/>
    <w:rsid w:val="00D724CA"/>
    <w:rsid w:val="00D7269D"/>
    <w:rsid w:val="00D734FB"/>
    <w:rsid w:val="00D73942"/>
    <w:rsid w:val="00D739E3"/>
    <w:rsid w:val="00D74299"/>
    <w:rsid w:val="00D746ED"/>
    <w:rsid w:val="00D763CB"/>
    <w:rsid w:val="00D77C49"/>
    <w:rsid w:val="00D8157D"/>
    <w:rsid w:val="00D81C6E"/>
    <w:rsid w:val="00D832E4"/>
    <w:rsid w:val="00D83B0A"/>
    <w:rsid w:val="00D84DB9"/>
    <w:rsid w:val="00D85918"/>
    <w:rsid w:val="00D85C87"/>
    <w:rsid w:val="00D86578"/>
    <w:rsid w:val="00D8761D"/>
    <w:rsid w:val="00D879F5"/>
    <w:rsid w:val="00D91728"/>
    <w:rsid w:val="00D91EBE"/>
    <w:rsid w:val="00D9377D"/>
    <w:rsid w:val="00D93792"/>
    <w:rsid w:val="00D93D00"/>
    <w:rsid w:val="00D94020"/>
    <w:rsid w:val="00D94B4E"/>
    <w:rsid w:val="00D95324"/>
    <w:rsid w:val="00D95A66"/>
    <w:rsid w:val="00D95B8B"/>
    <w:rsid w:val="00D965F6"/>
    <w:rsid w:val="00D96668"/>
    <w:rsid w:val="00D96E17"/>
    <w:rsid w:val="00D9742B"/>
    <w:rsid w:val="00D9793A"/>
    <w:rsid w:val="00D97A1B"/>
    <w:rsid w:val="00DA0E46"/>
    <w:rsid w:val="00DA1707"/>
    <w:rsid w:val="00DA1905"/>
    <w:rsid w:val="00DA3038"/>
    <w:rsid w:val="00DA481F"/>
    <w:rsid w:val="00DA4B93"/>
    <w:rsid w:val="00DA7707"/>
    <w:rsid w:val="00DA775B"/>
    <w:rsid w:val="00DB3DB0"/>
    <w:rsid w:val="00DB411E"/>
    <w:rsid w:val="00DB44D1"/>
    <w:rsid w:val="00DB4907"/>
    <w:rsid w:val="00DB49E4"/>
    <w:rsid w:val="00DB5901"/>
    <w:rsid w:val="00DB71CA"/>
    <w:rsid w:val="00DC0201"/>
    <w:rsid w:val="00DC0C86"/>
    <w:rsid w:val="00DC2E11"/>
    <w:rsid w:val="00DC3A6C"/>
    <w:rsid w:val="00DC4123"/>
    <w:rsid w:val="00DC4238"/>
    <w:rsid w:val="00DC4757"/>
    <w:rsid w:val="00DC6579"/>
    <w:rsid w:val="00DC6CA2"/>
    <w:rsid w:val="00DC6D7A"/>
    <w:rsid w:val="00DC77F3"/>
    <w:rsid w:val="00DC783C"/>
    <w:rsid w:val="00DC79FE"/>
    <w:rsid w:val="00DC7AA7"/>
    <w:rsid w:val="00DC7F0A"/>
    <w:rsid w:val="00DD00C0"/>
    <w:rsid w:val="00DD0272"/>
    <w:rsid w:val="00DD0A02"/>
    <w:rsid w:val="00DD1097"/>
    <w:rsid w:val="00DD496A"/>
    <w:rsid w:val="00DD4E81"/>
    <w:rsid w:val="00DD6932"/>
    <w:rsid w:val="00DD70F7"/>
    <w:rsid w:val="00DD74D1"/>
    <w:rsid w:val="00DD7C32"/>
    <w:rsid w:val="00DD7DB5"/>
    <w:rsid w:val="00DE09C8"/>
    <w:rsid w:val="00DE1DAB"/>
    <w:rsid w:val="00DE316F"/>
    <w:rsid w:val="00DE3A20"/>
    <w:rsid w:val="00DE65F5"/>
    <w:rsid w:val="00DE6C9B"/>
    <w:rsid w:val="00DE7799"/>
    <w:rsid w:val="00DE7810"/>
    <w:rsid w:val="00DE7889"/>
    <w:rsid w:val="00DF02BC"/>
    <w:rsid w:val="00DF0732"/>
    <w:rsid w:val="00DF0775"/>
    <w:rsid w:val="00DF082A"/>
    <w:rsid w:val="00DF095F"/>
    <w:rsid w:val="00DF1318"/>
    <w:rsid w:val="00DF1732"/>
    <w:rsid w:val="00DF1CA0"/>
    <w:rsid w:val="00DF1F26"/>
    <w:rsid w:val="00DF204D"/>
    <w:rsid w:val="00DF4064"/>
    <w:rsid w:val="00E00681"/>
    <w:rsid w:val="00E00DB4"/>
    <w:rsid w:val="00E01207"/>
    <w:rsid w:val="00E013E5"/>
    <w:rsid w:val="00E03E59"/>
    <w:rsid w:val="00E04464"/>
    <w:rsid w:val="00E05759"/>
    <w:rsid w:val="00E05951"/>
    <w:rsid w:val="00E05A73"/>
    <w:rsid w:val="00E05EE0"/>
    <w:rsid w:val="00E068A6"/>
    <w:rsid w:val="00E06D29"/>
    <w:rsid w:val="00E06D3C"/>
    <w:rsid w:val="00E114B4"/>
    <w:rsid w:val="00E115C9"/>
    <w:rsid w:val="00E11A06"/>
    <w:rsid w:val="00E11CDD"/>
    <w:rsid w:val="00E12837"/>
    <w:rsid w:val="00E13569"/>
    <w:rsid w:val="00E1389C"/>
    <w:rsid w:val="00E139EF"/>
    <w:rsid w:val="00E15478"/>
    <w:rsid w:val="00E156D4"/>
    <w:rsid w:val="00E1599A"/>
    <w:rsid w:val="00E16737"/>
    <w:rsid w:val="00E171F9"/>
    <w:rsid w:val="00E17CD8"/>
    <w:rsid w:val="00E23960"/>
    <w:rsid w:val="00E245C0"/>
    <w:rsid w:val="00E2584F"/>
    <w:rsid w:val="00E2624D"/>
    <w:rsid w:val="00E26F3B"/>
    <w:rsid w:val="00E2788E"/>
    <w:rsid w:val="00E301EE"/>
    <w:rsid w:val="00E30C37"/>
    <w:rsid w:val="00E30F2C"/>
    <w:rsid w:val="00E311F0"/>
    <w:rsid w:val="00E31257"/>
    <w:rsid w:val="00E31DED"/>
    <w:rsid w:val="00E326B8"/>
    <w:rsid w:val="00E33B39"/>
    <w:rsid w:val="00E34C48"/>
    <w:rsid w:val="00E35BED"/>
    <w:rsid w:val="00E35D95"/>
    <w:rsid w:val="00E3636E"/>
    <w:rsid w:val="00E36B4A"/>
    <w:rsid w:val="00E36DAD"/>
    <w:rsid w:val="00E3781F"/>
    <w:rsid w:val="00E37832"/>
    <w:rsid w:val="00E37ACC"/>
    <w:rsid w:val="00E37FD9"/>
    <w:rsid w:val="00E409B8"/>
    <w:rsid w:val="00E40B02"/>
    <w:rsid w:val="00E4182D"/>
    <w:rsid w:val="00E42948"/>
    <w:rsid w:val="00E42AD4"/>
    <w:rsid w:val="00E437F7"/>
    <w:rsid w:val="00E43E73"/>
    <w:rsid w:val="00E43E7E"/>
    <w:rsid w:val="00E44262"/>
    <w:rsid w:val="00E4519E"/>
    <w:rsid w:val="00E451BC"/>
    <w:rsid w:val="00E467ED"/>
    <w:rsid w:val="00E47537"/>
    <w:rsid w:val="00E47CFA"/>
    <w:rsid w:val="00E51078"/>
    <w:rsid w:val="00E5113E"/>
    <w:rsid w:val="00E514E7"/>
    <w:rsid w:val="00E52352"/>
    <w:rsid w:val="00E52580"/>
    <w:rsid w:val="00E52624"/>
    <w:rsid w:val="00E52FB8"/>
    <w:rsid w:val="00E534AF"/>
    <w:rsid w:val="00E53FEB"/>
    <w:rsid w:val="00E55BE1"/>
    <w:rsid w:val="00E561EB"/>
    <w:rsid w:val="00E56634"/>
    <w:rsid w:val="00E60497"/>
    <w:rsid w:val="00E6110F"/>
    <w:rsid w:val="00E621E7"/>
    <w:rsid w:val="00E6251B"/>
    <w:rsid w:val="00E633E9"/>
    <w:rsid w:val="00E6369E"/>
    <w:rsid w:val="00E6437B"/>
    <w:rsid w:val="00E657BE"/>
    <w:rsid w:val="00E65C96"/>
    <w:rsid w:val="00E6600C"/>
    <w:rsid w:val="00E66099"/>
    <w:rsid w:val="00E66342"/>
    <w:rsid w:val="00E67564"/>
    <w:rsid w:val="00E67D60"/>
    <w:rsid w:val="00E71910"/>
    <w:rsid w:val="00E7224C"/>
    <w:rsid w:val="00E726D5"/>
    <w:rsid w:val="00E72CB1"/>
    <w:rsid w:val="00E72CEF"/>
    <w:rsid w:val="00E72DB8"/>
    <w:rsid w:val="00E73365"/>
    <w:rsid w:val="00E73625"/>
    <w:rsid w:val="00E74AB0"/>
    <w:rsid w:val="00E75D47"/>
    <w:rsid w:val="00E75FE0"/>
    <w:rsid w:val="00E760F9"/>
    <w:rsid w:val="00E76D97"/>
    <w:rsid w:val="00E76E8C"/>
    <w:rsid w:val="00E77528"/>
    <w:rsid w:val="00E777C5"/>
    <w:rsid w:val="00E77E7F"/>
    <w:rsid w:val="00E77EF7"/>
    <w:rsid w:val="00E808BF"/>
    <w:rsid w:val="00E83686"/>
    <w:rsid w:val="00E83C68"/>
    <w:rsid w:val="00E83E62"/>
    <w:rsid w:val="00E8411F"/>
    <w:rsid w:val="00E86574"/>
    <w:rsid w:val="00E86E29"/>
    <w:rsid w:val="00E87E47"/>
    <w:rsid w:val="00E916E4"/>
    <w:rsid w:val="00E91826"/>
    <w:rsid w:val="00E9184F"/>
    <w:rsid w:val="00E948BA"/>
    <w:rsid w:val="00E94B28"/>
    <w:rsid w:val="00E955CA"/>
    <w:rsid w:val="00E9633E"/>
    <w:rsid w:val="00E96A68"/>
    <w:rsid w:val="00EA043F"/>
    <w:rsid w:val="00EA0B73"/>
    <w:rsid w:val="00EA1142"/>
    <w:rsid w:val="00EA1205"/>
    <w:rsid w:val="00EA12C5"/>
    <w:rsid w:val="00EA1D88"/>
    <w:rsid w:val="00EA2832"/>
    <w:rsid w:val="00EA28FC"/>
    <w:rsid w:val="00EA2AC5"/>
    <w:rsid w:val="00EA640D"/>
    <w:rsid w:val="00EA72B6"/>
    <w:rsid w:val="00EA7523"/>
    <w:rsid w:val="00EA7CD5"/>
    <w:rsid w:val="00EB1031"/>
    <w:rsid w:val="00EB1251"/>
    <w:rsid w:val="00EB257B"/>
    <w:rsid w:val="00EB405F"/>
    <w:rsid w:val="00EB45DC"/>
    <w:rsid w:val="00EB5775"/>
    <w:rsid w:val="00EB6AB7"/>
    <w:rsid w:val="00EB6C0F"/>
    <w:rsid w:val="00EC189C"/>
    <w:rsid w:val="00EC3265"/>
    <w:rsid w:val="00EC3295"/>
    <w:rsid w:val="00EC34D3"/>
    <w:rsid w:val="00EC421A"/>
    <w:rsid w:val="00EC42C2"/>
    <w:rsid w:val="00EC43C5"/>
    <w:rsid w:val="00EC51BF"/>
    <w:rsid w:val="00EC5D57"/>
    <w:rsid w:val="00EC686D"/>
    <w:rsid w:val="00EC7AA7"/>
    <w:rsid w:val="00EC7F2C"/>
    <w:rsid w:val="00ED01E9"/>
    <w:rsid w:val="00ED0C68"/>
    <w:rsid w:val="00ED1305"/>
    <w:rsid w:val="00ED1AA5"/>
    <w:rsid w:val="00ED359D"/>
    <w:rsid w:val="00ED423D"/>
    <w:rsid w:val="00ED43B2"/>
    <w:rsid w:val="00ED5093"/>
    <w:rsid w:val="00ED519A"/>
    <w:rsid w:val="00ED609D"/>
    <w:rsid w:val="00ED645A"/>
    <w:rsid w:val="00ED79F8"/>
    <w:rsid w:val="00EE0357"/>
    <w:rsid w:val="00EE0DF4"/>
    <w:rsid w:val="00EE2B73"/>
    <w:rsid w:val="00EE49FA"/>
    <w:rsid w:val="00EE5F8A"/>
    <w:rsid w:val="00EE7180"/>
    <w:rsid w:val="00EE7966"/>
    <w:rsid w:val="00EE7FF9"/>
    <w:rsid w:val="00EF0755"/>
    <w:rsid w:val="00EF08B4"/>
    <w:rsid w:val="00EF2C2C"/>
    <w:rsid w:val="00EF2FDB"/>
    <w:rsid w:val="00EF44B6"/>
    <w:rsid w:val="00EF4704"/>
    <w:rsid w:val="00EF4F1E"/>
    <w:rsid w:val="00EF51F6"/>
    <w:rsid w:val="00EF7AC1"/>
    <w:rsid w:val="00EF7FF7"/>
    <w:rsid w:val="00F01339"/>
    <w:rsid w:val="00F02A7B"/>
    <w:rsid w:val="00F03A0E"/>
    <w:rsid w:val="00F05685"/>
    <w:rsid w:val="00F05AD7"/>
    <w:rsid w:val="00F07AA3"/>
    <w:rsid w:val="00F1127D"/>
    <w:rsid w:val="00F1163C"/>
    <w:rsid w:val="00F11779"/>
    <w:rsid w:val="00F12624"/>
    <w:rsid w:val="00F13414"/>
    <w:rsid w:val="00F13B06"/>
    <w:rsid w:val="00F13FBE"/>
    <w:rsid w:val="00F1417A"/>
    <w:rsid w:val="00F14A8B"/>
    <w:rsid w:val="00F14F48"/>
    <w:rsid w:val="00F14F77"/>
    <w:rsid w:val="00F16D50"/>
    <w:rsid w:val="00F20AD7"/>
    <w:rsid w:val="00F21CF7"/>
    <w:rsid w:val="00F220AC"/>
    <w:rsid w:val="00F27016"/>
    <w:rsid w:val="00F277D4"/>
    <w:rsid w:val="00F312AD"/>
    <w:rsid w:val="00F326E1"/>
    <w:rsid w:val="00F32A2A"/>
    <w:rsid w:val="00F33A24"/>
    <w:rsid w:val="00F33B0F"/>
    <w:rsid w:val="00F33B7A"/>
    <w:rsid w:val="00F34219"/>
    <w:rsid w:val="00F34E5C"/>
    <w:rsid w:val="00F36C49"/>
    <w:rsid w:val="00F37053"/>
    <w:rsid w:val="00F37AC7"/>
    <w:rsid w:val="00F40D5E"/>
    <w:rsid w:val="00F426B4"/>
    <w:rsid w:val="00F42A8E"/>
    <w:rsid w:val="00F42F39"/>
    <w:rsid w:val="00F433E8"/>
    <w:rsid w:val="00F4542F"/>
    <w:rsid w:val="00F456C1"/>
    <w:rsid w:val="00F45B35"/>
    <w:rsid w:val="00F45DC9"/>
    <w:rsid w:val="00F5029C"/>
    <w:rsid w:val="00F518BB"/>
    <w:rsid w:val="00F5454D"/>
    <w:rsid w:val="00F54AB5"/>
    <w:rsid w:val="00F55654"/>
    <w:rsid w:val="00F55AC7"/>
    <w:rsid w:val="00F56B13"/>
    <w:rsid w:val="00F56B4C"/>
    <w:rsid w:val="00F5746A"/>
    <w:rsid w:val="00F574CD"/>
    <w:rsid w:val="00F57795"/>
    <w:rsid w:val="00F60FE6"/>
    <w:rsid w:val="00F61C34"/>
    <w:rsid w:val="00F61D4E"/>
    <w:rsid w:val="00F6326E"/>
    <w:rsid w:val="00F63464"/>
    <w:rsid w:val="00F63A13"/>
    <w:rsid w:val="00F656C7"/>
    <w:rsid w:val="00F65781"/>
    <w:rsid w:val="00F661C5"/>
    <w:rsid w:val="00F668B3"/>
    <w:rsid w:val="00F6705D"/>
    <w:rsid w:val="00F670C4"/>
    <w:rsid w:val="00F6758B"/>
    <w:rsid w:val="00F677BA"/>
    <w:rsid w:val="00F70CE6"/>
    <w:rsid w:val="00F72408"/>
    <w:rsid w:val="00F72B61"/>
    <w:rsid w:val="00F7479D"/>
    <w:rsid w:val="00F74DB4"/>
    <w:rsid w:val="00F75587"/>
    <w:rsid w:val="00F7608C"/>
    <w:rsid w:val="00F760A9"/>
    <w:rsid w:val="00F77106"/>
    <w:rsid w:val="00F77515"/>
    <w:rsid w:val="00F80874"/>
    <w:rsid w:val="00F80AE5"/>
    <w:rsid w:val="00F823DE"/>
    <w:rsid w:val="00F82580"/>
    <w:rsid w:val="00F83660"/>
    <w:rsid w:val="00F86E40"/>
    <w:rsid w:val="00F8700F"/>
    <w:rsid w:val="00F8772C"/>
    <w:rsid w:val="00F87B64"/>
    <w:rsid w:val="00F87F0E"/>
    <w:rsid w:val="00F90663"/>
    <w:rsid w:val="00F91961"/>
    <w:rsid w:val="00F91DAB"/>
    <w:rsid w:val="00F91EAB"/>
    <w:rsid w:val="00F92CAF"/>
    <w:rsid w:val="00F93294"/>
    <w:rsid w:val="00F93E40"/>
    <w:rsid w:val="00F955BC"/>
    <w:rsid w:val="00F96E17"/>
    <w:rsid w:val="00F97BF0"/>
    <w:rsid w:val="00FA0B59"/>
    <w:rsid w:val="00FA2012"/>
    <w:rsid w:val="00FA2A6B"/>
    <w:rsid w:val="00FA2B2B"/>
    <w:rsid w:val="00FA309D"/>
    <w:rsid w:val="00FA35C6"/>
    <w:rsid w:val="00FA3EB1"/>
    <w:rsid w:val="00FA4592"/>
    <w:rsid w:val="00FA5EEB"/>
    <w:rsid w:val="00FB0690"/>
    <w:rsid w:val="00FB100D"/>
    <w:rsid w:val="00FB2353"/>
    <w:rsid w:val="00FB2D8F"/>
    <w:rsid w:val="00FB2EF9"/>
    <w:rsid w:val="00FB4B0A"/>
    <w:rsid w:val="00FB557B"/>
    <w:rsid w:val="00FB6DE6"/>
    <w:rsid w:val="00FB73DE"/>
    <w:rsid w:val="00FC1541"/>
    <w:rsid w:val="00FC2626"/>
    <w:rsid w:val="00FC30A7"/>
    <w:rsid w:val="00FC397A"/>
    <w:rsid w:val="00FC436A"/>
    <w:rsid w:val="00FC47A6"/>
    <w:rsid w:val="00FC4FC2"/>
    <w:rsid w:val="00FC61A1"/>
    <w:rsid w:val="00FC6760"/>
    <w:rsid w:val="00FC7ECF"/>
    <w:rsid w:val="00FD051B"/>
    <w:rsid w:val="00FD2CDC"/>
    <w:rsid w:val="00FD30CB"/>
    <w:rsid w:val="00FD4328"/>
    <w:rsid w:val="00FD60EA"/>
    <w:rsid w:val="00FD7810"/>
    <w:rsid w:val="00FD79C9"/>
    <w:rsid w:val="00FD7C4D"/>
    <w:rsid w:val="00FE0304"/>
    <w:rsid w:val="00FE15E9"/>
    <w:rsid w:val="00FE3540"/>
    <w:rsid w:val="00FE3E8E"/>
    <w:rsid w:val="00FE5149"/>
    <w:rsid w:val="00FE54E2"/>
    <w:rsid w:val="00FE6A56"/>
    <w:rsid w:val="00FF2021"/>
    <w:rsid w:val="00FF206A"/>
    <w:rsid w:val="00FF2EFB"/>
    <w:rsid w:val="00FF35B2"/>
    <w:rsid w:val="00FF498E"/>
    <w:rsid w:val="0137D05B"/>
    <w:rsid w:val="015D86FD"/>
    <w:rsid w:val="02C15154"/>
    <w:rsid w:val="030785A0"/>
    <w:rsid w:val="03443E51"/>
    <w:rsid w:val="0368BCDA"/>
    <w:rsid w:val="037D5E35"/>
    <w:rsid w:val="0381DE10"/>
    <w:rsid w:val="042D93D6"/>
    <w:rsid w:val="042F477C"/>
    <w:rsid w:val="04BE16A9"/>
    <w:rsid w:val="05199988"/>
    <w:rsid w:val="056A48DE"/>
    <w:rsid w:val="0687ECEE"/>
    <w:rsid w:val="069F8D0F"/>
    <w:rsid w:val="0735EA58"/>
    <w:rsid w:val="074D7C32"/>
    <w:rsid w:val="074EE62F"/>
    <w:rsid w:val="076335AA"/>
    <w:rsid w:val="078C1E44"/>
    <w:rsid w:val="081BE127"/>
    <w:rsid w:val="082C3202"/>
    <w:rsid w:val="084C2C67"/>
    <w:rsid w:val="093A9314"/>
    <w:rsid w:val="09657806"/>
    <w:rsid w:val="097D2958"/>
    <w:rsid w:val="099CA776"/>
    <w:rsid w:val="09FD23D2"/>
    <w:rsid w:val="09FF5188"/>
    <w:rsid w:val="0A3F5171"/>
    <w:rsid w:val="0A4FFD50"/>
    <w:rsid w:val="0A566124"/>
    <w:rsid w:val="0A88B428"/>
    <w:rsid w:val="0AA8A2C6"/>
    <w:rsid w:val="0B188ED9"/>
    <w:rsid w:val="0D294F51"/>
    <w:rsid w:val="0E8CA80F"/>
    <w:rsid w:val="0F361D8D"/>
    <w:rsid w:val="0F41B062"/>
    <w:rsid w:val="0F72DEC7"/>
    <w:rsid w:val="0F79D11C"/>
    <w:rsid w:val="108BB4EC"/>
    <w:rsid w:val="10B18F36"/>
    <w:rsid w:val="10EC438B"/>
    <w:rsid w:val="116DEA0E"/>
    <w:rsid w:val="1209D73C"/>
    <w:rsid w:val="1215672F"/>
    <w:rsid w:val="124908EB"/>
    <w:rsid w:val="128D857F"/>
    <w:rsid w:val="1302B52D"/>
    <w:rsid w:val="1335E371"/>
    <w:rsid w:val="13396ECA"/>
    <w:rsid w:val="1371E8F1"/>
    <w:rsid w:val="13F87A27"/>
    <w:rsid w:val="14C78BFE"/>
    <w:rsid w:val="14EE1D90"/>
    <w:rsid w:val="158266C5"/>
    <w:rsid w:val="15BA546F"/>
    <w:rsid w:val="165442F1"/>
    <w:rsid w:val="16A15E99"/>
    <w:rsid w:val="16A491A4"/>
    <w:rsid w:val="16D2A4D8"/>
    <w:rsid w:val="18093B4E"/>
    <w:rsid w:val="182A5C67"/>
    <w:rsid w:val="18AC738B"/>
    <w:rsid w:val="18E2AAE3"/>
    <w:rsid w:val="19393621"/>
    <w:rsid w:val="1A506943"/>
    <w:rsid w:val="1AFBDC76"/>
    <w:rsid w:val="1BA67982"/>
    <w:rsid w:val="1C81ADAE"/>
    <w:rsid w:val="1CD62AA4"/>
    <w:rsid w:val="1CF52282"/>
    <w:rsid w:val="1D1BAECE"/>
    <w:rsid w:val="1D53F11C"/>
    <w:rsid w:val="1DDDF386"/>
    <w:rsid w:val="1DE3573E"/>
    <w:rsid w:val="1E2B4523"/>
    <w:rsid w:val="1E482E53"/>
    <w:rsid w:val="1F0564EB"/>
    <w:rsid w:val="1F6D1F29"/>
    <w:rsid w:val="1FA1299D"/>
    <w:rsid w:val="1FC8775C"/>
    <w:rsid w:val="1FFD77DF"/>
    <w:rsid w:val="206FF661"/>
    <w:rsid w:val="207EAB4C"/>
    <w:rsid w:val="20D14D16"/>
    <w:rsid w:val="214B4A38"/>
    <w:rsid w:val="2199B0D4"/>
    <w:rsid w:val="21AD0609"/>
    <w:rsid w:val="21CF1A7B"/>
    <w:rsid w:val="21D2D398"/>
    <w:rsid w:val="228F9BA1"/>
    <w:rsid w:val="24A4477C"/>
    <w:rsid w:val="258B470B"/>
    <w:rsid w:val="268EFB00"/>
    <w:rsid w:val="26D3CEEB"/>
    <w:rsid w:val="278AC1B6"/>
    <w:rsid w:val="2794106F"/>
    <w:rsid w:val="2807A3B8"/>
    <w:rsid w:val="2821E9D3"/>
    <w:rsid w:val="286356C6"/>
    <w:rsid w:val="28916C7D"/>
    <w:rsid w:val="2903BBE8"/>
    <w:rsid w:val="29289FA7"/>
    <w:rsid w:val="29592F67"/>
    <w:rsid w:val="29A56A99"/>
    <w:rsid w:val="29C361F8"/>
    <w:rsid w:val="29DCD808"/>
    <w:rsid w:val="29FB3403"/>
    <w:rsid w:val="2A892561"/>
    <w:rsid w:val="2AA3F796"/>
    <w:rsid w:val="2AC72BAE"/>
    <w:rsid w:val="2B55D01B"/>
    <w:rsid w:val="2BAB6D5A"/>
    <w:rsid w:val="2BE73D1F"/>
    <w:rsid w:val="2C3164D6"/>
    <w:rsid w:val="2C521F42"/>
    <w:rsid w:val="2C93CB27"/>
    <w:rsid w:val="2D05D885"/>
    <w:rsid w:val="2DE06CD9"/>
    <w:rsid w:val="2E084DF2"/>
    <w:rsid w:val="2E8AB817"/>
    <w:rsid w:val="2E8F3294"/>
    <w:rsid w:val="2F680D9C"/>
    <w:rsid w:val="3016344D"/>
    <w:rsid w:val="3116D184"/>
    <w:rsid w:val="31EF286B"/>
    <w:rsid w:val="327796E8"/>
    <w:rsid w:val="337A8320"/>
    <w:rsid w:val="338B70C8"/>
    <w:rsid w:val="3460F18E"/>
    <w:rsid w:val="35102018"/>
    <w:rsid w:val="36644970"/>
    <w:rsid w:val="3709F15A"/>
    <w:rsid w:val="37939BF2"/>
    <w:rsid w:val="37AA4C64"/>
    <w:rsid w:val="37FF5F99"/>
    <w:rsid w:val="381066EB"/>
    <w:rsid w:val="385CE58F"/>
    <w:rsid w:val="38700835"/>
    <w:rsid w:val="38A1EE1F"/>
    <w:rsid w:val="391CD771"/>
    <w:rsid w:val="3973CFF4"/>
    <w:rsid w:val="39F39BCF"/>
    <w:rsid w:val="3A11B5C1"/>
    <w:rsid w:val="3A21EB87"/>
    <w:rsid w:val="3A5BC348"/>
    <w:rsid w:val="3A6CF0E3"/>
    <w:rsid w:val="3A9B99B5"/>
    <w:rsid w:val="3AD408BE"/>
    <w:rsid w:val="3ADC192A"/>
    <w:rsid w:val="3AED3632"/>
    <w:rsid w:val="3B6ED7BE"/>
    <w:rsid w:val="3BB9FBE1"/>
    <w:rsid w:val="3BC0CE54"/>
    <w:rsid w:val="3C35F062"/>
    <w:rsid w:val="3C992170"/>
    <w:rsid w:val="3D3573FE"/>
    <w:rsid w:val="3D404F04"/>
    <w:rsid w:val="3DE22213"/>
    <w:rsid w:val="3DF4E175"/>
    <w:rsid w:val="3DFBA0EA"/>
    <w:rsid w:val="3F2C0097"/>
    <w:rsid w:val="3F8F3637"/>
    <w:rsid w:val="3FD3B84D"/>
    <w:rsid w:val="3FD8B67F"/>
    <w:rsid w:val="402A69C4"/>
    <w:rsid w:val="4130370B"/>
    <w:rsid w:val="41449AE2"/>
    <w:rsid w:val="41579DF7"/>
    <w:rsid w:val="41881CC4"/>
    <w:rsid w:val="41E11B34"/>
    <w:rsid w:val="42151C96"/>
    <w:rsid w:val="42539B05"/>
    <w:rsid w:val="430969CD"/>
    <w:rsid w:val="43C8EDA9"/>
    <w:rsid w:val="43DEB2D2"/>
    <w:rsid w:val="44980E7E"/>
    <w:rsid w:val="44C331F4"/>
    <w:rsid w:val="44D39C35"/>
    <w:rsid w:val="450F8291"/>
    <w:rsid w:val="45170B10"/>
    <w:rsid w:val="45498669"/>
    <w:rsid w:val="45943B53"/>
    <w:rsid w:val="459B49F9"/>
    <w:rsid w:val="45CE04AF"/>
    <w:rsid w:val="46E324C6"/>
    <w:rsid w:val="4758ECD8"/>
    <w:rsid w:val="47BA4519"/>
    <w:rsid w:val="47FC1664"/>
    <w:rsid w:val="48267069"/>
    <w:rsid w:val="482E19C6"/>
    <w:rsid w:val="48391872"/>
    <w:rsid w:val="487DA236"/>
    <w:rsid w:val="4880EC23"/>
    <w:rsid w:val="48BC987C"/>
    <w:rsid w:val="495945F2"/>
    <w:rsid w:val="4970693D"/>
    <w:rsid w:val="49898269"/>
    <w:rsid w:val="499277D3"/>
    <w:rsid w:val="4A2ECE84"/>
    <w:rsid w:val="4A566965"/>
    <w:rsid w:val="4A8143B3"/>
    <w:rsid w:val="4B238FE7"/>
    <w:rsid w:val="4BE547D3"/>
    <w:rsid w:val="4C0ABCA9"/>
    <w:rsid w:val="4C7217D9"/>
    <w:rsid w:val="4CA7756C"/>
    <w:rsid w:val="4CB23D0F"/>
    <w:rsid w:val="4CB5232D"/>
    <w:rsid w:val="4CD5A7F4"/>
    <w:rsid w:val="4CEB8EE1"/>
    <w:rsid w:val="4D9AB88B"/>
    <w:rsid w:val="4DF5EF46"/>
    <w:rsid w:val="4DFD1A49"/>
    <w:rsid w:val="4E892B34"/>
    <w:rsid w:val="4E9FB3FB"/>
    <w:rsid w:val="4EC0883F"/>
    <w:rsid w:val="4F195FC3"/>
    <w:rsid w:val="4F7599E7"/>
    <w:rsid w:val="4FD85CCC"/>
    <w:rsid w:val="50784800"/>
    <w:rsid w:val="51007F1F"/>
    <w:rsid w:val="5140C888"/>
    <w:rsid w:val="51DDB4DC"/>
    <w:rsid w:val="51FBA295"/>
    <w:rsid w:val="524D1DE2"/>
    <w:rsid w:val="529CD29B"/>
    <w:rsid w:val="52BCC49A"/>
    <w:rsid w:val="52E2003D"/>
    <w:rsid w:val="52F0778B"/>
    <w:rsid w:val="53368487"/>
    <w:rsid w:val="53B4E61C"/>
    <w:rsid w:val="5452522E"/>
    <w:rsid w:val="5473DADB"/>
    <w:rsid w:val="54EDC76A"/>
    <w:rsid w:val="551791C3"/>
    <w:rsid w:val="5530A952"/>
    <w:rsid w:val="5590462D"/>
    <w:rsid w:val="55D100EF"/>
    <w:rsid w:val="55E5567A"/>
    <w:rsid w:val="56637D47"/>
    <w:rsid w:val="56AFCE64"/>
    <w:rsid w:val="57C7A69E"/>
    <w:rsid w:val="57C89DD2"/>
    <w:rsid w:val="5802B4F4"/>
    <w:rsid w:val="5807769C"/>
    <w:rsid w:val="58D27142"/>
    <w:rsid w:val="58D6DD14"/>
    <w:rsid w:val="58DFD24A"/>
    <w:rsid w:val="5907C21C"/>
    <w:rsid w:val="5908B8CC"/>
    <w:rsid w:val="59B114FC"/>
    <w:rsid w:val="5A427FE4"/>
    <w:rsid w:val="5ADB5595"/>
    <w:rsid w:val="5B08B117"/>
    <w:rsid w:val="5B52ADC1"/>
    <w:rsid w:val="5C67FC6C"/>
    <w:rsid w:val="5DC95173"/>
    <w:rsid w:val="5DD81F20"/>
    <w:rsid w:val="5DE5E833"/>
    <w:rsid w:val="5E362C3B"/>
    <w:rsid w:val="5E483AE4"/>
    <w:rsid w:val="5E573959"/>
    <w:rsid w:val="5EC9D6C5"/>
    <w:rsid w:val="5F1CA2B3"/>
    <w:rsid w:val="5F701999"/>
    <w:rsid w:val="5F772226"/>
    <w:rsid w:val="5F9D44EB"/>
    <w:rsid w:val="60CFA30D"/>
    <w:rsid w:val="60D621E0"/>
    <w:rsid w:val="60F209C6"/>
    <w:rsid w:val="6187E25B"/>
    <w:rsid w:val="61992EA0"/>
    <w:rsid w:val="6223E317"/>
    <w:rsid w:val="625A6DE3"/>
    <w:rsid w:val="63ADD27B"/>
    <w:rsid w:val="640B75FF"/>
    <w:rsid w:val="64582983"/>
    <w:rsid w:val="648A8A4E"/>
    <w:rsid w:val="650312DB"/>
    <w:rsid w:val="651FC431"/>
    <w:rsid w:val="652ABA91"/>
    <w:rsid w:val="65E66350"/>
    <w:rsid w:val="67780D17"/>
    <w:rsid w:val="67B67281"/>
    <w:rsid w:val="67C14CF0"/>
    <w:rsid w:val="6816E936"/>
    <w:rsid w:val="68548323"/>
    <w:rsid w:val="68BE7D20"/>
    <w:rsid w:val="68FF1EE8"/>
    <w:rsid w:val="695CC80A"/>
    <w:rsid w:val="6966CCBF"/>
    <w:rsid w:val="69A61C32"/>
    <w:rsid w:val="6A3BBB32"/>
    <w:rsid w:val="6A3D0C78"/>
    <w:rsid w:val="6AB7616D"/>
    <w:rsid w:val="6B2330F1"/>
    <w:rsid w:val="6BD18235"/>
    <w:rsid w:val="6C0C751E"/>
    <w:rsid w:val="6C560802"/>
    <w:rsid w:val="6CD72C4B"/>
    <w:rsid w:val="6E714A3B"/>
    <w:rsid w:val="6F8B014C"/>
    <w:rsid w:val="726AA7CE"/>
    <w:rsid w:val="72A1C18B"/>
    <w:rsid w:val="72EB4C05"/>
    <w:rsid w:val="73BCF145"/>
    <w:rsid w:val="7473A653"/>
    <w:rsid w:val="74991B57"/>
    <w:rsid w:val="74BECA2A"/>
    <w:rsid w:val="74C7197F"/>
    <w:rsid w:val="75226927"/>
    <w:rsid w:val="7541D378"/>
    <w:rsid w:val="75D06FDE"/>
    <w:rsid w:val="75E0ADE9"/>
    <w:rsid w:val="76183FC3"/>
    <w:rsid w:val="765DFE8A"/>
    <w:rsid w:val="7692A581"/>
    <w:rsid w:val="76B227B9"/>
    <w:rsid w:val="771B9990"/>
    <w:rsid w:val="77BC6AEF"/>
    <w:rsid w:val="7801513E"/>
    <w:rsid w:val="7837F446"/>
    <w:rsid w:val="79750D4D"/>
    <w:rsid w:val="7996DDAD"/>
    <w:rsid w:val="79C2EAE9"/>
    <w:rsid w:val="79D7C0B2"/>
    <w:rsid w:val="7ABC23E5"/>
    <w:rsid w:val="7B582A2E"/>
    <w:rsid w:val="7B890704"/>
    <w:rsid w:val="7BC40E32"/>
    <w:rsid w:val="7BF2B915"/>
    <w:rsid w:val="7BF4CFC1"/>
    <w:rsid w:val="7CAC00AF"/>
    <w:rsid w:val="7CE5F1E5"/>
    <w:rsid w:val="7D1FCF8C"/>
    <w:rsid w:val="7D4E5B02"/>
    <w:rsid w:val="7D6257EB"/>
    <w:rsid w:val="7D975A3B"/>
    <w:rsid w:val="7DA652EC"/>
    <w:rsid w:val="7DB82845"/>
    <w:rsid w:val="7DC8B728"/>
    <w:rsid w:val="7DE501FB"/>
    <w:rsid w:val="7E725209"/>
    <w:rsid w:val="7E9F62AB"/>
    <w:rsid w:val="7F1164CA"/>
    <w:rsid w:val="7F42036A"/>
    <w:rsid w:val="7F4BC71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18DDA"/>
  <w15:chartTrackingRefBased/>
  <w15:docId w15:val="{A83E60D4-A57E-4B04-AFFA-44C440397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ADA"/>
    <w:pPr>
      <w:spacing w:line="257" w:lineRule="auto"/>
    </w:pPr>
    <w:rPr>
      <w:rFonts w:eastAsiaTheme="minorHAnsi"/>
      <w:kern w:val="0"/>
      <w:sz w:val="22"/>
      <w:szCs w:val="22"/>
      <w:lang w:eastAsia="en-US"/>
      <w14:ligatures w14:val="none"/>
    </w:rPr>
  </w:style>
  <w:style w:type="paragraph" w:styleId="Heading1">
    <w:name w:val="heading 1"/>
    <w:basedOn w:val="Normal"/>
    <w:next w:val="Normal"/>
    <w:link w:val="Heading1Char"/>
    <w:uiPriority w:val="9"/>
    <w:qFormat/>
    <w:rsid w:val="00CB7FA5"/>
    <w:pPr>
      <w:keepNext/>
      <w:keepLines/>
      <w:spacing w:before="360" w:after="80"/>
      <w:outlineLvl w:val="0"/>
    </w:pPr>
    <w:rPr>
      <w:rFonts w:asciiTheme="majorHAnsi" w:eastAsiaTheme="majorEastAsia" w:hAnsiTheme="majorHAnsi" w:cstheme="majorBidi"/>
      <w:b/>
      <w:color w:val="0F4761" w:themeColor="accent1" w:themeShade="BF"/>
      <w:sz w:val="24"/>
      <w:szCs w:val="40"/>
    </w:rPr>
  </w:style>
  <w:style w:type="paragraph" w:styleId="Heading2">
    <w:name w:val="heading 2"/>
    <w:basedOn w:val="Normal"/>
    <w:next w:val="Normal"/>
    <w:link w:val="Heading2Char"/>
    <w:uiPriority w:val="9"/>
    <w:unhideWhenUsed/>
    <w:qFormat/>
    <w:rsid w:val="00E83686"/>
    <w:pPr>
      <w:keepNext/>
      <w:keepLines/>
      <w:spacing w:before="360" w:after="80"/>
      <w:outlineLvl w:val="1"/>
    </w:pPr>
    <w:rPr>
      <w:rFonts w:asciiTheme="majorHAnsi" w:eastAsiaTheme="majorEastAsia" w:hAnsiTheme="majorHAnsi" w:cstheme="majorBidi"/>
      <w:b/>
      <w:color w:val="0F4761" w:themeColor="accent1" w:themeShade="BF"/>
      <w:sz w:val="24"/>
      <w:szCs w:val="32"/>
    </w:rPr>
  </w:style>
  <w:style w:type="paragraph" w:styleId="Heading3">
    <w:name w:val="heading 3"/>
    <w:basedOn w:val="Heading2"/>
    <w:next w:val="Normal"/>
    <w:link w:val="Heading3Char"/>
    <w:uiPriority w:val="9"/>
    <w:unhideWhenUsed/>
    <w:qFormat/>
    <w:rsid w:val="00611969"/>
    <w:pPr>
      <w:spacing w:before="240"/>
      <w:outlineLvl w:val="2"/>
    </w:pPr>
  </w:style>
  <w:style w:type="paragraph" w:styleId="Heading4">
    <w:name w:val="heading 4"/>
    <w:basedOn w:val="Normal"/>
    <w:next w:val="Normal"/>
    <w:link w:val="Heading4Char"/>
    <w:uiPriority w:val="9"/>
    <w:semiHidden/>
    <w:unhideWhenUsed/>
    <w:qFormat/>
    <w:rsid w:val="00B067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67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67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67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67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67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FA5"/>
    <w:rPr>
      <w:rFonts w:asciiTheme="majorHAnsi" w:eastAsiaTheme="majorEastAsia" w:hAnsiTheme="majorHAnsi" w:cstheme="majorBidi"/>
      <w:b/>
      <w:color w:val="0F4761" w:themeColor="accent1" w:themeShade="BF"/>
      <w:kern w:val="0"/>
      <w:szCs w:val="40"/>
      <w:lang w:eastAsia="en-US"/>
      <w14:ligatures w14:val="none"/>
    </w:rPr>
  </w:style>
  <w:style w:type="character" w:customStyle="1" w:styleId="Heading2Char">
    <w:name w:val="Heading 2 Char"/>
    <w:basedOn w:val="DefaultParagraphFont"/>
    <w:link w:val="Heading2"/>
    <w:uiPriority w:val="9"/>
    <w:rsid w:val="00E83686"/>
    <w:rPr>
      <w:rFonts w:asciiTheme="majorHAnsi" w:eastAsiaTheme="majorEastAsia" w:hAnsiTheme="majorHAnsi" w:cstheme="majorBidi"/>
      <w:b/>
      <w:color w:val="0F4761" w:themeColor="accent1" w:themeShade="BF"/>
      <w:kern w:val="0"/>
      <w:szCs w:val="32"/>
      <w:lang w:eastAsia="en-US"/>
      <w14:ligatures w14:val="none"/>
    </w:rPr>
  </w:style>
  <w:style w:type="character" w:customStyle="1" w:styleId="Heading3Char">
    <w:name w:val="Heading 3 Char"/>
    <w:basedOn w:val="DefaultParagraphFont"/>
    <w:link w:val="Heading3"/>
    <w:uiPriority w:val="9"/>
    <w:rsid w:val="00611969"/>
    <w:rPr>
      <w:rFonts w:asciiTheme="majorHAnsi" w:eastAsiaTheme="majorEastAsia" w:hAnsiTheme="majorHAnsi" w:cstheme="majorBidi"/>
      <w:b/>
      <w:color w:val="0F4761" w:themeColor="accent1" w:themeShade="BF"/>
      <w:kern w:val="0"/>
      <w:szCs w:val="32"/>
      <w:lang w:eastAsia="en-US"/>
      <w14:ligatures w14:val="none"/>
    </w:rPr>
  </w:style>
  <w:style w:type="character" w:customStyle="1" w:styleId="Heading4Char">
    <w:name w:val="Heading 4 Char"/>
    <w:basedOn w:val="DefaultParagraphFont"/>
    <w:link w:val="Heading4"/>
    <w:uiPriority w:val="9"/>
    <w:semiHidden/>
    <w:rsid w:val="00B067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67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67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67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67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6762"/>
    <w:rPr>
      <w:rFonts w:eastAsiaTheme="majorEastAsia" w:cstheme="majorBidi"/>
      <w:color w:val="272727" w:themeColor="text1" w:themeTint="D8"/>
    </w:rPr>
  </w:style>
  <w:style w:type="paragraph" w:styleId="Title">
    <w:name w:val="Title"/>
    <w:basedOn w:val="Normal"/>
    <w:next w:val="Normal"/>
    <w:link w:val="TitleChar"/>
    <w:uiPriority w:val="10"/>
    <w:qFormat/>
    <w:rsid w:val="00B067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7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67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67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6762"/>
    <w:pPr>
      <w:spacing w:before="160"/>
      <w:jc w:val="center"/>
    </w:pPr>
    <w:rPr>
      <w:i/>
      <w:iCs/>
      <w:color w:val="404040" w:themeColor="text1" w:themeTint="BF"/>
    </w:rPr>
  </w:style>
  <w:style w:type="character" w:customStyle="1" w:styleId="QuoteChar">
    <w:name w:val="Quote Char"/>
    <w:basedOn w:val="DefaultParagraphFont"/>
    <w:link w:val="Quote"/>
    <w:uiPriority w:val="29"/>
    <w:rsid w:val="00B06762"/>
    <w:rPr>
      <w:i/>
      <w:iCs/>
      <w:color w:val="404040" w:themeColor="text1" w:themeTint="BF"/>
    </w:rPr>
  </w:style>
  <w:style w:type="paragraph" w:styleId="ListParagraph">
    <w:name w:val="List Paragraph"/>
    <w:basedOn w:val="Normal"/>
    <w:uiPriority w:val="1"/>
    <w:qFormat/>
    <w:rsid w:val="004A14EA"/>
    <w:pPr>
      <w:spacing w:line="240" w:lineRule="auto"/>
      <w:ind w:left="720"/>
    </w:pPr>
  </w:style>
  <w:style w:type="character" w:styleId="IntenseEmphasis">
    <w:name w:val="Intense Emphasis"/>
    <w:basedOn w:val="DefaultParagraphFont"/>
    <w:uiPriority w:val="21"/>
    <w:qFormat/>
    <w:rsid w:val="00B06762"/>
    <w:rPr>
      <w:i/>
      <w:iCs/>
      <w:color w:val="0F4761" w:themeColor="accent1" w:themeShade="BF"/>
    </w:rPr>
  </w:style>
  <w:style w:type="paragraph" w:styleId="IntenseQuote">
    <w:name w:val="Intense Quote"/>
    <w:basedOn w:val="Normal"/>
    <w:next w:val="Normal"/>
    <w:link w:val="IntenseQuoteChar"/>
    <w:uiPriority w:val="30"/>
    <w:qFormat/>
    <w:rsid w:val="00B067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6762"/>
    <w:rPr>
      <w:i/>
      <w:iCs/>
      <w:color w:val="0F4761" w:themeColor="accent1" w:themeShade="BF"/>
    </w:rPr>
  </w:style>
  <w:style w:type="character" w:styleId="IntenseReference">
    <w:name w:val="Intense Reference"/>
    <w:basedOn w:val="DefaultParagraphFont"/>
    <w:uiPriority w:val="32"/>
    <w:qFormat/>
    <w:rsid w:val="00B06762"/>
    <w:rPr>
      <w:b/>
      <w:bCs/>
      <w:smallCaps/>
      <w:color w:val="0F4761" w:themeColor="accent1" w:themeShade="BF"/>
      <w:spacing w:val="5"/>
    </w:rPr>
  </w:style>
  <w:style w:type="paragraph" w:styleId="Header">
    <w:name w:val="header"/>
    <w:basedOn w:val="Normal"/>
    <w:link w:val="HeaderChar"/>
    <w:uiPriority w:val="99"/>
    <w:unhideWhenUsed/>
    <w:rsid w:val="00B067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6762"/>
  </w:style>
  <w:style w:type="paragraph" w:styleId="Footer">
    <w:name w:val="footer"/>
    <w:basedOn w:val="Normal"/>
    <w:link w:val="FooterChar"/>
    <w:uiPriority w:val="99"/>
    <w:unhideWhenUsed/>
    <w:rsid w:val="00B067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6762"/>
  </w:style>
  <w:style w:type="paragraph" w:customStyle="1" w:styleId="ISBAhead">
    <w:name w:val="ISBA head"/>
    <w:basedOn w:val="Heading1"/>
    <w:qFormat/>
    <w:rsid w:val="00B06762"/>
    <w:pPr>
      <w:spacing w:before="0" w:after="0" w:line="276" w:lineRule="auto"/>
    </w:pPr>
    <w:rPr>
      <w:rFonts w:ascii="Arial" w:eastAsia="Times New Roman" w:hAnsi="Arial" w:cs="Arial"/>
      <w:bCs/>
      <w:color w:val="1C3660"/>
      <w:sz w:val="28"/>
      <w:szCs w:val="28"/>
    </w:rPr>
  </w:style>
  <w:style w:type="table" w:styleId="TableGrid">
    <w:name w:val="Table Grid"/>
    <w:basedOn w:val="TableNormal"/>
    <w:rsid w:val="00B06762"/>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06762"/>
    <w:rPr>
      <w:color w:val="467886" w:themeColor="hyperlink"/>
      <w:u w:val="single"/>
    </w:rPr>
  </w:style>
  <w:style w:type="paragraph" w:styleId="TOCHeading">
    <w:name w:val="TOC Heading"/>
    <w:basedOn w:val="Heading1"/>
    <w:next w:val="Normal"/>
    <w:uiPriority w:val="39"/>
    <w:unhideWhenUsed/>
    <w:qFormat/>
    <w:rsid w:val="00B06762"/>
    <w:pPr>
      <w:spacing w:before="240" w:after="0" w:line="259" w:lineRule="auto"/>
      <w:outlineLvl w:val="9"/>
    </w:pPr>
    <w:rPr>
      <w:rFonts w:ascii="Aptos" w:hAnsi="Aptos"/>
      <w:b w:val="0"/>
      <w:color w:val="000000" w:themeColor="text1"/>
      <w:sz w:val="22"/>
      <w:szCs w:val="32"/>
      <w:lang w:val="en-US"/>
    </w:rPr>
  </w:style>
  <w:style w:type="paragraph" w:styleId="TOC1">
    <w:name w:val="toc 1"/>
    <w:basedOn w:val="Normal"/>
    <w:next w:val="Normal"/>
    <w:autoRedefine/>
    <w:uiPriority w:val="39"/>
    <w:unhideWhenUsed/>
    <w:rsid w:val="00B06762"/>
    <w:pPr>
      <w:spacing w:after="100"/>
    </w:pPr>
  </w:style>
  <w:style w:type="paragraph" w:styleId="TOC2">
    <w:name w:val="toc 2"/>
    <w:basedOn w:val="Normal"/>
    <w:next w:val="Normal"/>
    <w:autoRedefine/>
    <w:uiPriority w:val="39"/>
    <w:unhideWhenUsed/>
    <w:rsid w:val="00B06762"/>
    <w:pPr>
      <w:spacing w:after="100"/>
      <w:ind w:left="220"/>
    </w:pPr>
  </w:style>
  <w:style w:type="character" w:styleId="CommentReference">
    <w:name w:val="annotation reference"/>
    <w:basedOn w:val="DefaultParagraphFont"/>
    <w:uiPriority w:val="99"/>
    <w:semiHidden/>
    <w:unhideWhenUsed/>
    <w:rsid w:val="00B06762"/>
    <w:rPr>
      <w:sz w:val="16"/>
      <w:szCs w:val="16"/>
    </w:rPr>
  </w:style>
  <w:style w:type="paragraph" w:styleId="CommentText">
    <w:name w:val="annotation text"/>
    <w:basedOn w:val="Normal"/>
    <w:link w:val="CommentTextChar"/>
    <w:uiPriority w:val="99"/>
    <w:unhideWhenUsed/>
    <w:rsid w:val="00B06762"/>
    <w:pPr>
      <w:spacing w:line="240" w:lineRule="auto"/>
    </w:pPr>
    <w:rPr>
      <w:sz w:val="20"/>
      <w:szCs w:val="20"/>
    </w:rPr>
  </w:style>
  <w:style w:type="character" w:customStyle="1" w:styleId="CommentTextChar">
    <w:name w:val="Comment Text Char"/>
    <w:basedOn w:val="DefaultParagraphFont"/>
    <w:link w:val="CommentText"/>
    <w:uiPriority w:val="99"/>
    <w:rsid w:val="00B06762"/>
    <w:rPr>
      <w:rFonts w:eastAsiaTheme="minorHAnsi"/>
      <w:kern w:val="0"/>
      <w:sz w:val="20"/>
      <w:szCs w:val="20"/>
      <w:lang w:eastAsia="en-US"/>
      <w14:ligatures w14:val="none"/>
    </w:rPr>
  </w:style>
  <w:style w:type="paragraph" w:customStyle="1" w:styleId="Default">
    <w:name w:val="Default"/>
    <w:rsid w:val="00CB7FA5"/>
    <w:pPr>
      <w:autoSpaceDE w:val="0"/>
      <w:autoSpaceDN w:val="0"/>
      <w:adjustRightInd w:val="0"/>
      <w:spacing w:after="0" w:line="240" w:lineRule="auto"/>
    </w:pPr>
    <w:rPr>
      <w:rFonts w:ascii="Arial" w:eastAsiaTheme="minorHAnsi" w:hAnsi="Arial" w:cs="Arial"/>
      <w:color w:val="000000"/>
      <w:kern w:val="0"/>
      <w:lang w:eastAsia="en-US"/>
      <w14:ligatures w14:val="none"/>
    </w:rPr>
  </w:style>
  <w:style w:type="paragraph" w:styleId="NoSpacing">
    <w:name w:val="No Spacing"/>
    <w:uiPriority w:val="1"/>
    <w:qFormat/>
    <w:rsid w:val="00CB7FA5"/>
    <w:pPr>
      <w:spacing w:after="0" w:line="240" w:lineRule="auto"/>
    </w:pPr>
    <w:rPr>
      <w:rFonts w:eastAsiaTheme="minorHAnsi"/>
      <w:kern w:val="0"/>
      <w:sz w:val="22"/>
      <w:szCs w:val="22"/>
      <w:lang w:eastAsia="en-US"/>
      <w14:ligatures w14:val="none"/>
    </w:rPr>
  </w:style>
  <w:style w:type="paragraph" w:customStyle="1" w:styleId="NormalWeb10">
    <w:name w:val="Normal (Web)10"/>
    <w:basedOn w:val="Normal"/>
    <w:rsid w:val="00CB7FA5"/>
    <w:pPr>
      <w:spacing w:after="0" w:line="240" w:lineRule="auto"/>
    </w:pPr>
    <w:rPr>
      <w:rFonts w:ascii="Times New Roman" w:eastAsia="Times New Roman" w:hAnsi="Times New Roman" w:cs="Times New Roman"/>
      <w:sz w:val="24"/>
      <w:szCs w:val="24"/>
      <w:lang w:eastAsia="en-GB"/>
    </w:rPr>
  </w:style>
  <w:style w:type="paragraph" w:styleId="TOC3">
    <w:name w:val="toc 3"/>
    <w:basedOn w:val="Normal"/>
    <w:next w:val="Normal"/>
    <w:autoRedefine/>
    <w:uiPriority w:val="39"/>
    <w:unhideWhenUsed/>
    <w:rsid w:val="0047572D"/>
    <w:pPr>
      <w:spacing w:after="100" w:line="259" w:lineRule="auto"/>
      <w:ind w:left="440"/>
    </w:pPr>
    <w:rPr>
      <w:rFonts w:eastAsiaTheme="minorEastAsia" w:cs="Times New Roman"/>
      <w:lang w:val="en-US"/>
    </w:rPr>
  </w:style>
  <w:style w:type="paragraph" w:styleId="NormalWeb">
    <w:name w:val="Normal (Web)"/>
    <w:basedOn w:val="Normal"/>
    <w:uiPriority w:val="99"/>
    <w:semiHidden/>
    <w:unhideWhenUsed/>
    <w:rsid w:val="0047572D"/>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D70B4B"/>
    <w:rPr>
      <w:color w:val="605E5C"/>
      <w:shd w:val="clear" w:color="auto" w:fill="E1DFDD"/>
    </w:rPr>
  </w:style>
  <w:style w:type="paragraph" w:styleId="Revision">
    <w:name w:val="Revision"/>
    <w:hidden/>
    <w:uiPriority w:val="99"/>
    <w:semiHidden/>
    <w:rsid w:val="00A83CC5"/>
    <w:pPr>
      <w:spacing w:after="0" w:line="240" w:lineRule="auto"/>
    </w:pPr>
    <w:rPr>
      <w:rFonts w:eastAsiaTheme="minorHAnsi"/>
      <w:kern w:val="0"/>
      <w:sz w:val="22"/>
      <w:szCs w:val="22"/>
      <w:lang w:eastAsia="en-US"/>
      <w14:ligatures w14:val="none"/>
    </w:rPr>
  </w:style>
  <w:style w:type="character" w:styleId="FollowedHyperlink">
    <w:name w:val="FollowedHyperlink"/>
    <w:basedOn w:val="DefaultParagraphFont"/>
    <w:uiPriority w:val="99"/>
    <w:semiHidden/>
    <w:unhideWhenUsed/>
    <w:rsid w:val="0068031D"/>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68031D"/>
    <w:rPr>
      <w:b/>
      <w:bCs/>
    </w:rPr>
  </w:style>
  <w:style w:type="character" w:customStyle="1" w:styleId="CommentSubjectChar">
    <w:name w:val="Comment Subject Char"/>
    <w:basedOn w:val="CommentTextChar"/>
    <w:link w:val="CommentSubject"/>
    <w:uiPriority w:val="99"/>
    <w:semiHidden/>
    <w:rsid w:val="0068031D"/>
    <w:rPr>
      <w:rFonts w:eastAsiaTheme="minorHAnsi"/>
      <w:b/>
      <w:bCs/>
      <w:kern w:val="0"/>
      <w:sz w:val="20"/>
      <w:szCs w:val="20"/>
      <w:lang w:eastAsia="en-US"/>
      <w14:ligatures w14:val="none"/>
    </w:rPr>
  </w:style>
  <w:style w:type="paragraph" w:styleId="TOC4">
    <w:name w:val="toc 4"/>
    <w:basedOn w:val="Normal"/>
    <w:next w:val="Normal"/>
    <w:autoRedefine/>
    <w:uiPriority w:val="39"/>
    <w:unhideWhenUsed/>
    <w:rsid w:val="00216EAB"/>
    <w:pPr>
      <w:spacing w:after="100" w:line="278" w:lineRule="auto"/>
      <w:ind w:left="720"/>
    </w:pPr>
    <w:rPr>
      <w:rFonts w:eastAsiaTheme="minorEastAsia"/>
      <w:kern w:val="2"/>
      <w:sz w:val="24"/>
      <w:szCs w:val="24"/>
      <w:lang w:eastAsia="en-GB"/>
      <w14:ligatures w14:val="standardContextual"/>
    </w:rPr>
  </w:style>
  <w:style w:type="paragraph" w:styleId="TOC5">
    <w:name w:val="toc 5"/>
    <w:basedOn w:val="Normal"/>
    <w:next w:val="Normal"/>
    <w:autoRedefine/>
    <w:uiPriority w:val="39"/>
    <w:unhideWhenUsed/>
    <w:rsid w:val="00216EAB"/>
    <w:pPr>
      <w:spacing w:after="100" w:line="278" w:lineRule="auto"/>
      <w:ind w:left="960"/>
    </w:pPr>
    <w:rPr>
      <w:rFonts w:eastAsiaTheme="minorEastAsia"/>
      <w:kern w:val="2"/>
      <w:sz w:val="24"/>
      <w:szCs w:val="24"/>
      <w:lang w:eastAsia="en-GB"/>
      <w14:ligatures w14:val="standardContextual"/>
    </w:rPr>
  </w:style>
  <w:style w:type="paragraph" w:styleId="TOC6">
    <w:name w:val="toc 6"/>
    <w:basedOn w:val="Normal"/>
    <w:next w:val="Normal"/>
    <w:autoRedefine/>
    <w:uiPriority w:val="39"/>
    <w:unhideWhenUsed/>
    <w:rsid w:val="00216EAB"/>
    <w:pPr>
      <w:spacing w:after="100" w:line="278" w:lineRule="auto"/>
      <w:ind w:left="1200"/>
    </w:pPr>
    <w:rPr>
      <w:rFonts w:eastAsiaTheme="minorEastAsia"/>
      <w:kern w:val="2"/>
      <w:sz w:val="24"/>
      <w:szCs w:val="24"/>
      <w:lang w:eastAsia="en-GB"/>
      <w14:ligatures w14:val="standardContextual"/>
    </w:rPr>
  </w:style>
  <w:style w:type="paragraph" w:styleId="TOC7">
    <w:name w:val="toc 7"/>
    <w:basedOn w:val="Normal"/>
    <w:next w:val="Normal"/>
    <w:autoRedefine/>
    <w:uiPriority w:val="39"/>
    <w:unhideWhenUsed/>
    <w:rsid w:val="00216EAB"/>
    <w:pPr>
      <w:spacing w:after="100" w:line="278" w:lineRule="auto"/>
      <w:ind w:left="1440"/>
    </w:pPr>
    <w:rPr>
      <w:rFonts w:eastAsiaTheme="minorEastAsia"/>
      <w:kern w:val="2"/>
      <w:sz w:val="24"/>
      <w:szCs w:val="24"/>
      <w:lang w:eastAsia="en-GB"/>
      <w14:ligatures w14:val="standardContextual"/>
    </w:rPr>
  </w:style>
  <w:style w:type="paragraph" w:styleId="TOC8">
    <w:name w:val="toc 8"/>
    <w:basedOn w:val="Normal"/>
    <w:next w:val="Normal"/>
    <w:autoRedefine/>
    <w:uiPriority w:val="39"/>
    <w:unhideWhenUsed/>
    <w:rsid w:val="00216EAB"/>
    <w:pPr>
      <w:spacing w:after="100" w:line="278" w:lineRule="auto"/>
      <w:ind w:left="1680"/>
    </w:pPr>
    <w:rPr>
      <w:rFonts w:eastAsiaTheme="minorEastAsia"/>
      <w:kern w:val="2"/>
      <w:sz w:val="24"/>
      <w:szCs w:val="24"/>
      <w:lang w:eastAsia="en-GB"/>
      <w14:ligatures w14:val="standardContextual"/>
    </w:rPr>
  </w:style>
  <w:style w:type="paragraph" w:styleId="TOC9">
    <w:name w:val="toc 9"/>
    <w:basedOn w:val="Normal"/>
    <w:next w:val="Normal"/>
    <w:autoRedefine/>
    <w:uiPriority w:val="39"/>
    <w:unhideWhenUsed/>
    <w:rsid w:val="00216EAB"/>
    <w:pPr>
      <w:spacing w:after="100" w:line="278" w:lineRule="auto"/>
      <w:ind w:left="1920"/>
    </w:pPr>
    <w:rPr>
      <w:rFonts w:eastAsiaTheme="minorEastAsia"/>
      <w:kern w:val="2"/>
      <w:sz w:val="24"/>
      <w:szCs w:val="24"/>
      <w:lang w:eastAsia="en-GB"/>
      <w14:ligatures w14:val="standardContextual"/>
    </w:rPr>
  </w:style>
  <w:style w:type="paragraph" w:styleId="BodyText">
    <w:name w:val="Body Text"/>
    <w:basedOn w:val="Normal"/>
    <w:link w:val="BodyTextChar"/>
    <w:uiPriority w:val="1"/>
    <w:qFormat/>
    <w:rsid w:val="007840EE"/>
    <w:pPr>
      <w:widowControl w:val="0"/>
      <w:autoSpaceDE w:val="0"/>
      <w:autoSpaceDN w:val="0"/>
      <w:spacing w:after="0" w:line="240" w:lineRule="auto"/>
    </w:pPr>
    <w:rPr>
      <w:rFonts w:ascii="Arial" w:eastAsia="Arial" w:hAnsi="Arial" w:cs="Arial"/>
      <w:b/>
      <w:bCs/>
      <w:sz w:val="75"/>
      <w:szCs w:val="75"/>
    </w:rPr>
  </w:style>
  <w:style w:type="character" w:customStyle="1" w:styleId="BodyTextChar">
    <w:name w:val="Body Text Char"/>
    <w:basedOn w:val="DefaultParagraphFont"/>
    <w:link w:val="BodyText"/>
    <w:uiPriority w:val="1"/>
    <w:rsid w:val="007840EE"/>
    <w:rPr>
      <w:rFonts w:ascii="Arial" w:eastAsia="Arial" w:hAnsi="Arial" w:cs="Arial"/>
      <w:b/>
      <w:bCs/>
      <w:kern w:val="0"/>
      <w:sz w:val="75"/>
      <w:szCs w:val="75"/>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prevent-duty-guidance" TargetMode="External"/><Relationship Id="rId21" Type="http://schemas.openxmlformats.org/officeDocument/2006/relationships/hyperlink" Target="mailto:help@nspcc.org.uk" TargetMode="External"/><Relationship Id="rId34" Type="http://schemas.openxmlformats.org/officeDocument/2006/relationships/hyperlink" Target="https://www.gov.uk/guidance/safeguarding-and-protecting-people-for-charities-and-trustees" TargetMode="External"/><Relationship Id="rId42" Type="http://schemas.openxmlformats.org/officeDocument/2006/relationships/hyperlink" Target="mailto:mrswright@towercollege.com" TargetMode="External"/><Relationship Id="rId47" Type="http://schemas.openxmlformats.org/officeDocument/2006/relationships/header" Target="header1.xml"/><Relationship Id="rId50" Type="http://schemas.openxmlformats.org/officeDocument/2006/relationships/footer" Target="footer2.xml"/><Relationship Id="rId55" Type="http://schemas.openxmlformats.org/officeDocument/2006/relationships/image" Target="media/image7.png"/><Relationship Id="rId63" Type="http://schemas.openxmlformats.org/officeDocument/2006/relationships/hyperlink" Target="https://www.stopitnow.org.uk/concerned-about-a-child-or-young-persons-sexual-behaviour/preventing-harmful-sexual-behaviour/" TargetMode="Externa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mrswright@towercollege.com" TargetMode="External"/><Relationship Id="rId29" Type="http://schemas.openxmlformats.org/officeDocument/2006/relationships/hyperlink" Target="https://www.gov.uk/government/publications/working-together-to-improve-school-attendance" TargetMode="External"/><Relationship Id="rId11" Type="http://schemas.openxmlformats.org/officeDocument/2006/relationships/endnotes" Target="endnotes.xml"/><Relationship Id="rId24" Type="http://schemas.openxmlformats.org/officeDocument/2006/relationships/hyperlink" Target="https://www.gov.uk/government/publications/keeping-children-safe-in-education--2" TargetMode="External"/><Relationship Id="rId32" Type="http://schemas.openxmlformats.org/officeDocument/2006/relationships/hyperlink" Target="https://www.gov.uk/government/publications/mobile-phones-in-schools/mobile-phones-in-schools" TargetMode="External"/><Relationship Id="rId37" Type="http://schemas.openxmlformats.org/officeDocument/2006/relationships/comments" Target="comments.xml"/><Relationship Id="rId40" Type="http://schemas.microsoft.com/office/2018/08/relationships/commentsExtensible" Target="commentsExtensible.xml"/><Relationship Id="rId45" Type="http://schemas.openxmlformats.org/officeDocument/2006/relationships/hyperlink" Target="mailto:fmu@fcdo.gov.uk" TargetMode="External"/><Relationship Id="rId53" Type="http://schemas.openxmlformats.org/officeDocument/2006/relationships/image" Target="media/image5.png"/><Relationship Id="rId58"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2CX10O%2C38NO7C%2C43A9L%2C1" TargetMode="External"/><Relationship Id="rId66"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learning.nspcc.org.uk/research-resources/2019/harmful-sexual-behaviour-framework" TargetMode="External"/><Relationship Id="rId19" Type="http://schemas.openxmlformats.org/officeDocument/2006/relationships/hyperlink" Target="mailto:sthelenslado@sthelens.gov.uk" TargetMode="External"/><Relationship Id="rId14" Type="http://schemas.openxmlformats.org/officeDocument/2006/relationships/hyperlink" Target="mailto:mrswright@towercollege.com" TargetMode="External"/><Relationship Id="rId22" Type="http://schemas.openxmlformats.org/officeDocument/2006/relationships/hyperlink" Target="mailto:help@nspcc.org.uk" TargetMode="External"/><Relationship Id="rId27" Type="http://schemas.openxmlformats.org/officeDocument/2006/relationships/hyperlink" Target="https://www.gov.uk/government/publications/relationships-education-relationships-and-sex-education-rse-and-health-education" TargetMode="External"/><Relationship Id="rId30" Type="http://schemas.openxmlformats.org/officeDocument/2006/relationships/hyperlink" Target="https://www.gov.uk/government/publications/children-missing-education" TargetMode="External"/><Relationship Id="rId35" Type="http://schemas.openxmlformats.org/officeDocument/2006/relationships/hyperlink" Target="https://www.gov.uk/government/publications/early-years-foundation-stage-framework--2" TargetMode="External"/><Relationship Id="rId43" Type="http://schemas.openxmlformats.org/officeDocument/2006/relationships/hyperlink" Target="mailto:msgregory@towercollege.com" TargetMode="External"/><Relationship Id="rId48" Type="http://schemas.openxmlformats.org/officeDocument/2006/relationships/footer" Target="footer1.xml"/><Relationship Id="rId56" Type="http://schemas.openxmlformats.org/officeDocument/2006/relationships/image" Target="media/image8.png"/><Relationship Id="rId64" Type="http://schemas.openxmlformats.org/officeDocument/2006/relationships/header" Target="header3.xml"/><Relationship Id="rId8" Type="http://schemas.openxmlformats.org/officeDocument/2006/relationships/settings" Target="settings.xml"/><Relationship Id="rId51" Type="http://schemas.openxmlformats.org/officeDocument/2006/relationships/image" Target="media/image3.pn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mailto:danoxley@yahoo.com" TargetMode="External"/><Relationship Id="rId25" Type="http://schemas.openxmlformats.org/officeDocument/2006/relationships/hyperlink" Target="https://www.gov.uk/government/publications/working-together-to-safeguard-children--2" TargetMode="External"/><Relationship Id="rId33" Type="http://schemas.openxmlformats.org/officeDocument/2006/relationships/hyperlink" Target="https://www.gov.uk/government/publications/keeping-children-safe-in-out-of-school-settings-code-of-practice" TargetMode="External"/><Relationship Id="rId38" Type="http://schemas.microsoft.com/office/2011/relationships/commentsExtended" Target="commentsExtended.xml"/><Relationship Id="rId46" Type="http://schemas.openxmlformats.org/officeDocument/2006/relationships/hyperlink" Target="https://www.gov.uk/government/publications/the-prevent-duty-safeguarding-learners-vulnerable-to-radicalisation/managing-risk-of-radicalisation-in-your-education-setting" TargetMode="External"/><Relationship Id="rId59" Type="http://schemas.openxmlformats.org/officeDocument/2006/relationships/hyperlink" Target="https://shorespace.org.uk/" TargetMode="External"/><Relationship Id="rId67" Type="http://schemas.microsoft.com/office/2011/relationships/people" Target="people.xml"/><Relationship Id="rId20" Type="http://schemas.openxmlformats.org/officeDocument/2006/relationships/hyperlink" Target="mailto:counter.extremism@education.gsi.gov.uk" TargetMode="External"/><Relationship Id="rId41" Type="http://schemas.openxmlformats.org/officeDocument/2006/relationships/hyperlink" Target="https://apwg.org/reportphishing" TargetMode="External"/><Relationship Id="rId54" Type="http://schemas.openxmlformats.org/officeDocument/2006/relationships/image" Target="media/image6.png"/><Relationship Id="rId62" Type="http://schemas.openxmlformats.org/officeDocument/2006/relationships/hyperlink" Target="https://www.contextualsafeguarding.org.uk/toolkits/beyond-referral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mrsdarcy@towercollege.com" TargetMode="External"/><Relationship Id="rId23" Type="http://schemas.openxmlformats.org/officeDocument/2006/relationships/hyperlink" Target="mailto:TRA.Caseworker@education.gov.uk" TargetMode="External"/><Relationship Id="rId28" Type="http://schemas.openxmlformats.org/officeDocument/2006/relationships/hyperlink" Target="https://www.gov.uk/government/publications/behaviour-in-schools--2" TargetMode="External"/><Relationship Id="rId36" Type="http://schemas.openxmlformats.org/officeDocument/2006/relationships/hyperlink" Target="https://www.legislation.gov.uk/uksi/2014/3283" TargetMode="External"/><Relationship Id="rId49" Type="http://schemas.openxmlformats.org/officeDocument/2006/relationships/header" Target="header2.xml"/><Relationship Id="rId57" Type="http://schemas.openxmlformats.org/officeDocument/2006/relationships/image" Target="media/image9.png"/><Relationship Id="rId10" Type="http://schemas.openxmlformats.org/officeDocument/2006/relationships/footnotes" Target="footnotes.xml"/><Relationship Id="rId31" Type="http://schemas.openxmlformats.org/officeDocument/2006/relationships/hyperlink" Target="https://www.gov.uk/guidance/meeting-digital-and-technology-standards-in-schools-and-colleges" TargetMode="External"/><Relationship Id="rId44" Type="http://schemas.openxmlformats.org/officeDocument/2006/relationships/hyperlink" Target="mailto:office@towercollege.com" TargetMode="External"/><Relationship Id="rId52" Type="http://schemas.openxmlformats.org/officeDocument/2006/relationships/image" Target="media/image4.png"/><Relationship Id="rId60" Type="http://schemas.openxmlformats.org/officeDocument/2006/relationships/hyperlink" Target="https://learning.nspcc.org.uk/child-abuse-and-neglect/harmful-sexual-behaviour" TargetMode="External"/><Relationship Id="rId6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hyperlink" Target="mailto:rcraven@towercollege.com" TargetMode="External"/><Relationship Id="rId3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6bbc5d-1a22-4d15-a675-e9506a3793d2">
      <Terms xmlns="http://schemas.microsoft.com/office/infopath/2007/PartnerControls"/>
    </lcf76f155ced4ddcb4097134ff3c332f>
    <TaxCatchAll xmlns="17971b08-d3bf-46f2-a894-8497d5379920" xsi:nil="true"/>
  </documentManagement>
</p:properties>
</file>

<file path=customXml/item4.xml><?xml version="1.0" encoding="utf-8"?>
<properties xmlns="http://www.imanage.com/work/xmlschema">
  <documentid>LIVE!153817085.2</documentid>
  <senderid>KSHIELDS</senderid>
  <senderemail>KSHIELDS@HCRLAW.COM</senderemail>
  <lastmodified>2026-08-24T14:52:00.0000000+01:00</lastmodified>
  <database>LIVE</database>
</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B9B555AB2066A468C3B5DA3AA32FDA5" ma:contentTypeVersion="19" ma:contentTypeDescription="Create a new document." ma:contentTypeScope="" ma:versionID="0cb5aeb2d13a2a85c75a6ef495cd27a3">
  <xsd:schema xmlns:xsd="http://www.w3.org/2001/XMLSchema" xmlns:xs="http://www.w3.org/2001/XMLSchema" xmlns:p="http://schemas.microsoft.com/office/2006/metadata/properties" xmlns:ns2="776bbc5d-1a22-4d15-a675-e9506a3793d2" xmlns:ns3="17971b08-d3bf-46f2-a894-8497d5379920" targetNamespace="http://schemas.microsoft.com/office/2006/metadata/properties" ma:root="true" ma:fieldsID="a976c2a6acdbf22fdd75669d9dc6edf2" ns2:_="" ns3:_="">
    <xsd:import namespace="776bbc5d-1a22-4d15-a675-e9506a3793d2"/>
    <xsd:import namespace="17971b08-d3bf-46f2-a894-8497d537992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6bbc5d-1a22-4d15-a675-e9506a3793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60082d0-7afc-4f94-9a89-2141743bea0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71b08-d3bf-46f2-a894-8497d53799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6c03f78-4588-4929-a9c7-2d3a1b113be1}" ma:internalName="TaxCatchAll" ma:showField="CatchAllData" ma:web="17971b08-d3bf-46f2-a894-8497d53799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013410-F204-45B9-83B4-FD29C1D02A79}">
  <ds:schemaRefs>
    <ds:schemaRef ds:uri="http://schemas.openxmlformats.org/officeDocument/2006/bibliography"/>
  </ds:schemaRefs>
</ds:datastoreItem>
</file>

<file path=customXml/itemProps2.xml><?xml version="1.0" encoding="utf-8"?>
<ds:datastoreItem xmlns:ds="http://schemas.openxmlformats.org/officeDocument/2006/customXml" ds:itemID="{C1D54FC2-BBC3-4B03-A3C0-7188CA38F4B9}">
  <ds:schemaRefs>
    <ds:schemaRef ds:uri="http://schemas.microsoft.com/sharepoint/v3/contenttype/forms"/>
  </ds:schemaRefs>
</ds:datastoreItem>
</file>

<file path=customXml/itemProps3.xml><?xml version="1.0" encoding="utf-8"?>
<ds:datastoreItem xmlns:ds="http://schemas.openxmlformats.org/officeDocument/2006/customXml" ds:itemID="{05A4B6A3-B806-40B8-B88A-08370B85F376}">
  <ds:schemaRefs>
    <ds:schemaRef ds:uri="http://schemas.microsoft.com/office/2006/metadata/properties"/>
    <ds:schemaRef ds:uri="http://schemas.microsoft.com/office/infopath/2007/PartnerControls"/>
    <ds:schemaRef ds:uri="776bbc5d-1a22-4d15-a675-e9506a3793d2"/>
    <ds:schemaRef ds:uri="17971b08-d3bf-46f2-a894-8497d5379920"/>
  </ds:schemaRefs>
</ds:datastoreItem>
</file>

<file path=customXml/itemProps4.xml><?xml version="1.0" encoding="utf-8"?>
<ds:datastoreItem xmlns:ds="http://schemas.openxmlformats.org/officeDocument/2006/customXml" ds:itemID="{B0450FFF-4CF5-4F66-B400-83555FD3B806}">
  <ds:schemaRefs>
    <ds:schemaRef ds:uri="http://www.imanage.com/work/xmlschema"/>
  </ds:schemaRefs>
</ds:datastoreItem>
</file>

<file path=customXml/itemProps5.xml><?xml version="1.0" encoding="utf-8"?>
<ds:datastoreItem xmlns:ds="http://schemas.openxmlformats.org/officeDocument/2006/customXml" ds:itemID="{AA9EBA96-22F7-4EA6-BBD6-0B64DAA2B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6bbc5d-1a22-4d15-a675-e9506a3793d2"/>
    <ds:schemaRef ds:uri="17971b08-d3bf-46f2-a894-8497d5379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74</Pages>
  <Words>27457</Words>
  <Characters>156508</Characters>
  <Application>Microsoft Office Word</Application>
  <DocSecurity>0</DocSecurity>
  <Lines>1304</Lines>
  <Paragraphs>367</Paragraphs>
  <ScaleCrop>false</ScaleCrop>
  <Company/>
  <LinksUpToDate>false</LinksUpToDate>
  <CharactersWithSpaces>183598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HCR</dc:creator>
  <cp:keywords/>
  <dc:description/>
  <cp:lastModifiedBy>Mrs Wright</cp:lastModifiedBy>
  <cp:revision>2</cp:revision>
  <cp:lastPrinted>2026-08-14T13:52:00Z</cp:lastPrinted>
  <dcterms:created xsi:type="dcterms:W3CDTF">2026-09-14T16:31:00Z</dcterms:created>
  <dcterms:modified xsi:type="dcterms:W3CDTF">2026-09-14T16:31:00Z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0x0101007B9B555AB2066A468C3B5DA3AA32FDA5</vt:lpwstr>
  </property>
  <property fmtid="{D5CDD505-2E9C-101B-9397-08002B2CF9AE}" pid="3" name="MediaServiceImageTags">
    <vt:lpwstr/>
  </property>
</Properties>
</file>